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A5" w:rsidRPr="002821F8" w:rsidRDefault="000901A5" w:rsidP="004D03D0">
      <w:pPr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4"/>
        <w:gridCol w:w="7137"/>
      </w:tblGrid>
      <w:tr w:rsidR="0085407C" w:rsidRPr="0084217C" w:rsidTr="0085407C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85407C" w:rsidRPr="0084217C" w:rsidRDefault="0085407C" w:rsidP="002866A1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84217C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85407C" w:rsidRPr="0084217C" w:rsidTr="0085407C">
        <w:trPr>
          <w:jc w:val="center"/>
        </w:trPr>
        <w:tc>
          <w:tcPr>
            <w:tcW w:w="1053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85407C" w:rsidRPr="0084217C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84217C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7" w:type="pct"/>
            <w:tcBorders>
              <w:top w:val="double" w:sz="4" w:space="0" w:color="7F7F7F" w:themeColor="text1" w:themeTint="80"/>
            </w:tcBorders>
            <w:vAlign w:val="center"/>
          </w:tcPr>
          <w:p w:rsidR="0085407C" w:rsidRPr="0084217C" w:rsidRDefault="0085407C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5407C" w:rsidRPr="0084217C" w:rsidRDefault="00B72714" w:rsidP="008E46AF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16"/>
                <w:szCs w:val="16"/>
              </w:rPr>
            </w:pPr>
            <w:r w:rsidRPr="0084217C">
              <w:rPr>
                <w:rFonts w:ascii="Arial" w:hAnsi="Arial" w:cs="Arial"/>
                <w:b w:val="0"/>
                <w:sz w:val="24"/>
                <w:szCs w:val="28"/>
              </w:rPr>
              <w:t>Program na podporu obnovy venkova</w:t>
            </w:r>
          </w:p>
        </w:tc>
      </w:tr>
      <w:tr w:rsidR="0085407C" w:rsidRPr="0084217C" w:rsidTr="0004192A">
        <w:trPr>
          <w:jc w:val="center"/>
        </w:trPr>
        <w:tc>
          <w:tcPr>
            <w:tcW w:w="1053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85407C" w:rsidRPr="0084217C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84217C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7" w:type="pct"/>
            <w:tcBorders>
              <w:bottom w:val="dotted" w:sz="4" w:space="0" w:color="7F7F7F" w:themeColor="text1" w:themeTint="80"/>
            </w:tcBorders>
            <w:vAlign w:val="center"/>
          </w:tcPr>
          <w:p w:rsidR="0085407C" w:rsidRPr="0084217C" w:rsidRDefault="0085407C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5407C" w:rsidRPr="0084217C" w:rsidRDefault="00E745FD" w:rsidP="00BF6C73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16"/>
                <w:szCs w:val="16"/>
              </w:rPr>
            </w:pPr>
            <w:r w:rsidRPr="0084217C">
              <w:rPr>
                <w:rFonts w:ascii="Arial" w:hAnsi="Arial" w:cs="Arial"/>
                <w:b w:val="0"/>
                <w:sz w:val="24"/>
                <w:szCs w:val="28"/>
              </w:rPr>
              <w:t>RP02-</w:t>
            </w:r>
            <w:r w:rsidR="00BF6C73" w:rsidRPr="0084217C">
              <w:rPr>
                <w:rFonts w:ascii="Arial" w:hAnsi="Arial" w:cs="Arial"/>
                <w:b w:val="0"/>
                <w:sz w:val="24"/>
                <w:szCs w:val="28"/>
              </w:rPr>
              <w:t>21</w:t>
            </w:r>
            <w:bookmarkStart w:id="0" w:name="_GoBack"/>
            <w:bookmarkEnd w:id="0"/>
          </w:p>
        </w:tc>
      </w:tr>
      <w:tr w:rsidR="0004192A" w:rsidRPr="0084217C" w:rsidTr="0004192A">
        <w:trPr>
          <w:jc w:val="center"/>
        </w:trPr>
        <w:tc>
          <w:tcPr>
            <w:tcW w:w="1053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04192A" w:rsidRPr="0084217C" w:rsidRDefault="0004192A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84217C"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7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:rsidR="0004192A" w:rsidRPr="0084217C" w:rsidRDefault="0004192A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16"/>
                <w:szCs w:val="16"/>
              </w:rPr>
            </w:pPr>
          </w:p>
          <w:p w:rsidR="0004192A" w:rsidRPr="0084217C" w:rsidRDefault="00BF6C73" w:rsidP="00BF6C73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4217C">
              <w:rPr>
                <w:rFonts w:ascii="Arial" w:hAnsi="Arial" w:cs="Arial"/>
                <w:b w:val="0"/>
                <w:sz w:val="24"/>
                <w:szCs w:val="28"/>
              </w:rPr>
              <w:t>2021</w:t>
            </w:r>
          </w:p>
        </w:tc>
      </w:tr>
    </w:tbl>
    <w:p w:rsidR="00955D82" w:rsidRPr="0084217C" w:rsidRDefault="00955D82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 w:val="0"/>
          <w:bCs/>
          <w:szCs w:val="28"/>
          <w:u w:val="single"/>
        </w:rPr>
      </w:pPr>
    </w:p>
    <w:p w:rsidR="00D95B58" w:rsidRPr="0084217C" w:rsidRDefault="00D95B58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szCs w:val="28"/>
          <w:u w:val="single"/>
        </w:rPr>
      </w:pPr>
      <w:r w:rsidRPr="0084217C">
        <w:rPr>
          <w:rFonts w:ascii="Arial" w:hAnsi="Arial" w:cs="Arial"/>
          <w:bCs/>
          <w:szCs w:val="28"/>
          <w:u w:val="single"/>
        </w:rPr>
        <w:t>VÝZVA K PŘEDKLÁDÁNÍ ŽÁDOSTÍ O POSKYTNUTÍ DOTACE</w:t>
      </w:r>
    </w:p>
    <w:p w:rsidR="00D95B58" w:rsidRPr="0084217C" w:rsidRDefault="00D95B58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Cs/>
          <w:szCs w:val="28"/>
          <w:u w:val="single"/>
        </w:rPr>
      </w:pPr>
    </w:p>
    <w:p w:rsidR="000901A5" w:rsidRPr="0084217C" w:rsidRDefault="000901A5" w:rsidP="002866A1">
      <w:pPr>
        <w:tabs>
          <w:tab w:val="left" w:pos="8130"/>
        </w:tabs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u w:val="single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87124A" w:rsidRPr="0084217C" w:rsidTr="00702596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87124A" w:rsidRPr="0084217C" w:rsidRDefault="0087124A" w:rsidP="004E463A">
            <w:pPr>
              <w:pStyle w:val="Nzev"/>
              <w:numPr>
                <w:ilvl w:val="0"/>
                <w:numId w:val="13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4217C">
              <w:rPr>
                <w:rFonts w:ascii="Arial" w:hAnsi="Arial" w:cs="Arial"/>
                <w:bCs/>
                <w:sz w:val="24"/>
                <w:szCs w:val="24"/>
                <w:u w:val="single"/>
              </w:rPr>
              <w:t>CÍLE PROGRAMU S VAZBOU NA PRIORITY ZLÍNSKÉHO KRAJE</w:t>
            </w:r>
          </w:p>
        </w:tc>
      </w:tr>
    </w:tbl>
    <w:p w:rsidR="000901A5" w:rsidRPr="0084217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caps/>
          <w:sz w:val="26"/>
          <w:szCs w:val="26"/>
          <w:u w:val="single"/>
        </w:rPr>
      </w:pPr>
      <w:r w:rsidRPr="0084217C">
        <w:rPr>
          <w:rFonts w:ascii="Arial" w:hAnsi="Arial" w:cs="Arial"/>
          <w:b/>
          <w:smallCaps/>
        </w:rPr>
        <w:t xml:space="preserve">Cíl programu, důvody podpory </w:t>
      </w:r>
      <w:r w:rsidR="00E153D5" w:rsidRPr="0084217C">
        <w:rPr>
          <w:rFonts w:ascii="Arial" w:hAnsi="Arial" w:cs="Arial"/>
          <w:b/>
          <w:smallCaps/>
        </w:rPr>
        <w:t xml:space="preserve">stanoveného účelu </w:t>
      </w:r>
      <w:r w:rsidRPr="0084217C">
        <w:rPr>
          <w:rFonts w:ascii="Arial" w:hAnsi="Arial" w:cs="Arial"/>
          <w:b/>
          <w:smallCaps/>
        </w:rPr>
        <w:t>a očekávané dopady podpory:</w:t>
      </w:r>
    </w:p>
    <w:p w:rsidR="00B72714" w:rsidRPr="0084217C" w:rsidRDefault="000901A5" w:rsidP="00B72714">
      <w:pPr>
        <w:pStyle w:val="Nadpis2"/>
        <w:ind w:left="792"/>
        <w:jc w:val="both"/>
        <w:rPr>
          <w:b w:val="0"/>
          <w:i w:val="0"/>
          <w:sz w:val="20"/>
        </w:rPr>
      </w:pPr>
      <w:r w:rsidRPr="0084217C">
        <w:rPr>
          <w:b w:val="0"/>
          <w:i w:val="0"/>
          <w:sz w:val="20"/>
        </w:rPr>
        <w:t>Cílem Programu je</w:t>
      </w:r>
      <w:r w:rsidRPr="0084217C">
        <w:rPr>
          <w:sz w:val="20"/>
          <w:szCs w:val="20"/>
        </w:rPr>
        <w:t xml:space="preserve"> </w:t>
      </w:r>
      <w:r w:rsidR="00B72714" w:rsidRPr="0084217C">
        <w:rPr>
          <w:b w:val="0"/>
          <w:i w:val="0"/>
          <w:sz w:val="20"/>
        </w:rPr>
        <w:t>obnova a zachování specifických hodnot venkovského prostoru podporou projektů směřujících k obnově a údržbě obecního majetku</w:t>
      </w:r>
      <w:r w:rsidR="00AD2628" w:rsidRPr="0084217C">
        <w:rPr>
          <w:b w:val="0"/>
          <w:i w:val="0"/>
          <w:sz w:val="20"/>
        </w:rPr>
        <w:t xml:space="preserve">; </w:t>
      </w:r>
      <w:r w:rsidR="00B72714" w:rsidRPr="0084217C">
        <w:rPr>
          <w:b w:val="0"/>
          <w:i w:val="0"/>
          <w:sz w:val="20"/>
        </w:rPr>
        <w:t>zpracování územních plánů</w:t>
      </w:r>
      <w:r w:rsidR="00AD2628" w:rsidRPr="0084217C">
        <w:rPr>
          <w:b w:val="0"/>
          <w:i w:val="0"/>
          <w:sz w:val="20"/>
        </w:rPr>
        <w:t xml:space="preserve">; </w:t>
      </w:r>
      <w:r w:rsidR="00E97B0F" w:rsidRPr="0084217C">
        <w:rPr>
          <w:b w:val="0"/>
          <w:i w:val="0"/>
          <w:sz w:val="20"/>
        </w:rPr>
        <w:t>ochraně životního prostředí</w:t>
      </w:r>
      <w:r w:rsidR="00AD2628" w:rsidRPr="0084217C">
        <w:rPr>
          <w:b w:val="0"/>
          <w:i w:val="0"/>
          <w:sz w:val="20"/>
        </w:rPr>
        <w:t>;</w:t>
      </w:r>
      <w:r w:rsidR="00E97B0F" w:rsidRPr="0084217C">
        <w:rPr>
          <w:b w:val="0"/>
          <w:i w:val="0"/>
          <w:sz w:val="20"/>
        </w:rPr>
        <w:t xml:space="preserve"> </w:t>
      </w:r>
      <w:r w:rsidR="00326810" w:rsidRPr="0084217C">
        <w:rPr>
          <w:b w:val="0"/>
          <w:i w:val="0"/>
          <w:sz w:val="20"/>
        </w:rPr>
        <w:t>odstraňování disparit</w:t>
      </w:r>
      <w:r w:rsidR="00E97B0F" w:rsidRPr="0084217C">
        <w:rPr>
          <w:b w:val="0"/>
          <w:i w:val="0"/>
          <w:sz w:val="20"/>
        </w:rPr>
        <w:t xml:space="preserve"> znevýhodněného regionu</w:t>
      </w:r>
      <w:r w:rsidR="00E36FCD" w:rsidRPr="0084217C">
        <w:rPr>
          <w:b w:val="0"/>
          <w:i w:val="0"/>
          <w:sz w:val="20"/>
        </w:rPr>
        <w:t>,</w:t>
      </w:r>
      <w:r w:rsidR="00E97B0F" w:rsidRPr="0084217C">
        <w:rPr>
          <w:b w:val="0"/>
          <w:i w:val="0"/>
          <w:sz w:val="20"/>
        </w:rPr>
        <w:t xml:space="preserve"> </w:t>
      </w:r>
      <w:r w:rsidR="00326810" w:rsidRPr="0084217C">
        <w:rPr>
          <w:b w:val="0"/>
          <w:i w:val="0"/>
          <w:sz w:val="20"/>
        </w:rPr>
        <w:t xml:space="preserve">pilotně území </w:t>
      </w:r>
      <w:r w:rsidR="00E97B0F" w:rsidRPr="0084217C">
        <w:rPr>
          <w:b w:val="0"/>
          <w:i w:val="0"/>
          <w:sz w:val="20"/>
        </w:rPr>
        <w:t>Morkovska</w:t>
      </w:r>
      <w:r w:rsidR="00E36FCD" w:rsidRPr="0084217C">
        <w:rPr>
          <w:b w:val="0"/>
          <w:i w:val="0"/>
          <w:sz w:val="20"/>
        </w:rPr>
        <w:t xml:space="preserve"> </w:t>
      </w:r>
      <w:r w:rsidR="00326810" w:rsidRPr="0084217C">
        <w:rPr>
          <w:b w:val="0"/>
          <w:i w:val="0"/>
          <w:sz w:val="20"/>
        </w:rPr>
        <w:t>(území místní akční skupiny s největším počtem obcí do 500 obyvatel, s nadprůměrným podílem nezaměstnaných obyvatel oproti průměru Zlínského kraje /podíl nezaměstnaných vyšší než 6 % ve čtyřletém průměru/ a s indexem stáří vyšším než 100 /počet obyvatel ve věku 65 let a více na 100 dětí ve věku 0-14 let/ je území MAS Hříběcí hory; uvedené charakteristiky naplňuje 12 obcí MAS</w:t>
      </w:r>
      <w:r w:rsidR="00902B1A" w:rsidRPr="0084217C">
        <w:rPr>
          <w:b w:val="0"/>
          <w:i w:val="0"/>
          <w:sz w:val="20"/>
        </w:rPr>
        <w:t>)</w:t>
      </w:r>
      <w:r w:rsidR="00B74CE7" w:rsidRPr="0084217C">
        <w:rPr>
          <w:b w:val="0"/>
          <w:i w:val="0"/>
          <w:sz w:val="20"/>
        </w:rPr>
        <w:t xml:space="preserve"> a rozvoj sítě dálkových a regionálně významných cyklotras ve Zlínském kraji</w:t>
      </w:r>
      <w:r w:rsidR="00326810" w:rsidRPr="0084217C">
        <w:rPr>
          <w:b w:val="0"/>
          <w:i w:val="0"/>
          <w:sz w:val="20"/>
        </w:rPr>
        <w:t>.</w:t>
      </w:r>
    </w:p>
    <w:p w:rsidR="00B72714" w:rsidRPr="0084217C" w:rsidRDefault="00907D3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 xml:space="preserve">Důvodem </w:t>
      </w:r>
      <w:r w:rsidR="00B72714" w:rsidRPr="0084217C">
        <w:rPr>
          <w:rFonts w:ascii="Arial" w:hAnsi="Arial" w:cs="Arial"/>
          <w:sz w:val="20"/>
          <w:szCs w:val="20"/>
        </w:rPr>
        <w:t>podpory je spolufinancování aktivit směřujících k</w:t>
      </w:r>
      <w:r w:rsidR="00F73C53" w:rsidRPr="0084217C">
        <w:rPr>
          <w:rFonts w:ascii="Arial" w:hAnsi="Arial" w:cs="Arial"/>
          <w:sz w:val="20"/>
          <w:szCs w:val="20"/>
        </w:rPr>
        <w:t xml:space="preserve"> rozvoji a </w:t>
      </w:r>
      <w:r w:rsidR="00B72714" w:rsidRPr="0084217C">
        <w:rPr>
          <w:rFonts w:ascii="Arial" w:hAnsi="Arial" w:cs="Arial"/>
          <w:sz w:val="20"/>
          <w:szCs w:val="20"/>
        </w:rPr>
        <w:t>obnově obecního majetku, které nejsou podporovatelné v rámci kohezní politiky 2014+, přičemž realizace těchto aktivit j</w:t>
      </w:r>
      <w:r w:rsidR="00711627" w:rsidRPr="0084217C">
        <w:rPr>
          <w:rFonts w:ascii="Arial" w:hAnsi="Arial" w:cs="Arial"/>
          <w:sz w:val="20"/>
          <w:szCs w:val="20"/>
        </w:rPr>
        <w:t>e</w:t>
      </w:r>
      <w:r w:rsidR="00B72714" w:rsidRPr="0084217C">
        <w:rPr>
          <w:rFonts w:ascii="Arial" w:hAnsi="Arial" w:cs="Arial"/>
          <w:sz w:val="20"/>
          <w:szCs w:val="20"/>
        </w:rPr>
        <w:t xml:space="preserve"> prioritou obce, bariérou jejího rozvoje a velkou zátěží pro obecní rozpočet.</w:t>
      </w:r>
    </w:p>
    <w:p w:rsidR="00B72714" w:rsidRPr="0084217C" w:rsidRDefault="00B72714" w:rsidP="00B72714">
      <w:pPr>
        <w:keepNext/>
        <w:spacing w:before="240" w:after="60" w:line="240" w:lineRule="auto"/>
        <w:ind w:left="792"/>
        <w:jc w:val="both"/>
        <w:outlineLvl w:val="1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84217C">
        <w:rPr>
          <w:rFonts w:ascii="Arial" w:eastAsia="Times New Roman" w:hAnsi="Arial" w:cs="Times New Roman"/>
          <w:sz w:val="20"/>
          <w:szCs w:val="20"/>
          <w:lang w:eastAsia="cs-CZ"/>
        </w:rPr>
        <w:t xml:space="preserve">V rámci uvedeného </w:t>
      </w:r>
      <w:r w:rsidR="00A8206B" w:rsidRPr="0084217C">
        <w:rPr>
          <w:rFonts w:ascii="Arial" w:eastAsia="Times New Roman" w:hAnsi="Arial" w:cs="Times New Roman"/>
          <w:sz w:val="20"/>
          <w:szCs w:val="20"/>
          <w:lang w:eastAsia="cs-CZ"/>
        </w:rPr>
        <w:t>P</w:t>
      </w:r>
      <w:r w:rsidRPr="0084217C">
        <w:rPr>
          <w:rFonts w:ascii="Arial" w:eastAsia="Times New Roman" w:hAnsi="Arial" w:cs="Times New Roman"/>
          <w:sz w:val="20"/>
          <w:szCs w:val="20"/>
          <w:lang w:eastAsia="cs-CZ"/>
        </w:rPr>
        <w:t>rogramu jsou očekávány následující dopady: zlepšení stavu obecního majetku v oblasti místních komunikací, sportovních a kulturních zařízení, včetně prostor využívaný</w:t>
      </w:r>
      <w:r w:rsidR="00AD2628" w:rsidRPr="0084217C">
        <w:rPr>
          <w:rFonts w:ascii="Arial" w:eastAsia="Times New Roman" w:hAnsi="Arial" w:cs="Times New Roman"/>
          <w:sz w:val="20"/>
          <w:szCs w:val="20"/>
          <w:lang w:eastAsia="cs-CZ"/>
        </w:rPr>
        <w:t>ch</w:t>
      </w:r>
      <w:r w:rsidRPr="0084217C">
        <w:rPr>
          <w:rFonts w:ascii="Arial" w:eastAsia="Times New Roman" w:hAnsi="Arial" w:cs="Times New Roman"/>
          <w:sz w:val="20"/>
          <w:szCs w:val="20"/>
          <w:lang w:eastAsia="cs-CZ"/>
        </w:rPr>
        <w:t xml:space="preserve"> místními spolky</w:t>
      </w:r>
      <w:r w:rsidR="00732A74" w:rsidRPr="0084217C">
        <w:rPr>
          <w:rFonts w:ascii="Arial" w:eastAsia="Times New Roman" w:hAnsi="Arial" w:cs="Times New Roman"/>
          <w:sz w:val="20"/>
          <w:szCs w:val="20"/>
          <w:lang w:eastAsia="cs-CZ"/>
        </w:rPr>
        <w:t xml:space="preserve">, </w:t>
      </w:r>
      <w:r w:rsidRPr="0084217C">
        <w:rPr>
          <w:rFonts w:ascii="Arial" w:eastAsia="Times New Roman" w:hAnsi="Arial" w:cs="Times New Roman"/>
          <w:sz w:val="20"/>
          <w:szCs w:val="20"/>
          <w:lang w:eastAsia="cs-CZ"/>
        </w:rPr>
        <w:t>rozvoj území v souvislost</w:t>
      </w:r>
      <w:r w:rsidR="00F73C53" w:rsidRPr="0084217C">
        <w:rPr>
          <w:rFonts w:ascii="Arial" w:eastAsia="Times New Roman" w:hAnsi="Arial" w:cs="Times New Roman"/>
          <w:sz w:val="20"/>
          <w:szCs w:val="20"/>
          <w:lang w:eastAsia="cs-CZ"/>
        </w:rPr>
        <w:t>i</w:t>
      </w:r>
      <w:r w:rsidRPr="0084217C">
        <w:rPr>
          <w:rFonts w:ascii="Arial" w:eastAsia="Times New Roman" w:hAnsi="Arial" w:cs="Times New Roman"/>
          <w:sz w:val="20"/>
          <w:szCs w:val="20"/>
          <w:lang w:eastAsia="cs-CZ"/>
        </w:rPr>
        <w:t xml:space="preserve"> s pořízením a změnou územních plánů</w:t>
      </w:r>
      <w:r w:rsidR="00E97B0F" w:rsidRPr="0084217C">
        <w:rPr>
          <w:rFonts w:ascii="Arial" w:eastAsia="Times New Roman" w:hAnsi="Arial" w:cs="Times New Roman"/>
          <w:sz w:val="20"/>
          <w:szCs w:val="20"/>
          <w:lang w:eastAsia="cs-CZ"/>
        </w:rPr>
        <w:t xml:space="preserve">, ochranou životního prostředí </w:t>
      </w:r>
      <w:r w:rsidR="00975F51" w:rsidRPr="0084217C">
        <w:rPr>
          <w:rFonts w:ascii="Arial" w:eastAsia="Times New Roman" w:hAnsi="Arial" w:cs="Times New Roman"/>
          <w:sz w:val="20"/>
          <w:szCs w:val="20"/>
          <w:lang w:eastAsia="cs-CZ"/>
        </w:rPr>
        <w:t>využitím materiálů a výrobků z recyklovaných odpadů</w:t>
      </w:r>
      <w:r w:rsidR="00F73C53" w:rsidRPr="0084217C">
        <w:rPr>
          <w:rFonts w:ascii="Arial" w:eastAsia="Times New Roman" w:hAnsi="Arial" w:cs="Times New Roman"/>
          <w:sz w:val="20"/>
          <w:szCs w:val="20"/>
          <w:lang w:eastAsia="cs-CZ"/>
        </w:rPr>
        <w:t>,</w:t>
      </w:r>
      <w:r w:rsidR="00E97B0F" w:rsidRPr="0084217C">
        <w:rPr>
          <w:rFonts w:ascii="Arial" w:eastAsia="Times New Roman" w:hAnsi="Arial" w:cs="Times New Roman"/>
          <w:sz w:val="20"/>
          <w:szCs w:val="20"/>
          <w:lang w:eastAsia="cs-CZ"/>
        </w:rPr>
        <w:t xml:space="preserve"> podporou </w:t>
      </w:r>
      <w:r w:rsidR="00975F51" w:rsidRPr="0084217C">
        <w:rPr>
          <w:rFonts w:ascii="Arial" w:eastAsia="Times New Roman" w:hAnsi="Arial" w:cs="Times New Roman"/>
          <w:sz w:val="20"/>
          <w:szCs w:val="20"/>
          <w:lang w:eastAsia="cs-CZ"/>
        </w:rPr>
        <w:t>specifických projektů</w:t>
      </w:r>
      <w:r w:rsidR="00E97B0F" w:rsidRPr="0084217C">
        <w:rPr>
          <w:rFonts w:ascii="Arial" w:eastAsia="Times New Roman" w:hAnsi="Arial" w:cs="Times New Roman"/>
          <w:sz w:val="20"/>
          <w:szCs w:val="20"/>
          <w:lang w:eastAsia="cs-CZ"/>
        </w:rPr>
        <w:t xml:space="preserve"> znevýhodněného </w:t>
      </w:r>
      <w:r w:rsidR="00975F51" w:rsidRPr="0084217C">
        <w:rPr>
          <w:rFonts w:ascii="Arial" w:eastAsia="Times New Roman" w:hAnsi="Arial" w:cs="Times New Roman"/>
          <w:sz w:val="20"/>
          <w:szCs w:val="20"/>
          <w:lang w:eastAsia="cs-CZ"/>
        </w:rPr>
        <w:t>území MAS Hříběcí hory</w:t>
      </w:r>
      <w:r w:rsidR="00F73C53" w:rsidRPr="0084217C">
        <w:rPr>
          <w:rFonts w:ascii="Arial" w:eastAsia="Times New Roman" w:hAnsi="Arial" w:cs="Times New Roman"/>
          <w:sz w:val="20"/>
          <w:szCs w:val="20"/>
          <w:lang w:eastAsia="cs-CZ"/>
        </w:rPr>
        <w:t xml:space="preserve"> a</w:t>
      </w:r>
      <w:r w:rsidR="009C0775" w:rsidRPr="0084217C">
        <w:rPr>
          <w:rFonts w:ascii="Arial" w:eastAsia="Times New Roman" w:hAnsi="Arial" w:cs="Times New Roman"/>
          <w:sz w:val="20"/>
          <w:szCs w:val="20"/>
          <w:lang w:eastAsia="cs-CZ"/>
        </w:rPr>
        <w:t xml:space="preserve"> </w:t>
      </w:r>
      <w:r w:rsidR="003108E8" w:rsidRPr="0084217C">
        <w:rPr>
          <w:rFonts w:ascii="Arial" w:eastAsia="Times New Roman" w:hAnsi="Arial" w:cs="Times New Roman"/>
          <w:sz w:val="20"/>
          <w:szCs w:val="20"/>
          <w:lang w:eastAsia="cs-CZ"/>
        </w:rPr>
        <w:t>zvýšení atraktivity</w:t>
      </w:r>
      <w:r w:rsidR="00F73C53" w:rsidRPr="0084217C">
        <w:rPr>
          <w:rFonts w:ascii="Arial" w:eastAsia="Times New Roman" w:hAnsi="Arial" w:cs="Times New Roman"/>
          <w:sz w:val="20"/>
          <w:szCs w:val="20"/>
          <w:lang w:eastAsia="cs-CZ"/>
        </w:rPr>
        <w:t xml:space="preserve"> území kraje</w:t>
      </w:r>
      <w:r w:rsidR="003108E8" w:rsidRPr="0084217C">
        <w:rPr>
          <w:rFonts w:ascii="Arial" w:eastAsia="Times New Roman" w:hAnsi="Arial" w:cs="Times New Roman"/>
          <w:sz w:val="20"/>
          <w:szCs w:val="20"/>
          <w:lang w:eastAsia="cs-CZ"/>
        </w:rPr>
        <w:t xml:space="preserve"> zlepšení</w:t>
      </w:r>
      <w:r w:rsidR="00F73C53" w:rsidRPr="0084217C">
        <w:rPr>
          <w:rFonts w:ascii="Arial" w:eastAsia="Times New Roman" w:hAnsi="Arial" w:cs="Times New Roman"/>
          <w:sz w:val="20"/>
          <w:szCs w:val="20"/>
          <w:lang w:eastAsia="cs-CZ"/>
        </w:rPr>
        <w:t>m</w:t>
      </w:r>
      <w:r w:rsidR="003108E8" w:rsidRPr="0084217C">
        <w:rPr>
          <w:rFonts w:ascii="Arial" w:eastAsia="Times New Roman" w:hAnsi="Arial" w:cs="Times New Roman"/>
          <w:sz w:val="20"/>
          <w:szCs w:val="20"/>
          <w:lang w:eastAsia="cs-CZ"/>
        </w:rPr>
        <w:t xml:space="preserve"> dostupnosti </w:t>
      </w:r>
      <w:r w:rsidR="00F73C53" w:rsidRPr="0084217C">
        <w:rPr>
          <w:rFonts w:ascii="Arial" w:eastAsia="Times New Roman" w:hAnsi="Arial" w:cs="Times New Roman"/>
          <w:sz w:val="20"/>
          <w:szCs w:val="20"/>
          <w:lang w:eastAsia="cs-CZ"/>
        </w:rPr>
        <w:t xml:space="preserve">jeho </w:t>
      </w:r>
      <w:r w:rsidR="003108E8" w:rsidRPr="0084217C">
        <w:rPr>
          <w:rFonts w:ascii="Arial" w:eastAsia="Times New Roman" w:hAnsi="Arial" w:cs="Times New Roman"/>
          <w:sz w:val="20"/>
          <w:szCs w:val="20"/>
          <w:lang w:eastAsia="cs-CZ"/>
        </w:rPr>
        <w:t>území a podpora turistického ruchu prostřednictvím realizac</w:t>
      </w:r>
      <w:r w:rsidR="00CB4279" w:rsidRPr="0084217C">
        <w:rPr>
          <w:rFonts w:ascii="Arial" w:eastAsia="Times New Roman" w:hAnsi="Arial" w:cs="Times New Roman"/>
          <w:sz w:val="20"/>
          <w:szCs w:val="20"/>
          <w:lang w:eastAsia="cs-CZ"/>
        </w:rPr>
        <w:t>e sítě</w:t>
      </w:r>
      <w:r w:rsidR="003108E8" w:rsidRPr="0084217C">
        <w:rPr>
          <w:rFonts w:ascii="Arial" w:eastAsia="Times New Roman" w:hAnsi="Arial" w:cs="Times New Roman"/>
          <w:sz w:val="20"/>
          <w:szCs w:val="20"/>
          <w:lang w:eastAsia="cs-CZ"/>
        </w:rPr>
        <w:t xml:space="preserve"> </w:t>
      </w:r>
      <w:r w:rsidR="00E721AB" w:rsidRPr="0084217C">
        <w:rPr>
          <w:rFonts w:ascii="Arial" w:eastAsia="Times New Roman" w:hAnsi="Arial" w:cs="Times New Roman"/>
          <w:sz w:val="20"/>
          <w:szCs w:val="20"/>
          <w:lang w:eastAsia="cs-CZ"/>
        </w:rPr>
        <w:t>d</w:t>
      </w:r>
      <w:r w:rsidR="003108E8" w:rsidRPr="0084217C">
        <w:rPr>
          <w:rFonts w:ascii="Arial" w:eastAsia="Times New Roman" w:hAnsi="Arial" w:cs="Times New Roman"/>
          <w:sz w:val="20"/>
          <w:szCs w:val="20"/>
          <w:lang w:eastAsia="cs-CZ"/>
        </w:rPr>
        <w:t>álkových a regionálně významných cyklistických tras</w:t>
      </w:r>
      <w:r w:rsidRPr="0084217C">
        <w:rPr>
          <w:rFonts w:ascii="Arial" w:eastAsia="Times New Roman" w:hAnsi="Arial" w:cs="Times New Roman"/>
          <w:sz w:val="20"/>
          <w:szCs w:val="20"/>
          <w:lang w:eastAsia="cs-CZ"/>
        </w:rPr>
        <w:t>.</w:t>
      </w:r>
    </w:p>
    <w:p w:rsidR="003108E8" w:rsidRPr="0084217C" w:rsidRDefault="003108E8" w:rsidP="00B72714">
      <w:pPr>
        <w:keepNext/>
        <w:spacing w:before="240" w:after="60" w:line="240" w:lineRule="auto"/>
        <w:ind w:left="792"/>
        <w:jc w:val="both"/>
        <w:outlineLvl w:val="1"/>
        <w:rPr>
          <w:rFonts w:ascii="Arial" w:eastAsia="Times New Roman" w:hAnsi="Arial" w:cs="Times New Roman"/>
          <w:sz w:val="20"/>
          <w:szCs w:val="20"/>
          <w:lang w:eastAsia="cs-CZ"/>
        </w:rPr>
      </w:pPr>
    </w:p>
    <w:p w:rsidR="000901A5" w:rsidRPr="0084217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b/>
          <w:smallCaps/>
        </w:rPr>
        <w:t>Soulad se strategickými a odvětvovými koncepcemi:</w:t>
      </w:r>
    </w:p>
    <w:p w:rsidR="00B72714" w:rsidRPr="0084217C" w:rsidRDefault="00B72714" w:rsidP="00E721AB">
      <w:pPr>
        <w:tabs>
          <w:tab w:val="left" w:pos="851"/>
        </w:tabs>
        <w:spacing w:before="120" w:after="120" w:line="240" w:lineRule="auto"/>
        <w:ind w:left="792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Strategie rozvoje Zlínského kraje </w:t>
      </w:r>
      <w:r w:rsidR="00004C5F" w:rsidRPr="0084217C">
        <w:rPr>
          <w:rFonts w:ascii="Arial" w:eastAsia="Times New Roman" w:hAnsi="Arial" w:cs="Arial"/>
          <w:sz w:val="20"/>
          <w:szCs w:val="20"/>
          <w:lang w:eastAsia="cs-CZ"/>
        </w:rPr>
        <w:t>203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>0</w:t>
      </w:r>
      <w:r w:rsidR="00004C5F" w:rsidRPr="0084217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C573EB" w:rsidRPr="0084217C">
        <w:t xml:space="preserve"> </w:t>
      </w:r>
      <w:r w:rsidR="00C573EB" w:rsidRPr="0084217C">
        <w:rPr>
          <w:rFonts w:ascii="Arial" w:eastAsia="Times New Roman" w:hAnsi="Arial" w:cs="Arial"/>
          <w:sz w:val="20"/>
          <w:szCs w:val="20"/>
          <w:lang w:eastAsia="cs-CZ"/>
        </w:rPr>
        <w:t>Specifický cíl 3.5: Zajistit vyvážený rozvoj území, Prioritní oblast 3.5.1 Zajistit vyvážený rozvoj venkova; Specifický cíl 3.1: Rozvíjet dopravní infrastrukturu a optimalizovat dopravní obslužnost v regionu, Prioritn</w:t>
      </w:r>
      <w:r w:rsidR="00C573EB" w:rsidRPr="0084217C">
        <w:rPr>
          <w:rFonts w:ascii="Arial" w:eastAsia="Times New Roman" w:hAnsi="Arial" w:cs="Arial" w:hint="eastAsia"/>
          <w:sz w:val="20"/>
          <w:szCs w:val="20"/>
          <w:lang w:eastAsia="cs-CZ"/>
        </w:rPr>
        <w:t>í</w:t>
      </w:r>
      <w:r w:rsidR="00C573EB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oblast 3.1.2 P</w:t>
      </w:r>
      <w:r w:rsidR="00C573EB" w:rsidRPr="0084217C">
        <w:rPr>
          <w:rFonts w:ascii="Arial" w:eastAsia="Times New Roman" w:hAnsi="Arial" w:cs="Arial" w:hint="eastAsia"/>
          <w:sz w:val="20"/>
          <w:szCs w:val="20"/>
          <w:lang w:eastAsia="cs-CZ"/>
        </w:rPr>
        <w:t>ř</w:t>
      </w:r>
      <w:r w:rsidR="00C573EB" w:rsidRPr="0084217C">
        <w:rPr>
          <w:rFonts w:ascii="Arial" w:eastAsia="Times New Roman" w:hAnsi="Arial" w:cs="Arial"/>
          <w:sz w:val="20"/>
          <w:szCs w:val="20"/>
          <w:lang w:eastAsia="cs-CZ"/>
        </w:rPr>
        <w:t>isp</w:t>
      </w:r>
      <w:r w:rsidR="00C573EB" w:rsidRPr="0084217C">
        <w:rPr>
          <w:rFonts w:ascii="Arial" w:eastAsia="Times New Roman" w:hAnsi="Arial" w:cs="Arial" w:hint="eastAsia"/>
          <w:sz w:val="20"/>
          <w:szCs w:val="20"/>
          <w:lang w:eastAsia="cs-CZ"/>
        </w:rPr>
        <w:t>í</w:t>
      </w:r>
      <w:r w:rsidR="00C573EB" w:rsidRPr="0084217C">
        <w:rPr>
          <w:rFonts w:ascii="Arial" w:eastAsia="Times New Roman" w:hAnsi="Arial" w:cs="Arial"/>
          <w:sz w:val="20"/>
          <w:szCs w:val="20"/>
          <w:lang w:eastAsia="cs-CZ"/>
        </w:rPr>
        <w:t>vat k vyu</w:t>
      </w:r>
      <w:r w:rsidR="00C573EB" w:rsidRPr="0084217C">
        <w:rPr>
          <w:rFonts w:ascii="Arial" w:eastAsia="Times New Roman" w:hAnsi="Arial" w:cs="Arial" w:hint="eastAsia"/>
          <w:sz w:val="20"/>
          <w:szCs w:val="20"/>
          <w:lang w:eastAsia="cs-CZ"/>
        </w:rPr>
        <w:t>ží</w:t>
      </w:r>
      <w:r w:rsidR="00C573EB" w:rsidRPr="0084217C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C573EB" w:rsidRPr="0084217C">
        <w:rPr>
          <w:rFonts w:ascii="Arial" w:eastAsia="Times New Roman" w:hAnsi="Arial" w:cs="Arial" w:hint="eastAsia"/>
          <w:sz w:val="20"/>
          <w:szCs w:val="20"/>
          <w:lang w:eastAsia="cs-CZ"/>
        </w:rPr>
        <w:t>á</w:t>
      </w:r>
      <w:r w:rsidR="00C573EB" w:rsidRPr="0084217C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C573EB" w:rsidRPr="0084217C">
        <w:rPr>
          <w:rFonts w:ascii="Arial" w:eastAsia="Times New Roman" w:hAnsi="Arial" w:cs="Arial" w:hint="eastAsia"/>
          <w:sz w:val="20"/>
          <w:szCs w:val="20"/>
          <w:lang w:eastAsia="cs-CZ"/>
        </w:rPr>
        <w:t>í</w:t>
      </w:r>
      <w:r w:rsidR="00C573EB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alternativn</w:t>
      </w:r>
      <w:r w:rsidR="00C573EB" w:rsidRPr="0084217C">
        <w:rPr>
          <w:rFonts w:ascii="Arial" w:eastAsia="Times New Roman" w:hAnsi="Arial" w:cs="Arial" w:hint="eastAsia"/>
          <w:sz w:val="20"/>
          <w:szCs w:val="20"/>
          <w:lang w:eastAsia="cs-CZ"/>
        </w:rPr>
        <w:t>í</w:t>
      </w:r>
      <w:r w:rsidR="00C573EB" w:rsidRPr="0084217C">
        <w:rPr>
          <w:rFonts w:ascii="Arial" w:eastAsia="Times New Roman" w:hAnsi="Arial" w:cs="Arial"/>
          <w:sz w:val="20"/>
          <w:szCs w:val="20"/>
          <w:lang w:eastAsia="cs-CZ"/>
        </w:rPr>
        <w:t>ch druh</w:t>
      </w:r>
      <w:r w:rsidR="00C573EB" w:rsidRPr="0084217C">
        <w:rPr>
          <w:rFonts w:ascii="Arial" w:eastAsia="Times New Roman" w:hAnsi="Arial" w:cs="Arial" w:hint="eastAsia"/>
          <w:sz w:val="20"/>
          <w:szCs w:val="20"/>
          <w:lang w:eastAsia="cs-CZ"/>
        </w:rPr>
        <w:t>ů</w:t>
      </w:r>
      <w:r w:rsidR="00C573EB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dopravy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6F298A" w:rsidRPr="0084217C" w:rsidRDefault="0059100D" w:rsidP="00E721AB">
      <w:pPr>
        <w:ind w:left="79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lastRenderedPageBreak/>
        <w:t>Koncepce rozvoje cyklistiky na území Zlínského kraje, Specifický cíl 1.1 Projektová příprava sítě dálkových a regionálně významných cyklotras a Specifický cíl 1.2 Realizace sítě dálkových a regionálně významných cyklostezek a cyklotras.</w:t>
      </w:r>
    </w:p>
    <w:tbl>
      <w:tblPr>
        <w:tblStyle w:val="Mkatabulky"/>
        <w:tblW w:w="4992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04192A" w:rsidRPr="0084217C" w:rsidTr="003A3638">
        <w:trPr>
          <w:trHeight w:val="663"/>
          <w:jc w:val="center"/>
        </w:trPr>
        <w:tc>
          <w:tcPr>
            <w:tcW w:w="5000" w:type="pct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3A3638" w:rsidRPr="0084217C" w:rsidRDefault="003A3638" w:rsidP="00B72714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caps/>
                <w:sz w:val="24"/>
                <w:szCs w:val="24"/>
                <w:u w:val="single"/>
              </w:rPr>
            </w:pPr>
            <w:r w:rsidRPr="0084217C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LHŮTA PRO PODÁNÍ ŽÁDOSTI O POSKYTNUTÍ DOTACE </w:t>
            </w:r>
          </w:p>
        </w:tc>
      </w:tr>
    </w:tbl>
    <w:p w:rsidR="000901A5" w:rsidRPr="0084217C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iCs/>
          <w:color w:val="0070C0"/>
          <w:sz w:val="16"/>
          <w:szCs w:val="16"/>
        </w:rPr>
      </w:pPr>
      <w:r w:rsidRPr="0084217C">
        <w:rPr>
          <w:rFonts w:ascii="Arial" w:hAnsi="Arial" w:cs="Arial"/>
          <w:sz w:val="20"/>
          <w:szCs w:val="20"/>
        </w:rPr>
        <w:t xml:space="preserve">Žadatel může předložit Žádost o poskytnutí </w:t>
      </w:r>
      <w:r w:rsidR="00D95B58" w:rsidRPr="0084217C">
        <w:rPr>
          <w:rFonts w:ascii="Arial" w:hAnsi="Arial" w:cs="Arial"/>
          <w:sz w:val="20"/>
          <w:szCs w:val="20"/>
        </w:rPr>
        <w:t xml:space="preserve">dotace </w:t>
      </w:r>
      <w:r w:rsidR="000C14E8" w:rsidRPr="0084217C">
        <w:rPr>
          <w:rFonts w:ascii="Arial" w:hAnsi="Arial" w:cs="Arial"/>
          <w:sz w:val="20"/>
          <w:szCs w:val="20"/>
        </w:rPr>
        <w:t xml:space="preserve">(dále jen „Žádost“) </w:t>
      </w:r>
      <w:r w:rsidR="00483771" w:rsidRPr="0084217C">
        <w:rPr>
          <w:rFonts w:ascii="Arial" w:hAnsi="Arial" w:cs="Arial"/>
          <w:sz w:val="20"/>
          <w:szCs w:val="20"/>
        </w:rPr>
        <w:t>ve lhůtě</w:t>
      </w:r>
      <w:r w:rsidRPr="0084217C">
        <w:rPr>
          <w:rFonts w:ascii="Arial" w:hAnsi="Arial" w:cs="Arial"/>
          <w:sz w:val="20"/>
          <w:szCs w:val="20"/>
        </w:rPr>
        <w:t xml:space="preserve">: </w:t>
      </w:r>
      <w:r w:rsidRPr="0084217C">
        <w:rPr>
          <w:rFonts w:ascii="Arial" w:hAnsi="Arial" w:cs="Arial"/>
          <w:sz w:val="20"/>
          <w:szCs w:val="20"/>
        </w:rPr>
        <w:br/>
      </w:r>
      <w:r w:rsidRPr="0084217C">
        <w:rPr>
          <w:rFonts w:ascii="Arial" w:hAnsi="Arial" w:cs="Arial"/>
          <w:b/>
          <w:sz w:val="20"/>
          <w:szCs w:val="20"/>
        </w:rPr>
        <w:t>od</w:t>
      </w:r>
      <w:r w:rsidR="00AA3BD1" w:rsidRPr="0084217C">
        <w:rPr>
          <w:rFonts w:ascii="Arial" w:hAnsi="Arial" w:cs="Arial"/>
          <w:b/>
          <w:sz w:val="20"/>
          <w:szCs w:val="20"/>
        </w:rPr>
        <w:t xml:space="preserve">. </w:t>
      </w:r>
      <w:r w:rsidR="006A5578">
        <w:rPr>
          <w:rFonts w:ascii="Arial" w:hAnsi="Arial" w:cs="Arial"/>
          <w:b/>
          <w:sz w:val="20"/>
          <w:szCs w:val="20"/>
        </w:rPr>
        <w:t>22</w:t>
      </w:r>
      <w:r w:rsidR="00885696" w:rsidRPr="0084217C">
        <w:rPr>
          <w:rFonts w:ascii="Arial" w:hAnsi="Arial" w:cs="Arial"/>
          <w:b/>
          <w:sz w:val="20"/>
          <w:szCs w:val="20"/>
        </w:rPr>
        <w:t>.</w:t>
      </w:r>
      <w:r w:rsidR="00651831">
        <w:rPr>
          <w:rFonts w:ascii="Arial" w:hAnsi="Arial" w:cs="Arial"/>
          <w:b/>
          <w:sz w:val="20"/>
          <w:szCs w:val="20"/>
        </w:rPr>
        <w:t xml:space="preserve"> </w:t>
      </w:r>
      <w:r w:rsidR="00AA3BD1" w:rsidRPr="0084217C">
        <w:rPr>
          <w:rFonts w:ascii="Arial" w:hAnsi="Arial" w:cs="Arial"/>
          <w:b/>
          <w:sz w:val="20"/>
          <w:szCs w:val="20"/>
        </w:rPr>
        <w:t xml:space="preserve">1. </w:t>
      </w:r>
      <w:r w:rsidR="00BF6C73" w:rsidRPr="0084217C">
        <w:rPr>
          <w:rFonts w:ascii="Arial" w:hAnsi="Arial" w:cs="Arial"/>
          <w:b/>
          <w:sz w:val="20"/>
          <w:szCs w:val="20"/>
        </w:rPr>
        <w:t xml:space="preserve">2021 </w:t>
      </w:r>
      <w:r w:rsidRPr="0084217C">
        <w:rPr>
          <w:rFonts w:ascii="Arial" w:hAnsi="Arial" w:cs="Arial"/>
          <w:b/>
          <w:sz w:val="20"/>
          <w:szCs w:val="20"/>
        </w:rPr>
        <w:t>do</w:t>
      </w:r>
      <w:r w:rsidR="00AA3BD1" w:rsidRPr="0084217C">
        <w:rPr>
          <w:rFonts w:ascii="Arial" w:hAnsi="Arial" w:cs="Arial"/>
          <w:b/>
          <w:sz w:val="20"/>
          <w:szCs w:val="20"/>
        </w:rPr>
        <w:t xml:space="preserve">. </w:t>
      </w:r>
      <w:r w:rsidR="00BC7B20">
        <w:rPr>
          <w:rFonts w:ascii="Arial" w:hAnsi="Arial" w:cs="Arial"/>
          <w:b/>
          <w:sz w:val="20"/>
          <w:szCs w:val="20"/>
        </w:rPr>
        <w:t>12</w:t>
      </w:r>
      <w:r w:rsidR="00885696" w:rsidRPr="0084217C">
        <w:rPr>
          <w:rFonts w:ascii="Arial" w:hAnsi="Arial" w:cs="Arial"/>
          <w:b/>
          <w:sz w:val="20"/>
          <w:szCs w:val="20"/>
        </w:rPr>
        <w:t>.</w:t>
      </w:r>
      <w:r w:rsidR="00BC7B20">
        <w:rPr>
          <w:rFonts w:ascii="Arial" w:hAnsi="Arial" w:cs="Arial"/>
          <w:b/>
          <w:sz w:val="20"/>
          <w:szCs w:val="20"/>
        </w:rPr>
        <w:t xml:space="preserve"> </w:t>
      </w:r>
      <w:r w:rsidR="00AA3BD1" w:rsidRPr="0084217C">
        <w:rPr>
          <w:rFonts w:ascii="Arial" w:hAnsi="Arial" w:cs="Arial"/>
          <w:b/>
          <w:sz w:val="20"/>
          <w:szCs w:val="20"/>
        </w:rPr>
        <w:t xml:space="preserve">2. </w:t>
      </w:r>
      <w:r w:rsidR="00BF6C73" w:rsidRPr="0084217C">
        <w:rPr>
          <w:rFonts w:ascii="Arial" w:hAnsi="Arial" w:cs="Arial"/>
          <w:b/>
          <w:sz w:val="20"/>
          <w:szCs w:val="20"/>
        </w:rPr>
        <w:t xml:space="preserve">2021 </w:t>
      </w:r>
      <w:r w:rsidRPr="0084217C">
        <w:rPr>
          <w:rFonts w:ascii="Arial" w:hAnsi="Arial" w:cs="Arial"/>
          <w:b/>
          <w:sz w:val="20"/>
          <w:szCs w:val="20"/>
        </w:rPr>
        <w:t xml:space="preserve">do </w:t>
      </w:r>
      <w:r w:rsidR="00AD2FB9" w:rsidRPr="0084217C">
        <w:rPr>
          <w:rFonts w:ascii="Arial" w:hAnsi="Arial" w:cs="Arial"/>
          <w:b/>
          <w:sz w:val="20"/>
          <w:szCs w:val="20"/>
        </w:rPr>
        <w:t>12</w:t>
      </w:r>
      <w:r w:rsidRPr="0084217C">
        <w:rPr>
          <w:rFonts w:ascii="Arial" w:hAnsi="Arial" w:cs="Arial"/>
          <w:b/>
          <w:sz w:val="20"/>
          <w:szCs w:val="20"/>
        </w:rPr>
        <w:t>:</w:t>
      </w:r>
      <w:r w:rsidR="00AD2FB9" w:rsidRPr="0084217C">
        <w:rPr>
          <w:rFonts w:ascii="Arial" w:hAnsi="Arial" w:cs="Arial"/>
          <w:b/>
          <w:sz w:val="20"/>
          <w:szCs w:val="20"/>
        </w:rPr>
        <w:t>00</w:t>
      </w:r>
      <w:r w:rsidRPr="0084217C">
        <w:rPr>
          <w:rFonts w:ascii="Arial" w:hAnsi="Arial" w:cs="Arial"/>
          <w:b/>
          <w:sz w:val="20"/>
          <w:szCs w:val="20"/>
        </w:rPr>
        <w:t xml:space="preserve"> hodin. </w:t>
      </w:r>
    </w:p>
    <w:p w:rsidR="000901A5" w:rsidRPr="0084217C" w:rsidRDefault="000901A5" w:rsidP="00AD2FB9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 xml:space="preserve">V této lhůtě je </w:t>
      </w:r>
      <w:r w:rsidR="00B72714" w:rsidRPr="0084217C">
        <w:rPr>
          <w:rFonts w:ascii="Arial" w:hAnsi="Arial" w:cs="Arial"/>
          <w:sz w:val="20"/>
          <w:szCs w:val="20"/>
        </w:rPr>
        <w:t xml:space="preserve">nutné Žádost doručit na adresu: </w:t>
      </w:r>
      <w:r w:rsidRPr="0084217C">
        <w:rPr>
          <w:rFonts w:ascii="Arial" w:hAnsi="Arial" w:cs="Arial"/>
          <w:sz w:val="20"/>
          <w:szCs w:val="20"/>
        </w:rPr>
        <w:t>Zlínský kraj, Kraj</w:t>
      </w:r>
      <w:r w:rsidR="00AD2FB9" w:rsidRPr="0084217C">
        <w:rPr>
          <w:rFonts w:ascii="Arial" w:hAnsi="Arial" w:cs="Arial"/>
          <w:sz w:val="20"/>
          <w:szCs w:val="20"/>
        </w:rPr>
        <w:t xml:space="preserve">ský úřad Zlínského kraje, Odbor </w:t>
      </w:r>
      <w:r w:rsidR="00B72714" w:rsidRPr="0084217C">
        <w:rPr>
          <w:rFonts w:ascii="Arial" w:eastAsia="Times New Roman" w:hAnsi="Arial" w:cs="Arial"/>
          <w:sz w:val="20"/>
          <w:szCs w:val="20"/>
          <w:lang w:eastAsia="cs-CZ"/>
        </w:rPr>
        <w:t>strategického rozvoje kraje, třída T. Bati 21, 761 90 Zlín</w:t>
      </w:r>
      <w:r w:rsidR="00775F90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775F90" w:rsidRPr="0084217C">
        <w:rPr>
          <w:rFonts w:ascii="Arial" w:hAnsi="Arial" w:cs="Arial"/>
          <w:sz w:val="20"/>
          <w:szCs w:val="20"/>
        </w:rPr>
        <w:t xml:space="preserve">popř. zaslat pomocí datové schránky </w:t>
      </w:r>
      <w:r w:rsidR="00775F90" w:rsidRPr="0084217C">
        <w:rPr>
          <w:rFonts w:ascii="Arial" w:hAnsi="Arial" w:cs="Arial"/>
          <w:sz w:val="20"/>
        </w:rPr>
        <w:t>(ID datové schránky Zlínského kraje: scsbwku)</w:t>
      </w:r>
      <w:r w:rsidR="00775F90" w:rsidRPr="0084217C">
        <w:rPr>
          <w:rFonts w:ascii="Arial" w:hAnsi="Arial" w:cs="Arial"/>
          <w:sz w:val="20"/>
          <w:szCs w:val="20"/>
        </w:rPr>
        <w:t>.</w:t>
      </w:r>
      <w:r w:rsidR="00B72714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4217C">
        <w:rPr>
          <w:rFonts w:ascii="Arial" w:hAnsi="Arial" w:cs="Arial"/>
          <w:sz w:val="20"/>
          <w:szCs w:val="20"/>
        </w:rPr>
        <w:t xml:space="preserve"> </w:t>
      </w:r>
    </w:p>
    <w:p w:rsidR="00197F39" w:rsidRPr="0084217C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 xml:space="preserve">Žádosti doručené po </w:t>
      </w:r>
      <w:r w:rsidR="00483771" w:rsidRPr="0084217C">
        <w:rPr>
          <w:rFonts w:ascii="Arial" w:hAnsi="Arial" w:cs="Arial"/>
          <w:sz w:val="20"/>
          <w:szCs w:val="20"/>
        </w:rPr>
        <w:t>této lhůtě</w:t>
      </w:r>
      <w:r w:rsidR="00916B1A" w:rsidRPr="0084217C">
        <w:rPr>
          <w:rFonts w:ascii="Arial" w:hAnsi="Arial" w:cs="Arial"/>
          <w:sz w:val="20"/>
          <w:szCs w:val="20"/>
        </w:rPr>
        <w:t xml:space="preserve"> či doručené na jiné adresy</w:t>
      </w:r>
      <w:r w:rsidR="008D001C" w:rsidRPr="0084217C">
        <w:rPr>
          <w:rFonts w:ascii="Arial" w:hAnsi="Arial" w:cs="Arial"/>
          <w:sz w:val="20"/>
          <w:szCs w:val="20"/>
        </w:rPr>
        <w:t xml:space="preserve"> nebudou otevřeny, </w:t>
      </w:r>
      <w:r w:rsidRPr="0084217C">
        <w:rPr>
          <w:rFonts w:ascii="Arial" w:hAnsi="Arial" w:cs="Arial"/>
          <w:sz w:val="20"/>
          <w:szCs w:val="20"/>
        </w:rPr>
        <w:t>budou</w:t>
      </w:r>
      <w:r w:rsidR="0063582F" w:rsidRPr="0084217C">
        <w:rPr>
          <w:rFonts w:ascii="Arial" w:hAnsi="Arial" w:cs="Arial"/>
          <w:sz w:val="20"/>
          <w:szCs w:val="20"/>
        </w:rPr>
        <w:t xml:space="preserve"> archivovány a </w:t>
      </w:r>
      <w:r w:rsidRPr="0084217C">
        <w:rPr>
          <w:rFonts w:ascii="Arial" w:hAnsi="Arial" w:cs="Arial"/>
          <w:sz w:val="20"/>
          <w:szCs w:val="20"/>
        </w:rPr>
        <w:t>vyřazeny z hodnocení z důvodu ne</w:t>
      </w:r>
      <w:r w:rsidR="00ED785C" w:rsidRPr="0084217C">
        <w:rPr>
          <w:rFonts w:ascii="Arial" w:hAnsi="Arial" w:cs="Arial"/>
          <w:sz w:val="20"/>
          <w:szCs w:val="20"/>
        </w:rPr>
        <w:t>s</w:t>
      </w:r>
      <w:r w:rsidRPr="0084217C">
        <w:rPr>
          <w:rFonts w:ascii="Arial" w:hAnsi="Arial" w:cs="Arial"/>
          <w:sz w:val="20"/>
          <w:szCs w:val="20"/>
        </w:rPr>
        <w:t>plnění podmínek nastavených Programem.</w:t>
      </w:r>
      <w:r w:rsidR="0063582F" w:rsidRPr="0084217C">
        <w:rPr>
          <w:rFonts w:ascii="Arial" w:hAnsi="Arial" w:cs="Arial"/>
          <w:sz w:val="20"/>
          <w:szCs w:val="20"/>
        </w:rPr>
        <w:t xml:space="preserve"> Žadatel </w:t>
      </w:r>
      <w:r w:rsidR="004B1CDB" w:rsidRPr="0084217C">
        <w:rPr>
          <w:rFonts w:ascii="Arial" w:hAnsi="Arial" w:cs="Arial"/>
          <w:sz w:val="20"/>
          <w:szCs w:val="20"/>
        </w:rPr>
        <w:t xml:space="preserve">může ve lhůtě 30 kalendářních dnů </w:t>
      </w:r>
      <w:r w:rsidR="00D9381E" w:rsidRPr="0084217C">
        <w:rPr>
          <w:rFonts w:ascii="Arial" w:hAnsi="Arial" w:cs="Arial"/>
          <w:sz w:val="20"/>
          <w:szCs w:val="20"/>
        </w:rPr>
        <w:t>o</w:t>
      </w:r>
      <w:r w:rsidR="004B1CDB" w:rsidRPr="0084217C">
        <w:rPr>
          <w:rFonts w:ascii="Arial" w:hAnsi="Arial" w:cs="Arial"/>
          <w:sz w:val="20"/>
          <w:szCs w:val="20"/>
        </w:rPr>
        <w:t xml:space="preserve">d doručení písemného vyrozumění o nesplnění podmínek administrativní shody a kontroly přijatelnosti </w:t>
      </w:r>
      <w:r w:rsidR="0063582F" w:rsidRPr="0084217C">
        <w:rPr>
          <w:rFonts w:ascii="Arial" w:hAnsi="Arial" w:cs="Arial"/>
          <w:sz w:val="20"/>
          <w:szCs w:val="20"/>
        </w:rPr>
        <w:t xml:space="preserve">písemně požádat o vrácení příloh doložených k opožděně doručené </w:t>
      </w:r>
      <w:r w:rsidR="00780644" w:rsidRPr="0084217C">
        <w:rPr>
          <w:rFonts w:ascii="Arial" w:hAnsi="Arial" w:cs="Arial"/>
          <w:sz w:val="20"/>
          <w:szCs w:val="20"/>
        </w:rPr>
        <w:t xml:space="preserve">Žádosti s uvedením registračního čísla Žádosti, </w:t>
      </w:r>
      <w:r w:rsidR="00594135" w:rsidRPr="0084217C">
        <w:rPr>
          <w:rFonts w:ascii="Arial" w:hAnsi="Arial" w:cs="Arial"/>
          <w:sz w:val="20"/>
          <w:szCs w:val="20"/>
        </w:rPr>
        <w:t xml:space="preserve">názvu projektu, </w:t>
      </w:r>
      <w:r w:rsidR="008D001C" w:rsidRPr="0084217C">
        <w:rPr>
          <w:rFonts w:ascii="Arial" w:hAnsi="Arial" w:cs="Arial"/>
          <w:sz w:val="20"/>
          <w:szCs w:val="20"/>
        </w:rPr>
        <w:t xml:space="preserve">identifikačních údajů žadatele a telefonního kontaktu s konkretizací příloh </w:t>
      </w:r>
      <w:r w:rsidR="004309CE" w:rsidRPr="0084217C">
        <w:rPr>
          <w:rFonts w:ascii="Arial" w:hAnsi="Arial" w:cs="Arial"/>
          <w:sz w:val="20"/>
          <w:szCs w:val="20"/>
        </w:rPr>
        <w:t>požadovaných k vrácení.</w:t>
      </w:r>
      <w:r w:rsidR="008D001C" w:rsidRPr="0084217C">
        <w:rPr>
          <w:rFonts w:ascii="Arial" w:hAnsi="Arial" w:cs="Arial"/>
          <w:sz w:val="20"/>
          <w:szCs w:val="20"/>
        </w:rPr>
        <w:t xml:space="preserve"> Opožděně doručená obálka bude otevřena za přítomnosti žadatele požadujícího vrácení příloh. Požadované přílohy budou vráceny na základě předávacího protokolu</w:t>
      </w:r>
      <w:r w:rsidR="001D64D1" w:rsidRPr="0084217C">
        <w:rPr>
          <w:rFonts w:ascii="Arial" w:hAnsi="Arial" w:cs="Arial"/>
          <w:sz w:val="20"/>
          <w:szCs w:val="20"/>
        </w:rPr>
        <w:t>.</w:t>
      </w:r>
    </w:p>
    <w:p w:rsidR="000C14E8" w:rsidRPr="0084217C" w:rsidRDefault="000C14E8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0C14E8" w:rsidRPr="0084217C" w:rsidTr="000C14E8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0C14E8" w:rsidRPr="0084217C" w:rsidRDefault="000C14E8" w:rsidP="0090522E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4217C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ÚČEL, NA KTERÝ MOHOU BÝT FINANČNÍ PROSTŘEDKY v programu POSKYTNUTY </w:t>
            </w:r>
          </w:p>
        </w:tc>
      </w:tr>
    </w:tbl>
    <w:p w:rsidR="000901A5" w:rsidRPr="0084217C" w:rsidRDefault="000901A5" w:rsidP="009C5E09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:rsidR="00114220" w:rsidRPr="0084217C" w:rsidRDefault="00DA6374" w:rsidP="00961C9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b/>
          <w:smallCaps/>
        </w:rPr>
        <w:t>D</w:t>
      </w:r>
      <w:r w:rsidR="00E02B27" w:rsidRPr="0084217C">
        <w:rPr>
          <w:rFonts w:ascii="Arial" w:hAnsi="Arial" w:cs="Arial"/>
          <w:b/>
          <w:smallCaps/>
        </w:rPr>
        <w:t>otační tituly,</w:t>
      </w:r>
      <w:r w:rsidRPr="0084217C">
        <w:rPr>
          <w:rFonts w:ascii="Arial" w:hAnsi="Arial" w:cs="Arial"/>
          <w:b/>
          <w:smallCaps/>
        </w:rPr>
        <w:t xml:space="preserve"> </w:t>
      </w:r>
      <w:r w:rsidR="000901A5" w:rsidRPr="0084217C">
        <w:rPr>
          <w:rFonts w:ascii="Arial" w:hAnsi="Arial" w:cs="Arial"/>
          <w:b/>
          <w:smallCaps/>
        </w:rPr>
        <w:t>Podporovaná opatření</w:t>
      </w:r>
      <w:r w:rsidR="000233C6" w:rsidRPr="0084217C">
        <w:rPr>
          <w:rFonts w:ascii="Arial" w:hAnsi="Arial" w:cs="Arial"/>
          <w:b/>
          <w:smallCaps/>
        </w:rPr>
        <w:t>:</w:t>
      </w:r>
      <w:r w:rsidR="00114220" w:rsidRPr="0084217C">
        <w:rPr>
          <w:rFonts w:ascii="Arial" w:hAnsi="Arial" w:cs="Arial"/>
          <w:b/>
          <w:smallCaps/>
        </w:rPr>
        <w:t xml:space="preserve"> </w:t>
      </w:r>
    </w:p>
    <w:p w:rsidR="00DA6374" w:rsidRPr="0084217C" w:rsidRDefault="00DA6374" w:rsidP="0011422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00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:rsidR="00B72A04" w:rsidRPr="0084217C" w:rsidRDefault="00DA6374" w:rsidP="00B72714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84217C">
        <w:rPr>
          <w:rFonts w:ascii="Arial" w:hAnsi="Arial" w:cs="Arial"/>
          <w:sz w:val="20"/>
          <w:szCs w:val="20"/>
        </w:rPr>
        <w:t xml:space="preserve">Program bude realizován v </w:t>
      </w:r>
      <w:r w:rsidR="00BF6C73" w:rsidRPr="0084217C">
        <w:rPr>
          <w:rFonts w:ascii="Arial" w:hAnsi="Arial" w:cs="Arial"/>
          <w:sz w:val="20"/>
          <w:szCs w:val="20"/>
        </w:rPr>
        <w:t xml:space="preserve">5 </w:t>
      </w:r>
      <w:r w:rsidR="00E44689" w:rsidRPr="0084217C">
        <w:rPr>
          <w:rFonts w:ascii="Arial" w:hAnsi="Arial" w:cs="Arial"/>
          <w:sz w:val="20"/>
          <w:szCs w:val="20"/>
        </w:rPr>
        <w:t>D</w:t>
      </w:r>
      <w:r w:rsidRPr="0084217C">
        <w:rPr>
          <w:rFonts w:ascii="Arial" w:hAnsi="Arial" w:cs="Arial"/>
          <w:sz w:val="20"/>
          <w:szCs w:val="20"/>
        </w:rPr>
        <w:t>otačních titulech.</w:t>
      </w:r>
      <w:r w:rsidRPr="0084217C">
        <w:rPr>
          <w:rFonts w:ascii="Arial" w:hAnsi="Arial" w:cs="Arial"/>
          <w:i/>
          <w:sz w:val="16"/>
          <w:szCs w:val="16"/>
        </w:rPr>
        <w:t xml:space="preserve"> </w:t>
      </w:r>
    </w:p>
    <w:p w:rsidR="00B72714" w:rsidRPr="0084217C" w:rsidRDefault="00B72A04" w:rsidP="00B72714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rPr>
          <w:rFonts w:ascii="Arial" w:hAnsi="Arial" w:cs="Arial"/>
          <w:b/>
          <w:sz w:val="20"/>
          <w:szCs w:val="20"/>
          <w:u w:val="single"/>
        </w:rPr>
      </w:pPr>
      <w:r w:rsidRPr="0084217C">
        <w:rPr>
          <w:rFonts w:ascii="Arial" w:hAnsi="Arial" w:cs="Arial"/>
          <w:b/>
          <w:sz w:val="20"/>
          <w:szCs w:val="20"/>
        </w:rPr>
        <w:t xml:space="preserve">Dotační titul 1: </w:t>
      </w:r>
      <w:r w:rsidR="00B72714" w:rsidRPr="0084217C">
        <w:rPr>
          <w:rFonts w:ascii="Arial" w:hAnsi="Arial" w:cs="Arial"/>
          <w:b/>
          <w:sz w:val="20"/>
          <w:szCs w:val="20"/>
          <w:u w:val="single"/>
        </w:rPr>
        <w:t>Projekty na obnovu obecního majetku</w:t>
      </w:r>
    </w:p>
    <w:p w:rsidR="00B72714" w:rsidRPr="0084217C" w:rsidRDefault="00B72714" w:rsidP="00B72714">
      <w:pPr>
        <w:spacing w:after="20" w:line="240" w:lineRule="atLeast"/>
        <w:ind w:left="708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b/>
          <w:i/>
          <w:sz w:val="18"/>
          <w:szCs w:val="18"/>
          <w:lang w:eastAsia="cs-CZ"/>
        </w:rPr>
        <w:t>opatření</w:t>
      </w:r>
      <w:r w:rsidRPr="0084217C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: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1.</w:t>
      </w:r>
      <w:r w:rsidR="00E10373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1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Rekonstrukce, modernizace a výstavba místních komunikací na pozemcích v majetku obce, popř. v majetku Zlínského kraje</w:t>
      </w:r>
    </w:p>
    <w:p w:rsidR="00B72714" w:rsidRPr="0084217C" w:rsidRDefault="00B72714" w:rsidP="0035244D">
      <w:pPr>
        <w:numPr>
          <w:ilvl w:val="0"/>
          <w:numId w:val="15"/>
        </w:numPr>
        <w:spacing w:after="20" w:line="240" w:lineRule="atLeast"/>
        <w:ind w:left="142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>Výstavba místních pěších komunikací podél silnic I., II. a III. tříd, popř. podél silnic, které slouží k zajištění linkové autobusové dopravy event. městské hromadné dopravy.</w:t>
      </w:r>
    </w:p>
    <w:p w:rsidR="00B72714" w:rsidRPr="0084217C" w:rsidRDefault="00B72714" w:rsidP="0035244D">
      <w:pPr>
        <w:numPr>
          <w:ilvl w:val="0"/>
          <w:numId w:val="15"/>
        </w:numPr>
        <w:spacing w:after="20" w:line="240" w:lineRule="atLeast"/>
        <w:ind w:left="142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>Rekonstrukce a modernizace místní komunikace</w:t>
      </w:r>
      <w:r w:rsidR="00CB4279" w:rsidRPr="0084217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v</w:t>
      </w:r>
      <w:r w:rsidR="00BF6C73" w:rsidRPr="0084217C">
        <w:rPr>
          <w:rFonts w:ascii="Arial" w:eastAsia="Times New Roman" w:hAnsi="Arial" w:cs="Arial"/>
          <w:sz w:val="20"/>
          <w:szCs w:val="20"/>
          <w:lang w:eastAsia="cs-CZ"/>
        </w:rPr>
        <w:t>četně výstavby veřejného parkoviště</w:t>
      </w:r>
      <w:r w:rsidR="00AE28DD" w:rsidRPr="0084217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BF6C73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obratiště</w:t>
      </w:r>
      <w:r w:rsidR="00CB4279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BF6C73" w:rsidRPr="0084217C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> zájmu zajištění dostupnosti služeb občanské vybavenosti, či odstranění nebezpečných míst a napojení na hlavní komunikační tahy.</w:t>
      </w:r>
    </w:p>
    <w:p w:rsidR="00B72714" w:rsidRPr="0084217C" w:rsidRDefault="00B72714" w:rsidP="00B72714">
      <w:pPr>
        <w:spacing w:after="20" w:line="240" w:lineRule="atLeast"/>
        <w:ind w:left="142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B72714" w:rsidRPr="0084217C" w:rsidRDefault="00B72714" w:rsidP="00B72714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Nezbytné podmínky realizace projektů </w:t>
      </w:r>
    </w:p>
    <w:p w:rsidR="00B72714" w:rsidRPr="0084217C" w:rsidRDefault="00B72714" w:rsidP="00B72714">
      <w:pPr>
        <w:spacing w:after="80" w:line="240" w:lineRule="auto"/>
        <w:ind w:left="70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Předmětem projektu není výstavba místní komunikace k lokalitám pro novou výstavbu bytových a rodinných domů, ani výměna či oprava povrchu místní komunikace. </w:t>
      </w:r>
      <w:r w:rsidR="00532648" w:rsidRPr="0084217C">
        <w:rPr>
          <w:rFonts w:ascii="Arial" w:eastAsia="Times New Roman" w:hAnsi="Arial" w:cs="Arial"/>
          <w:sz w:val="20"/>
          <w:szCs w:val="20"/>
          <w:lang w:eastAsia="cs-CZ"/>
        </w:rPr>
        <w:t>Inženýrské sítě</w:t>
      </w:r>
      <w:r w:rsidR="00806A02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(</w:t>
      </w:r>
      <w:r w:rsidR="00E67403" w:rsidRPr="0084217C">
        <w:rPr>
          <w:rFonts w:ascii="Arial" w:eastAsia="Times New Roman" w:hAnsi="Arial" w:cs="Arial"/>
          <w:sz w:val="20"/>
          <w:szCs w:val="20"/>
          <w:lang w:eastAsia="cs-CZ"/>
        </w:rPr>
        <w:t>vyjma</w:t>
      </w:r>
      <w:r w:rsidR="00806A02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F1D53" w:rsidRPr="0084217C">
        <w:rPr>
          <w:rFonts w:ascii="Arial" w:eastAsia="Times New Roman" w:hAnsi="Arial" w:cs="Arial"/>
          <w:sz w:val="20"/>
          <w:szCs w:val="20"/>
          <w:lang w:eastAsia="cs-CZ"/>
        </w:rPr>
        <w:t>kanalizace, sloužící výlučně k odvádění povrchových vod z realizované komunikace</w:t>
      </w:r>
      <w:r w:rsidR="00806A02" w:rsidRPr="0084217C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1F1D53" w:rsidRPr="0084217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bud</w:t>
      </w:r>
      <w:r w:rsidR="006E0D83" w:rsidRPr="0084217C"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podporován</w:t>
      </w:r>
      <w:r w:rsidR="006E0D83" w:rsidRPr="0084217C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pouze v</w:t>
      </w:r>
      <w:r w:rsidR="00AC1D9E" w:rsidRPr="0084217C">
        <w:rPr>
          <w:rFonts w:ascii="Arial" w:eastAsia="Times New Roman" w:hAnsi="Arial" w:cs="Arial"/>
          <w:sz w:val="20"/>
          <w:szCs w:val="20"/>
          <w:lang w:eastAsia="cs-CZ"/>
        </w:rPr>
        <w:t> úseku realizované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místní komunikace</w:t>
      </w:r>
      <w:r w:rsidR="00E745FD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a to do výše 40% celkových </w:t>
      </w:r>
      <w:r w:rsidR="00AC1D9E" w:rsidRPr="0084217C">
        <w:rPr>
          <w:rFonts w:ascii="Arial" w:eastAsia="Times New Roman" w:hAnsi="Arial" w:cs="Arial"/>
          <w:sz w:val="20"/>
          <w:szCs w:val="20"/>
          <w:lang w:eastAsia="cs-CZ"/>
        </w:rPr>
        <w:t>způsobilých</w:t>
      </w:r>
      <w:r w:rsidR="00E745FD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výdajů projektu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E745FD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>Do pěti let nelze do pořízené investice zasahovat z důvodu realizace nových inženýrských sítí. Zásah je možný po</w:t>
      </w:r>
      <w:r w:rsidR="00532648" w:rsidRPr="0084217C">
        <w:rPr>
          <w:rFonts w:ascii="Arial" w:eastAsia="Times New Roman" w:hAnsi="Arial" w:cs="Arial"/>
          <w:sz w:val="20"/>
          <w:szCs w:val="20"/>
          <w:lang w:eastAsia="cs-CZ"/>
        </w:rPr>
        <w:t>uze v případě oprav stávajících inženýrských sítí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. Pozemní komunikace musí být zařazena </w:t>
      </w:r>
      <w:r w:rsidR="00A927AD">
        <w:rPr>
          <w:rFonts w:ascii="Arial" w:eastAsia="Times New Roman" w:hAnsi="Arial" w:cs="Arial"/>
          <w:sz w:val="20"/>
          <w:szCs w:val="20"/>
          <w:lang w:eastAsia="cs-CZ"/>
        </w:rPr>
        <w:t xml:space="preserve">do 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>kategori</w:t>
      </w:r>
      <w:r w:rsidR="00A927AD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místní</w:t>
      </w:r>
      <w:r w:rsidR="00A927AD">
        <w:rPr>
          <w:rFonts w:ascii="Arial" w:eastAsia="Times New Roman" w:hAnsi="Arial" w:cs="Arial"/>
          <w:sz w:val="20"/>
          <w:szCs w:val="20"/>
          <w:lang w:eastAsia="cs-CZ"/>
        </w:rPr>
        <w:t>ch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komunikac</w:t>
      </w:r>
      <w:r w:rsidR="00A927AD">
        <w:rPr>
          <w:rFonts w:ascii="Arial" w:eastAsia="Times New Roman" w:hAnsi="Arial" w:cs="Arial"/>
          <w:sz w:val="20"/>
          <w:szCs w:val="20"/>
          <w:lang w:eastAsia="cs-CZ"/>
        </w:rPr>
        <w:t>í v souladu se zákonem č. 13/1997 Sb. Zákon o pozemních komunikacích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810B8C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Realizovaný projekt musí tvořit souvislý (v případě pozemní komunikace lze řešit jen jednu komunikaci vedenou pod jedním číslem v Pasportu místních komunikací) či navazující celek (např. místní pěší komunikace je přerušena </w:t>
      </w:r>
      <w:r w:rsidR="00574BDB" w:rsidRPr="0084217C">
        <w:rPr>
          <w:rFonts w:ascii="Arial" w:eastAsia="Times New Roman" w:hAnsi="Arial" w:cs="Arial"/>
          <w:sz w:val="20"/>
          <w:szCs w:val="20"/>
          <w:lang w:eastAsia="cs-CZ"/>
        </w:rPr>
        <w:t>pozemní komunikací</w:t>
      </w:r>
      <w:r w:rsidR="00810B8C" w:rsidRPr="0084217C">
        <w:rPr>
          <w:rFonts w:ascii="Arial" w:eastAsia="Times New Roman" w:hAnsi="Arial" w:cs="Arial"/>
          <w:sz w:val="20"/>
          <w:szCs w:val="20"/>
          <w:lang w:eastAsia="cs-CZ"/>
        </w:rPr>
        <w:t>).</w:t>
      </w:r>
    </w:p>
    <w:p w:rsidR="0084217C" w:rsidRDefault="0084217C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 w:type="page"/>
      </w:r>
    </w:p>
    <w:p w:rsidR="00B72714" w:rsidRPr="0084217C" w:rsidRDefault="00B72714" w:rsidP="00B72714">
      <w:pPr>
        <w:spacing w:after="80" w:line="240" w:lineRule="auto"/>
        <w:ind w:left="70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B72714" w:rsidRPr="0084217C" w:rsidRDefault="00B72714" w:rsidP="00B72714">
      <w:pPr>
        <w:spacing w:after="20" w:line="240" w:lineRule="atLeast"/>
        <w:ind w:left="708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b/>
          <w:i/>
          <w:sz w:val="18"/>
          <w:szCs w:val="18"/>
          <w:lang w:eastAsia="cs-CZ"/>
        </w:rPr>
        <w:t>opatření</w:t>
      </w:r>
      <w:r w:rsidRPr="0084217C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: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1.</w:t>
      </w:r>
      <w:r w:rsidR="00E10373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2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Rekonstrukce, oprava, rozšíření a výstavba objektů a areálů sloužící</w:t>
      </w:r>
      <w:r w:rsidR="00A24803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ch</w:t>
      </w:r>
      <w:r w:rsidR="003503D3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jako sportovní</w:t>
      </w:r>
      <w:r w:rsidR="00DA50C4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/</w:t>
      </w:r>
      <w:r w:rsidR="003503D3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kulturní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zařízení či dětská hřiště na pozemcích v majetku obce</w:t>
      </w:r>
    </w:p>
    <w:p w:rsidR="00B72714" w:rsidRPr="0084217C" w:rsidRDefault="00B72714" w:rsidP="0035244D">
      <w:pPr>
        <w:numPr>
          <w:ilvl w:val="0"/>
          <w:numId w:val="15"/>
        </w:numPr>
        <w:spacing w:after="20" w:line="240" w:lineRule="atLeast"/>
        <w:ind w:left="1428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>Rekonstrukce, oprava a rozšíření objektů sportovních zařízení včetně zázemí (tělocvičny, šatny, sociální zařízení apod.).</w:t>
      </w:r>
    </w:p>
    <w:p w:rsidR="00B72714" w:rsidRPr="0084217C" w:rsidRDefault="00B72714" w:rsidP="0035244D">
      <w:pPr>
        <w:numPr>
          <w:ilvl w:val="0"/>
          <w:numId w:val="15"/>
        </w:numPr>
        <w:spacing w:after="20" w:line="240" w:lineRule="atLeast"/>
        <w:ind w:left="1428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>Rekonstrukce, oprava a výstavba sportovních</w:t>
      </w:r>
      <w:r w:rsidR="00DA50C4" w:rsidRPr="0084217C">
        <w:rPr>
          <w:rFonts w:ascii="Arial" w:eastAsia="Times New Roman" w:hAnsi="Arial" w:cs="Arial"/>
          <w:sz w:val="20"/>
          <w:szCs w:val="20"/>
          <w:lang w:eastAsia="cs-CZ"/>
        </w:rPr>
        <w:t>/kulturních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areálů (sportoviště, víceúčelová hřiště</w:t>
      </w:r>
      <w:r w:rsidR="003503D3" w:rsidRPr="0084217C">
        <w:rPr>
          <w:rFonts w:ascii="Arial" w:eastAsia="Times New Roman" w:hAnsi="Arial" w:cs="Arial"/>
          <w:sz w:val="20"/>
          <w:szCs w:val="20"/>
          <w:lang w:eastAsia="cs-CZ"/>
        </w:rPr>
        <w:t>, výletiště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apod.) a dětských hřišť.</w:t>
      </w:r>
    </w:p>
    <w:p w:rsidR="00B72714" w:rsidRPr="0084217C" w:rsidRDefault="00B72714" w:rsidP="00B72714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:rsidR="00B72714" w:rsidRPr="0084217C" w:rsidRDefault="00B72714" w:rsidP="00B72714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Nezbytné podmínky realizace projektů </w:t>
      </w:r>
    </w:p>
    <w:p w:rsidR="00B72714" w:rsidRPr="0084217C" w:rsidRDefault="00B72714" w:rsidP="00B72714">
      <w:pPr>
        <w:spacing w:after="0" w:line="240" w:lineRule="atLeast"/>
        <w:ind w:left="70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>Předmětem realizace projektu nejsou stavební úpravy objektů</w:t>
      </w:r>
      <w:r w:rsidR="00720486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>a ploch sloužících ke komerčnímu provozu (občerstvení,</w:t>
      </w:r>
      <w:r w:rsidR="009B2707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pohostinství, ubytování apod.</w:t>
      </w:r>
      <w:r w:rsidR="00574BDB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s</w:t>
      </w:r>
      <w:r w:rsidR="00B76C97" w:rsidRPr="0084217C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574BDB" w:rsidRPr="0084217C">
        <w:rPr>
          <w:rFonts w:ascii="Arial" w:eastAsia="Times New Roman" w:hAnsi="Arial" w:cs="Arial"/>
          <w:sz w:val="20"/>
          <w:szCs w:val="20"/>
          <w:lang w:eastAsia="cs-CZ"/>
        </w:rPr>
        <w:t>výjimkou</w:t>
      </w:r>
      <w:r w:rsidR="00B76C97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případů</w:t>
      </w:r>
      <w:r w:rsidR="00AD2628" w:rsidRPr="0084217C">
        <w:rPr>
          <w:rFonts w:ascii="Arial" w:eastAsia="Times New Roman" w:hAnsi="Arial" w:cs="Arial"/>
          <w:sz w:val="20"/>
          <w:szCs w:val="20"/>
          <w:lang w:eastAsia="cs-CZ"/>
        </w:rPr>
        <w:t>, kdy část objektu</w:t>
      </w:r>
      <w:r w:rsidR="00CC399B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či areálu</w:t>
      </w:r>
      <w:r w:rsidR="00AD2628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74BDB" w:rsidRPr="0084217C">
        <w:rPr>
          <w:rFonts w:ascii="Arial" w:eastAsia="Times New Roman" w:hAnsi="Arial" w:cs="Arial"/>
          <w:sz w:val="20"/>
          <w:szCs w:val="20"/>
          <w:lang w:eastAsia="cs-CZ"/>
        </w:rPr>
        <w:t>slouží sportovnímu</w:t>
      </w:r>
      <w:r w:rsidR="003503D3" w:rsidRPr="0084217C">
        <w:rPr>
          <w:rFonts w:ascii="Arial" w:eastAsia="Times New Roman" w:hAnsi="Arial" w:cs="Arial"/>
          <w:sz w:val="20"/>
          <w:szCs w:val="20"/>
          <w:lang w:eastAsia="cs-CZ"/>
        </w:rPr>
        <w:t>/kulturnímu</w:t>
      </w:r>
      <w:r w:rsidR="00574BDB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zařízení či dětskému hřišti</w:t>
      </w:r>
      <w:r w:rsidR="009B2707" w:rsidRPr="0084217C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7F73E8" w:rsidRPr="0084217C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9B2707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>Způsobilým výdajem není vybavení (sportovní nářadí, sportovní pomůcky či odnímatelné součásti sportovního zařízení jako sítě, fotbalové b</w:t>
      </w:r>
      <w:r w:rsidR="00574BDB" w:rsidRPr="0084217C">
        <w:rPr>
          <w:rFonts w:ascii="Arial" w:eastAsia="Times New Roman" w:hAnsi="Arial" w:cs="Arial"/>
          <w:sz w:val="20"/>
          <w:szCs w:val="20"/>
          <w:lang w:eastAsia="cs-CZ"/>
        </w:rPr>
        <w:t>r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>anky apod.) a nábytek. Objekty a areály, jež jsou předmětem projektu, musí být v majetku obce. Realizovaný projekt musí tvořit souvislý či navazující celek (není možné realizovat dílčí části na různých místech v obci v rámci jednoho projektu).</w:t>
      </w:r>
    </w:p>
    <w:p w:rsidR="00B72714" w:rsidRPr="0084217C" w:rsidRDefault="00B72714" w:rsidP="00B72714">
      <w:pPr>
        <w:spacing w:after="20" w:line="240" w:lineRule="atLeast"/>
        <w:ind w:left="70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</w:p>
    <w:p w:rsidR="00B72714" w:rsidRPr="0084217C" w:rsidRDefault="00B72714" w:rsidP="00B72714">
      <w:pPr>
        <w:spacing w:after="20" w:line="240" w:lineRule="atLeast"/>
        <w:ind w:left="708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b/>
          <w:i/>
          <w:sz w:val="18"/>
          <w:szCs w:val="18"/>
          <w:lang w:eastAsia="cs-CZ"/>
        </w:rPr>
        <w:t>opatření</w:t>
      </w:r>
      <w:r w:rsidRPr="0084217C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: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1.</w:t>
      </w:r>
      <w:r w:rsidR="00E10373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3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Rekonstrukce a oprava objektů občanské vybavenosti zaměřených na poskytování kulturních a volnočasových služeb v obci</w:t>
      </w:r>
    </w:p>
    <w:p w:rsidR="00B72714" w:rsidRPr="0084217C" w:rsidRDefault="00B72714" w:rsidP="0035244D">
      <w:pPr>
        <w:numPr>
          <w:ilvl w:val="0"/>
          <w:numId w:val="16"/>
        </w:numPr>
        <w:spacing w:after="20" w:line="240" w:lineRule="atLeast"/>
        <w:ind w:left="1418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>Rekonstrukce a oprava objektů sloužících volnočasovým a kulturním aktivitám (knihovny, obecní muzea, kulturní zařízení, prostory pro setkávání spolků či jiných organizací působících v obci apod.).</w:t>
      </w:r>
    </w:p>
    <w:p w:rsidR="00B72714" w:rsidRPr="0084217C" w:rsidRDefault="00B72714" w:rsidP="00B72714">
      <w:pPr>
        <w:spacing w:after="20" w:line="240" w:lineRule="atLeast"/>
        <w:ind w:left="1416"/>
        <w:jc w:val="both"/>
        <w:outlineLvl w:val="0"/>
        <w:rPr>
          <w:rFonts w:ascii="Arial" w:eastAsia="Times New Roman" w:hAnsi="Arial" w:cs="Arial"/>
          <w:sz w:val="16"/>
          <w:szCs w:val="16"/>
          <w:lang w:eastAsia="cs-CZ"/>
        </w:rPr>
      </w:pPr>
    </w:p>
    <w:p w:rsidR="00B72714" w:rsidRPr="0084217C" w:rsidRDefault="00B72714" w:rsidP="00B72714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Nezbytné podmínky realizace projektů </w:t>
      </w:r>
    </w:p>
    <w:p w:rsidR="00B72714" w:rsidRPr="0084217C" w:rsidRDefault="00B72714" w:rsidP="00B72714">
      <w:pPr>
        <w:spacing w:after="0" w:line="240" w:lineRule="atLeast"/>
        <w:ind w:left="70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>Předmětem projektu nejsou objekty</w:t>
      </w:r>
      <w:r w:rsidR="00720486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>či prostory sloužící SDH, místní samosprávě, školským zařízením a komerčním účelům. Pokud jsou předmětem projektu opravy či rekonstrukce multifunkčního objektu</w:t>
      </w:r>
      <w:r w:rsidR="00EB0696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(objekt plnící více funkcí občanské vybavenosti)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>, jehož součástí jsou prostory SDH, místní samosprávy či školského zařízení</w:t>
      </w:r>
      <w:r w:rsidR="00E8791A" w:rsidRPr="0084217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EB0696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je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míra dotace u obcí do 500 obyvatel snížena na </w:t>
      </w:r>
      <w:r w:rsidR="007033BA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max. 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30% a u obcí od 501 do 2000 obyvatel na </w:t>
      </w:r>
      <w:r w:rsidR="007033BA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max. 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>25%. Způsobilým výdajem současně není vybavení objektu (nábytek či jiné pomůcky pro kulturní a volnočasové aktivity</w:t>
      </w:r>
      <w:r w:rsidR="00DA50C4" w:rsidRPr="0084217C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BD58B2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="00532648" w:rsidRPr="0084217C">
        <w:rPr>
          <w:rFonts w:ascii="Arial" w:eastAsia="Times New Roman" w:hAnsi="Arial" w:cs="Arial"/>
          <w:sz w:val="20"/>
          <w:szCs w:val="20"/>
          <w:lang w:eastAsia="cs-CZ"/>
        </w:rPr>
        <w:t>inženýrské</w:t>
      </w:r>
      <w:r w:rsidR="0097305D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32648" w:rsidRPr="0084217C">
        <w:rPr>
          <w:rFonts w:ascii="Arial" w:eastAsia="Times New Roman" w:hAnsi="Arial" w:cs="Arial"/>
          <w:sz w:val="20"/>
          <w:szCs w:val="20"/>
          <w:lang w:eastAsia="cs-CZ"/>
        </w:rPr>
        <w:t>sítě</w:t>
      </w:r>
      <w:r w:rsidR="0097305D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vedené</w:t>
      </w:r>
      <w:r w:rsidR="00BD58B2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mimo objekt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>. V rámci jednoho projetu není možné rekonstruovat ani opravovat více objektů občanské vybavenosti sloužících ke kulturním a volnočasovým aktivitám.</w:t>
      </w:r>
    </w:p>
    <w:p w:rsidR="00B72A04" w:rsidRPr="0084217C" w:rsidRDefault="00B72A04" w:rsidP="0004192A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436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:rsidR="00B72A04" w:rsidRPr="0084217C" w:rsidRDefault="00B72A04" w:rsidP="007526C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84217C">
        <w:rPr>
          <w:rFonts w:ascii="Arial" w:hAnsi="Arial" w:cs="Arial"/>
          <w:b/>
          <w:sz w:val="20"/>
          <w:szCs w:val="20"/>
        </w:rPr>
        <w:t xml:space="preserve">Dotační titul 2: </w:t>
      </w:r>
      <w:r w:rsidR="00EA54E5" w:rsidRPr="0084217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Projekty na zpracování územních plánů</w:t>
      </w:r>
    </w:p>
    <w:p w:rsidR="007526C1" w:rsidRPr="0084217C" w:rsidRDefault="007526C1" w:rsidP="007526C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8"/>
        <w:jc w:val="both"/>
        <w:rPr>
          <w:rFonts w:ascii="Arial" w:eastAsia="Times New Roman" w:hAnsi="Arial" w:cs="Arial"/>
          <w:b/>
          <w:i/>
          <w:sz w:val="18"/>
          <w:szCs w:val="18"/>
          <w:lang w:eastAsia="cs-CZ"/>
        </w:rPr>
      </w:pPr>
    </w:p>
    <w:p w:rsidR="00C21DE2" w:rsidRPr="0084217C" w:rsidRDefault="00646EB0" w:rsidP="007526C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8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b/>
          <w:i/>
          <w:sz w:val="18"/>
          <w:szCs w:val="18"/>
          <w:lang w:eastAsia="cs-CZ"/>
        </w:rPr>
        <w:t>o</w:t>
      </w:r>
      <w:r w:rsidR="00EA54E5" w:rsidRPr="0084217C">
        <w:rPr>
          <w:rFonts w:ascii="Arial" w:eastAsia="Times New Roman" w:hAnsi="Arial" w:cs="Arial"/>
          <w:b/>
          <w:i/>
          <w:sz w:val="18"/>
          <w:szCs w:val="18"/>
          <w:lang w:eastAsia="cs-CZ"/>
        </w:rPr>
        <w:t>patření</w:t>
      </w:r>
      <w:r w:rsidR="00EA54E5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2.1: Zpracování návrhu územního plánu obcí</w:t>
      </w:r>
    </w:p>
    <w:p w:rsidR="00B72A04" w:rsidRPr="0084217C" w:rsidRDefault="00C21DE2" w:rsidP="00C21DE2">
      <w:pPr>
        <w:pStyle w:val="Odstavecseseznamem"/>
        <w:numPr>
          <w:ilvl w:val="0"/>
          <w:numId w:val="45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>Určeno pro obce, které nemají územní plán nebo které mají územní plán zpracovaný dle zákona č. 50/1976 Sb., o územním plánování a stavebním řádu, nebo je potřeba zpracování návrhu územního plánu vyvolána požadavkem státní správy nebo činností (např. změna nadřazené dokumentace, změna v důsledku komplexních pozemkových úprav v obci, změna oborové koncepce dotčeného orgánu atd.) nebo zpracování návrhu územního plánu formou úpravy stávající územně plánovací dokumentace (tzv. překlopení).</w:t>
      </w:r>
    </w:p>
    <w:p w:rsidR="00EA54E5" w:rsidRPr="0084217C" w:rsidRDefault="00EA54E5" w:rsidP="00EA54E5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Nezbytné podmínky realizace projektů </w:t>
      </w:r>
    </w:p>
    <w:p w:rsidR="00EA54E5" w:rsidRPr="0084217C" w:rsidRDefault="00EA54E5" w:rsidP="00EA54E5">
      <w:pPr>
        <w:shd w:val="clear" w:color="auto" w:fill="FFFFFF"/>
        <w:spacing w:after="120" w:line="240" w:lineRule="auto"/>
        <w:ind w:left="70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Schválené Zadání územního plánu 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>nebo schválené usnesení zastupitelstva obce o schválení úpravy stávající územně plánovací dokumentace (v případě úpravy územního plánu, tzv. překlopení).</w:t>
      </w:r>
    </w:p>
    <w:p w:rsidR="00C21DE2" w:rsidRPr="0084217C" w:rsidRDefault="00646EB0" w:rsidP="00AD0C1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b/>
          <w:i/>
          <w:sz w:val="18"/>
          <w:szCs w:val="18"/>
          <w:lang w:eastAsia="cs-CZ"/>
        </w:rPr>
        <w:t>o</w:t>
      </w:r>
      <w:r w:rsidR="00EA54E5" w:rsidRPr="0084217C">
        <w:rPr>
          <w:rFonts w:ascii="Arial" w:eastAsia="Times New Roman" w:hAnsi="Arial" w:cs="Arial"/>
          <w:b/>
          <w:i/>
          <w:sz w:val="18"/>
          <w:szCs w:val="18"/>
          <w:lang w:eastAsia="cs-CZ"/>
        </w:rPr>
        <w:t>patření</w:t>
      </w:r>
      <w:r w:rsidR="00EA54E5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2.2:</w:t>
      </w:r>
      <w:r w:rsidR="00EA54E5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A54E5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Zpracování změny územního plánu vyvolané požadavkem </w:t>
      </w:r>
      <w:r w:rsidR="005E648D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nebo činností </w:t>
      </w:r>
      <w:r w:rsidR="00EA54E5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státní správy</w:t>
      </w:r>
      <w:r w:rsidR="005E648D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:rsidR="00AD0C18" w:rsidRPr="0084217C" w:rsidRDefault="00C21DE2" w:rsidP="00C21DE2">
      <w:pPr>
        <w:pStyle w:val="Odstavecseseznamem"/>
        <w:numPr>
          <w:ilvl w:val="0"/>
          <w:numId w:val="46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Změna nadřazené dokumentace, změna v důsledku komplexních pozemkových úprav v obci, změna oborové koncepce dotčeného orgánu atd.. </w:t>
      </w:r>
    </w:p>
    <w:p w:rsidR="00EA54E5" w:rsidRPr="0084217C" w:rsidRDefault="00EA54E5" w:rsidP="00EA54E5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Nezbytné podmínky realizace projektů </w:t>
      </w:r>
    </w:p>
    <w:p w:rsidR="00EA54E5" w:rsidRPr="0084217C" w:rsidRDefault="00EA54E5" w:rsidP="00EA54E5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Arial"/>
          <w:i/>
          <w:sz w:val="20"/>
          <w:szCs w:val="20"/>
          <w:lang w:eastAsia="cs-CZ"/>
        </w:rPr>
        <w:t>Schválené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 Zadání změny územního plánu nebo schválená Zpráva o uplatňování územního plánu obsahující pokyny pro zpracování návrhu změny územního plánu.</w:t>
      </w:r>
    </w:p>
    <w:p w:rsidR="00E10373" w:rsidRPr="0084217C" w:rsidRDefault="00E10373" w:rsidP="00E1037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84217C">
        <w:rPr>
          <w:rFonts w:ascii="Arial" w:hAnsi="Arial" w:cs="Arial"/>
          <w:b/>
          <w:sz w:val="20"/>
          <w:szCs w:val="20"/>
        </w:rPr>
        <w:lastRenderedPageBreak/>
        <w:t xml:space="preserve">Dotační titul 3: </w:t>
      </w:r>
      <w:r w:rsidRPr="0084217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Projekty na ochranu životního prostředí</w:t>
      </w:r>
    </w:p>
    <w:p w:rsidR="00320641" w:rsidRPr="0084217C" w:rsidRDefault="00320641" w:rsidP="00E1037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eastAsia="Times New Roman" w:hAnsi="Arial" w:cs="Arial"/>
          <w:b/>
          <w:i/>
          <w:sz w:val="18"/>
          <w:szCs w:val="18"/>
          <w:lang w:eastAsia="cs-CZ"/>
        </w:rPr>
      </w:pPr>
    </w:p>
    <w:p w:rsidR="00E10373" w:rsidRPr="0084217C" w:rsidRDefault="00E10373" w:rsidP="00E1037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eastAsia="Times New Roman" w:hAnsi="Arial" w:cs="Arial"/>
          <w:b/>
          <w:i/>
          <w:sz w:val="18"/>
          <w:szCs w:val="18"/>
          <w:lang w:eastAsia="cs-CZ"/>
        </w:rPr>
      </w:pPr>
      <w:r w:rsidRPr="0084217C">
        <w:rPr>
          <w:rFonts w:ascii="Arial" w:eastAsia="Times New Roman" w:hAnsi="Arial" w:cs="Arial"/>
          <w:b/>
          <w:i/>
          <w:sz w:val="18"/>
          <w:szCs w:val="18"/>
          <w:lang w:eastAsia="cs-CZ"/>
        </w:rPr>
        <w:t>Podporované aktivity:</w:t>
      </w:r>
    </w:p>
    <w:p w:rsidR="00E10373" w:rsidRPr="0084217C" w:rsidRDefault="00E10373" w:rsidP="005B0AD9">
      <w:pPr>
        <w:pStyle w:val="Odstavecseseznamem"/>
        <w:numPr>
          <w:ilvl w:val="0"/>
          <w:numId w:val="43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Vybudování a revitalizace stanovišť určených k umístění kontejnerů na separovaný sběr odpadů s využitím materiálů a výrobků z recyklovaných odpadů.</w:t>
      </w:r>
    </w:p>
    <w:p w:rsidR="00E10373" w:rsidRPr="0084217C" w:rsidRDefault="00E10373" w:rsidP="005B0AD9">
      <w:pPr>
        <w:pStyle w:val="Odstavecseseznamem"/>
        <w:numPr>
          <w:ilvl w:val="0"/>
          <w:numId w:val="43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Pořízení obecního mobiliáře</w:t>
      </w:r>
      <w:r w:rsidR="00C22C0A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, přístřešků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C22C0A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a úprava ploch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 využitím </w:t>
      </w:r>
      <w:r w:rsidR="00C63161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materiálů a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výrobků z recyklovaných odpadů.</w:t>
      </w:r>
    </w:p>
    <w:p w:rsidR="00E10373" w:rsidRPr="0084217C" w:rsidRDefault="00E10373" w:rsidP="005B0AD9">
      <w:pPr>
        <w:pStyle w:val="Odstavecseseznamem"/>
        <w:numPr>
          <w:ilvl w:val="0"/>
          <w:numId w:val="43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Pořízení herních prvků do </w:t>
      </w:r>
      <w:r w:rsidR="00CD356B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základních a mateřských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škol </w:t>
      </w:r>
      <w:r w:rsidR="00CD356B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a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vybavení sportovišť s využitím </w:t>
      </w:r>
      <w:r w:rsidR="00C63161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materiálů a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výrobků z</w:t>
      </w:r>
      <w:r w:rsidR="009E5A69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recyklovaných odpadů.</w:t>
      </w:r>
    </w:p>
    <w:p w:rsidR="00167548" w:rsidRPr="0084217C" w:rsidRDefault="00167548" w:rsidP="00167548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Nezbytné podmínky realizace projektů </w:t>
      </w:r>
    </w:p>
    <w:p w:rsidR="00700361" w:rsidRPr="0084217C" w:rsidRDefault="00167548" w:rsidP="00320641">
      <w:pPr>
        <w:spacing w:after="0" w:line="240" w:lineRule="auto"/>
        <w:ind w:left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Vybudování zpevněných ploch, přístřešků, ohrazení  apod., které budou sloužit k</w:t>
      </w:r>
      <w:r w:rsidR="009E5A69" w:rsidRPr="0084217C">
        <w:rPr>
          <w:rFonts w:ascii="Arial" w:eastAsia="Times New Roman" w:hAnsi="Arial" w:cs="Times New Roman"/>
          <w:sz w:val="20"/>
          <w:szCs w:val="24"/>
          <w:lang w:eastAsia="cs-CZ"/>
        </w:rPr>
        <w:t> 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umístění kontejnerů na separovaný sběr odpadů. Nejedná se o sběrné dvory. </w:t>
      </w:r>
      <w:r w:rsidR="00700361"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V rámci projektu nelze pořizovat kontejnery na odpad. </w:t>
      </w:r>
    </w:p>
    <w:p w:rsidR="00700361" w:rsidRPr="0084217C" w:rsidRDefault="00167548" w:rsidP="00320641">
      <w:pPr>
        <w:spacing w:after="0" w:line="240" w:lineRule="auto"/>
        <w:ind w:left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Pořízení obecního mobiliáře (např. lavičky,</w:t>
      </w:r>
      <w:r w:rsidR="00CA5299"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 mobilní nádoby na zeleň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="009A5C2F"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odpadkové koše 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apod.), </w:t>
      </w:r>
      <w:r w:rsidR="00C22C0A"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vybudování přístřešků, 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úprav</w:t>
      </w:r>
      <w:r w:rsidR="00320641" w:rsidRPr="0084217C">
        <w:rPr>
          <w:rFonts w:ascii="Arial" w:eastAsia="Times New Roman" w:hAnsi="Arial" w:cs="Times New Roman"/>
          <w:sz w:val="20"/>
          <w:szCs w:val="24"/>
          <w:lang w:eastAsia="cs-CZ"/>
        </w:rPr>
        <w:t>a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 ploch, </w:t>
      </w:r>
      <w:r w:rsidR="00C22C0A" w:rsidRPr="0084217C">
        <w:rPr>
          <w:rFonts w:ascii="Arial" w:eastAsia="Times New Roman" w:hAnsi="Arial" w:cs="Times New Roman"/>
          <w:sz w:val="20"/>
          <w:szCs w:val="24"/>
          <w:lang w:eastAsia="cs-CZ"/>
        </w:rPr>
        <w:t>ohrazení parků a travnatých ploch, ohrazení parkovacích stán</w:t>
      </w:r>
      <w:r w:rsidR="00F82F90" w:rsidRPr="0084217C">
        <w:rPr>
          <w:rFonts w:ascii="Arial" w:eastAsia="Times New Roman" w:hAnsi="Arial" w:cs="Times New Roman"/>
          <w:sz w:val="20"/>
          <w:szCs w:val="24"/>
          <w:lang w:eastAsia="cs-CZ"/>
        </w:rPr>
        <w:t>í</w:t>
      </w:r>
      <w:r w:rsidR="00C22C0A"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 v obci, 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realizace protihlukových stěn. </w:t>
      </w:r>
    </w:p>
    <w:p w:rsidR="00700361" w:rsidRPr="0084217C" w:rsidRDefault="00167548" w:rsidP="00320641">
      <w:pPr>
        <w:spacing w:after="0" w:line="240" w:lineRule="auto"/>
        <w:ind w:left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Pořízení herních prvků, např. houpačky, průlezky, domečky, tabule apod., dále vybavení sportovišť dopadovými pl</w:t>
      </w:r>
      <w:r w:rsidR="00700361" w:rsidRPr="0084217C">
        <w:rPr>
          <w:rFonts w:ascii="Arial" w:eastAsia="Times New Roman" w:hAnsi="Arial" w:cs="Times New Roman"/>
          <w:sz w:val="20"/>
          <w:szCs w:val="24"/>
          <w:lang w:eastAsia="cs-CZ"/>
        </w:rPr>
        <w:t>ochami, ohrazení herních ploch</w:t>
      </w:r>
      <w:r w:rsidR="00C22C0A" w:rsidRPr="0084217C">
        <w:rPr>
          <w:rFonts w:ascii="Arial" w:eastAsia="Times New Roman" w:hAnsi="Arial" w:cs="Times New Roman"/>
          <w:sz w:val="20"/>
          <w:szCs w:val="24"/>
          <w:lang w:eastAsia="cs-CZ"/>
        </w:rPr>
        <w:t>, vybudování přístřešků na sportovní náčiní</w:t>
      </w:r>
      <w:r w:rsidR="00D6186B"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 apod</w:t>
      </w:r>
      <w:r w:rsidR="00700361"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. </w:t>
      </w:r>
    </w:p>
    <w:p w:rsidR="00F82F90" w:rsidRDefault="00167548" w:rsidP="00F82F90">
      <w:pPr>
        <w:ind w:left="708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t>Podmínkou je využití materiálů a výrobků z</w:t>
      </w:r>
      <w:r w:rsidR="009E5A69"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t> </w:t>
      </w:r>
      <w:r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t>recyklovaných odpadů</w:t>
      </w:r>
      <w:r w:rsidR="00F82F90"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t xml:space="preserve"> </w:t>
      </w:r>
      <w:r w:rsidR="00F82F90" w:rsidRPr="0084217C">
        <w:rPr>
          <w:rFonts w:ascii="Arial" w:hAnsi="Arial" w:cs="Arial"/>
          <w:b/>
          <w:bCs/>
          <w:sz w:val="20"/>
          <w:szCs w:val="20"/>
          <w:lang w:eastAsia="cs-CZ"/>
        </w:rPr>
        <w:t xml:space="preserve">(min. ve výši 80 % </w:t>
      </w:r>
      <w:r w:rsidR="00DE2C95" w:rsidRPr="0084217C">
        <w:rPr>
          <w:rFonts w:ascii="Arial" w:hAnsi="Arial" w:cs="Arial"/>
          <w:b/>
          <w:bCs/>
          <w:sz w:val="20"/>
          <w:szCs w:val="20"/>
          <w:lang w:eastAsia="cs-CZ"/>
        </w:rPr>
        <w:t xml:space="preserve">celkových </w:t>
      </w:r>
      <w:r w:rsidR="00F82F90" w:rsidRPr="0084217C">
        <w:rPr>
          <w:rFonts w:ascii="Arial" w:hAnsi="Arial" w:cs="Arial"/>
          <w:b/>
          <w:bCs/>
          <w:sz w:val="20"/>
          <w:szCs w:val="20"/>
          <w:lang w:eastAsia="cs-CZ"/>
        </w:rPr>
        <w:t>způsobilých výdajů projektu).</w:t>
      </w:r>
      <w:r w:rsidR="00F82F90" w:rsidRPr="0084217C">
        <w:rPr>
          <w:color w:val="1F497D"/>
        </w:rPr>
        <w:t xml:space="preserve"> </w:t>
      </w:r>
      <w:r w:rsidR="00F82F90" w:rsidRPr="0084217C">
        <w:rPr>
          <w:rFonts w:ascii="Arial" w:hAnsi="Arial" w:cs="Arial"/>
          <w:b/>
          <w:bCs/>
          <w:sz w:val="20"/>
          <w:szCs w:val="20"/>
        </w:rPr>
        <w:t>Uznatelné není využití výrobků, které jsou sice deklarovány výrobcem jako následně recyklovatelné</w:t>
      </w:r>
      <w:r w:rsidR="00F82F90" w:rsidRPr="0084217C">
        <w:rPr>
          <w:rFonts w:ascii="Arial" w:hAnsi="Arial" w:cs="Arial"/>
          <w:sz w:val="20"/>
          <w:szCs w:val="20"/>
        </w:rPr>
        <w:t>, ale jsou vyrobeny z primárních surovin, nikoliv jako výstup vznikající recyklací odpadů.</w:t>
      </w:r>
    </w:p>
    <w:p w:rsidR="0084217C" w:rsidRDefault="0084217C" w:rsidP="00F82F90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E10373" w:rsidRPr="0084217C" w:rsidRDefault="00E10373" w:rsidP="00167548">
      <w:pPr>
        <w:tabs>
          <w:tab w:val="left" w:pos="851"/>
        </w:tabs>
        <w:spacing w:beforeLines="60" w:before="144" w:afterLines="60" w:after="144" w:line="240" w:lineRule="auto"/>
        <w:ind w:left="708"/>
        <w:jc w:val="both"/>
        <w:rPr>
          <w:rFonts w:ascii="Arial" w:hAnsi="Arial" w:cs="Arial"/>
          <w:b/>
          <w:sz w:val="20"/>
          <w:szCs w:val="20"/>
        </w:rPr>
      </w:pPr>
      <w:r w:rsidRPr="0084217C">
        <w:rPr>
          <w:rFonts w:ascii="Arial" w:hAnsi="Arial" w:cs="Arial"/>
          <w:b/>
          <w:sz w:val="20"/>
          <w:szCs w:val="20"/>
        </w:rPr>
        <w:t xml:space="preserve">Dotační titul </w:t>
      </w:r>
      <w:r w:rsidR="00167548" w:rsidRPr="0084217C">
        <w:rPr>
          <w:rFonts w:ascii="Arial" w:hAnsi="Arial" w:cs="Arial"/>
          <w:b/>
          <w:sz w:val="20"/>
          <w:szCs w:val="20"/>
        </w:rPr>
        <w:t>4</w:t>
      </w:r>
      <w:r w:rsidRPr="0084217C">
        <w:rPr>
          <w:rFonts w:ascii="Arial" w:hAnsi="Arial" w:cs="Arial"/>
          <w:b/>
          <w:sz w:val="20"/>
          <w:szCs w:val="20"/>
        </w:rPr>
        <w:t xml:space="preserve">: </w:t>
      </w:r>
      <w:r w:rsidR="00167548" w:rsidRPr="0084217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Projekty na obnovu a rozvoj znevýhodněných území</w:t>
      </w:r>
    </w:p>
    <w:p w:rsidR="00574BDB" w:rsidRPr="0084217C" w:rsidRDefault="00C21DE2" w:rsidP="0032064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Znevýhodněným územím je pilotně území Morkovska, území místní akční skupiny Hříběcí hory s největším počtem obcí do 500 obyvatel, s nadprůměrným podílem nezaměstnaných obyvatel oproti průměru Zlínského kraje /podíl nezaměstnaných vyšší než 6 % ve čtyřletém průměru/ a s indexem stáří vyšším než 100 /počet obyvatel ve věku 65 let a více na 100 dětí ve věku 0-14 let.</w:t>
      </w:r>
    </w:p>
    <w:p w:rsidR="00C21DE2" w:rsidRPr="0084217C" w:rsidRDefault="00C21DE2" w:rsidP="0032064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320641" w:rsidRPr="0084217C" w:rsidRDefault="00320641" w:rsidP="0032064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eastAsia="Times New Roman" w:hAnsi="Arial" w:cs="Arial"/>
          <w:b/>
          <w:i/>
          <w:sz w:val="18"/>
          <w:szCs w:val="18"/>
          <w:lang w:eastAsia="cs-CZ"/>
        </w:rPr>
      </w:pPr>
      <w:r w:rsidRPr="0084217C">
        <w:rPr>
          <w:rFonts w:ascii="Arial" w:eastAsia="Times New Roman" w:hAnsi="Arial" w:cs="Arial"/>
          <w:b/>
          <w:i/>
          <w:sz w:val="18"/>
          <w:szCs w:val="18"/>
          <w:lang w:eastAsia="cs-CZ"/>
        </w:rPr>
        <w:t>Podporované aktivity:</w:t>
      </w:r>
    </w:p>
    <w:p w:rsidR="00E10373" w:rsidRPr="0084217C" w:rsidRDefault="009E5A69" w:rsidP="0035244D">
      <w:pPr>
        <w:pStyle w:val="Odstavecseseznamem"/>
        <w:numPr>
          <w:ilvl w:val="0"/>
          <w:numId w:val="39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Obnova obecního majetku</w:t>
      </w:r>
      <w:r w:rsidR="007E6A8F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na pozemcích v majetku obce popř. </w:t>
      </w:r>
      <w:r w:rsidR="003A62DB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v majetku </w:t>
      </w:r>
      <w:r w:rsidR="007E6A8F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Zlínského kraje</w:t>
      </w:r>
      <w:r w:rsidR="006F298A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:rsidR="00A4569F" w:rsidRPr="0084217C" w:rsidRDefault="00A4569F" w:rsidP="0035244D">
      <w:pPr>
        <w:pStyle w:val="Odstavecseseznamem"/>
        <w:numPr>
          <w:ilvl w:val="0"/>
          <w:numId w:val="39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Poř</w:t>
      </w:r>
      <w:r w:rsidR="00852032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ízení nemovitosti</w:t>
      </w:r>
      <w:r w:rsidR="00DE2C95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="00852032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včetně pozemku</w:t>
      </w:r>
      <w:r w:rsidR="00004C5F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za účelem realizace kulturních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a </w:t>
      </w:r>
      <w:r w:rsidR="00004C5F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volnočasových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aktivit </w:t>
      </w:r>
      <w:r w:rsidR="00004C5F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v obci</w:t>
      </w:r>
    </w:p>
    <w:p w:rsidR="00167548" w:rsidRPr="0084217C" w:rsidRDefault="00167548" w:rsidP="00EA54E5">
      <w:pPr>
        <w:spacing w:after="0" w:line="240" w:lineRule="auto"/>
        <w:ind w:left="708"/>
        <w:jc w:val="both"/>
        <w:outlineLvl w:val="0"/>
        <w:rPr>
          <w:rFonts w:ascii="Arial" w:hAnsi="Arial" w:cs="Arial"/>
          <w:b/>
          <w:smallCaps/>
        </w:rPr>
      </w:pPr>
    </w:p>
    <w:p w:rsidR="009E5A69" w:rsidRPr="0084217C" w:rsidRDefault="009E5A69" w:rsidP="009E5A69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Nezbytné podmínky realizace projektů </w:t>
      </w:r>
    </w:p>
    <w:p w:rsidR="009E5A69" w:rsidRPr="0084217C" w:rsidRDefault="009744B3" w:rsidP="009E5A69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Specifické p</w:t>
      </w:r>
      <w:r w:rsidR="009E5A69" w:rsidRPr="0084217C">
        <w:rPr>
          <w:rFonts w:ascii="Arial" w:eastAsia="Times New Roman" w:hAnsi="Arial" w:cs="Times New Roman"/>
          <w:sz w:val="20"/>
          <w:szCs w:val="24"/>
          <w:lang w:eastAsia="cs-CZ"/>
        </w:rPr>
        <w:t>rojekty na obnovu</w:t>
      </w:r>
      <w:r w:rsidR="006F298A"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 </w:t>
      </w:r>
      <w:r w:rsidR="00A4569F"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a pořízení </w:t>
      </w:r>
      <w:r w:rsidR="009E5A69" w:rsidRPr="0084217C">
        <w:rPr>
          <w:rFonts w:ascii="Arial" w:eastAsia="Times New Roman" w:hAnsi="Arial" w:cs="Times New Roman"/>
          <w:sz w:val="20"/>
          <w:szCs w:val="24"/>
          <w:lang w:eastAsia="cs-CZ"/>
        </w:rPr>
        <w:t>obecního majetku</w:t>
      </w:r>
      <w:r w:rsidR="004A38BA" w:rsidRPr="0084217C">
        <w:rPr>
          <w:rFonts w:ascii="Arial" w:eastAsia="Times New Roman" w:hAnsi="Arial" w:cs="Times New Roman"/>
          <w:sz w:val="20"/>
          <w:szCs w:val="24"/>
          <w:lang w:eastAsia="cs-CZ"/>
        </w:rPr>
        <w:t>.</w:t>
      </w:r>
      <w:r w:rsidR="00004C5F"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 </w:t>
      </w:r>
    </w:p>
    <w:p w:rsidR="001C5A85" w:rsidRPr="0084217C" w:rsidRDefault="001C5A85" w:rsidP="009E5A69">
      <w:pPr>
        <w:spacing w:after="0" w:line="240" w:lineRule="auto"/>
        <w:ind w:left="708"/>
        <w:jc w:val="both"/>
        <w:outlineLvl w:val="0"/>
        <w:rPr>
          <w:rFonts w:ascii="Arial" w:hAnsi="Arial" w:cs="Arial"/>
          <w:b/>
          <w:smallCaps/>
        </w:rPr>
      </w:pPr>
    </w:p>
    <w:p w:rsidR="009E5A69" w:rsidRPr="0084217C" w:rsidRDefault="009E5A69" w:rsidP="00EA54E5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</w:p>
    <w:p w:rsidR="001C5A85" w:rsidRPr="0084217C" w:rsidRDefault="001C5A85" w:rsidP="00EA54E5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84217C">
        <w:rPr>
          <w:rFonts w:ascii="Arial" w:hAnsi="Arial" w:cs="Arial"/>
          <w:b/>
          <w:sz w:val="20"/>
          <w:szCs w:val="20"/>
        </w:rPr>
        <w:t xml:space="preserve">Dotační titul </w:t>
      </w:r>
      <w:r w:rsidR="008F15DD" w:rsidRPr="0084217C">
        <w:rPr>
          <w:rFonts w:ascii="Arial" w:hAnsi="Arial" w:cs="Arial"/>
          <w:b/>
          <w:sz w:val="20"/>
          <w:szCs w:val="20"/>
        </w:rPr>
        <w:t>5</w:t>
      </w:r>
      <w:r w:rsidRPr="0084217C">
        <w:rPr>
          <w:rFonts w:ascii="Arial" w:hAnsi="Arial" w:cs="Arial"/>
          <w:b/>
          <w:sz w:val="20"/>
          <w:szCs w:val="20"/>
        </w:rPr>
        <w:t xml:space="preserve">: </w:t>
      </w:r>
      <w:r w:rsidRPr="0084217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Projekty na podporu cyklistiky</w:t>
      </w:r>
    </w:p>
    <w:p w:rsidR="001C5A85" w:rsidRPr="0084217C" w:rsidRDefault="001C5A85" w:rsidP="001C5A8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8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b/>
          <w:i/>
          <w:sz w:val="18"/>
          <w:szCs w:val="18"/>
          <w:lang w:eastAsia="cs-CZ"/>
        </w:rPr>
        <w:t>opatření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5.1: Zpracování projektové dokumentace na výstavbu dálkových a regionálně významných </w:t>
      </w:r>
      <w:r w:rsidR="008B6A1E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cyklistických stezek</w:t>
      </w:r>
    </w:p>
    <w:p w:rsidR="0059100D" w:rsidRPr="0084217C" w:rsidRDefault="008B6A1E" w:rsidP="0059100D">
      <w:pPr>
        <w:pStyle w:val="Odstavecseseznamem"/>
        <w:numPr>
          <w:ilvl w:val="0"/>
          <w:numId w:val="53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zhotovení projektové dokumentace stavby cyklistické stezky na území Zlínského kraje (dle vyhlášky č. 499/2006 Sb. O dokumentaci staveb ve znění pozdějších předpisů, dle </w:t>
      </w:r>
      <w:r w:rsidRPr="0084217C">
        <w:t>Vyhlášky č. 146/2008 Sb. o rozsahu a obsahu projektové dokumentace dopravních staveb.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 ve znění pozdějších předpisů a Technických podmínek 179 Ministerstva dopravy – Navrhování komunikací pro cyklisty).</w:t>
      </w:r>
    </w:p>
    <w:p w:rsidR="0059100D" w:rsidRPr="0084217C" w:rsidRDefault="0059100D" w:rsidP="001C5A85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:rsidR="001C5A85" w:rsidRPr="0084217C" w:rsidRDefault="001C5A85" w:rsidP="001C5A85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Nezbytné podmínky realizace projektů </w:t>
      </w:r>
    </w:p>
    <w:p w:rsidR="0059100D" w:rsidRPr="0084217C" w:rsidRDefault="0059100D" w:rsidP="0059100D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hAnsi="Arial" w:cs="Arial"/>
          <w:sz w:val="20"/>
          <w:szCs w:val="20"/>
          <w:lang w:eastAsia="cs-CZ"/>
        </w:rPr>
        <w:t xml:space="preserve">Pořízení projektové dokumentace na výstavbu </w:t>
      </w:r>
      <w:r w:rsidR="008B6A1E" w:rsidRPr="0084217C">
        <w:rPr>
          <w:rFonts w:ascii="Arial" w:eastAsia="Times New Roman" w:hAnsi="Arial" w:cs="Times New Roman"/>
          <w:sz w:val="20"/>
          <w:szCs w:val="24"/>
          <w:lang w:eastAsia="cs-CZ"/>
        </w:rPr>
        <w:t>cyklistických stezek</w:t>
      </w:r>
      <w:r w:rsidRPr="0084217C">
        <w:rPr>
          <w:rFonts w:ascii="Arial" w:hAnsi="Arial" w:cs="Arial"/>
          <w:sz w:val="20"/>
          <w:szCs w:val="20"/>
          <w:lang w:eastAsia="cs-CZ"/>
        </w:rPr>
        <w:t xml:space="preserve">, které jsou zařazeny do sítě dálkových a regionálně významných tras Zlínského kraje v souladu s 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Koncepcí rozvoje cyklistiky na území Zlínského kraje. 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V rámci jedné </w:t>
      </w:r>
      <w:r w:rsidR="00DE2C95" w:rsidRPr="0084217C">
        <w:rPr>
          <w:rFonts w:ascii="Arial" w:eastAsia="Times New Roman" w:hAnsi="Arial" w:cs="Times New Roman"/>
          <w:sz w:val="20"/>
          <w:szCs w:val="24"/>
          <w:lang w:eastAsia="cs-CZ"/>
        </w:rPr>
        <w:t>Ž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ádosti je možné žádat zároveň na více stupňů projektové dokumentace stavby.</w:t>
      </w:r>
    </w:p>
    <w:p w:rsidR="00573C60" w:rsidRPr="0084217C" w:rsidRDefault="00573C60" w:rsidP="00573C6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8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b/>
          <w:i/>
          <w:sz w:val="18"/>
          <w:szCs w:val="18"/>
          <w:lang w:eastAsia="cs-CZ"/>
        </w:rPr>
        <w:lastRenderedPageBreak/>
        <w:t>opatření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5.2: Spolufinancování výstavby dálkových a regionálně významných cyklistických stezek </w:t>
      </w:r>
    </w:p>
    <w:p w:rsidR="00573C60" w:rsidRPr="0084217C" w:rsidRDefault="00573C60" w:rsidP="00573C60">
      <w:pPr>
        <w:pStyle w:val="Odstavecseseznamem"/>
        <w:numPr>
          <w:ilvl w:val="0"/>
          <w:numId w:val="51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spolufinancování výstavby cyklistických stezek na území Zlínského kraje</w:t>
      </w:r>
      <w:r w:rsidR="003E2F86" w:rsidRPr="0084217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jejichž realizace je podpořena z národních či evropských dotačních zdrojů</w:t>
      </w:r>
      <w:r w:rsidR="003E2F86" w:rsidRPr="0084217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a to způsobilých výdajů takto podpořených projektů.</w:t>
      </w:r>
    </w:p>
    <w:p w:rsidR="00573C60" w:rsidRPr="0084217C" w:rsidRDefault="00573C60" w:rsidP="00573C60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Nezbytné podmínky realizace projektů </w:t>
      </w:r>
    </w:p>
    <w:p w:rsidR="0059100D" w:rsidRPr="0084217C" w:rsidRDefault="00573C60" w:rsidP="00573C60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84217C">
        <w:rPr>
          <w:rFonts w:ascii="Arial" w:hAnsi="Arial" w:cs="Arial"/>
          <w:sz w:val="20"/>
          <w:szCs w:val="20"/>
          <w:lang w:eastAsia="cs-CZ"/>
        </w:rPr>
        <w:t xml:space="preserve">Výstavba cyklistických stezek, které jsou zařazeny do sítě dálkových a regionálně významných tras Zlínského kraje v souladu s 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>Koncepcí rozvoje cyklistiky na území Zlínského kraje a jejichž realizace je podpořena z národních či evropských dotačních zdrojů. Dotace Zlínského kraje se vztahuje výhradně k výdajům, které byly definovány jako způsobilé v rámci podpory realizace těchto projektů z národních či evropských dotačních zdrojů</w:t>
      </w:r>
      <w:r w:rsidR="0059100D" w:rsidRPr="0084217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1C5A85" w:rsidRPr="0084217C" w:rsidRDefault="001C5A85" w:rsidP="00EA54E5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</w:p>
    <w:p w:rsidR="001C5A85" w:rsidRPr="0084217C" w:rsidRDefault="001C5A85" w:rsidP="00EA54E5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</w:p>
    <w:p w:rsidR="00EA54E5" w:rsidRPr="0084217C" w:rsidRDefault="00EA54E5" w:rsidP="00EA54E5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Vysvětlení pojmů:</w:t>
      </w:r>
    </w:p>
    <w:p w:rsidR="00844574" w:rsidRPr="0084217C" w:rsidRDefault="00EA54E5" w:rsidP="00844574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t xml:space="preserve">Investiční dotace - </w:t>
      </w:r>
      <w:r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softHyphen/>
        <w:t xml:space="preserve"> 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jedná se o </w:t>
      </w:r>
      <w:r w:rsidRPr="0084217C">
        <w:rPr>
          <w:rFonts w:ascii="Arial" w:eastAsia="Times New Roman" w:hAnsi="Arial" w:cs="Times New Roman"/>
          <w:sz w:val="20"/>
          <w:szCs w:val="24"/>
          <w:u w:val="single"/>
          <w:lang w:eastAsia="cs-CZ"/>
        </w:rPr>
        <w:t>rekonstrukci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Pr="0084217C">
        <w:rPr>
          <w:rFonts w:ascii="Arial" w:eastAsia="Times New Roman" w:hAnsi="Arial" w:cs="Times New Roman"/>
          <w:sz w:val="20"/>
          <w:szCs w:val="24"/>
          <w:u w:val="single"/>
          <w:lang w:eastAsia="cs-CZ"/>
        </w:rPr>
        <w:t>modernizaci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 nebo </w:t>
      </w:r>
      <w:r w:rsidRPr="0084217C">
        <w:rPr>
          <w:rFonts w:ascii="Arial" w:eastAsia="Times New Roman" w:hAnsi="Arial" w:cs="Times New Roman"/>
          <w:sz w:val="20"/>
          <w:szCs w:val="24"/>
          <w:u w:val="single"/>
          <w:lang w:eastAsia="cs-CZ"/>
        </w:rPr>
        <w:t>výstavbu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,</w:t>
      </w:r>
      <w:r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t xml:space="preserve"> 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při níž je majetek zhodnocován</w:t>
      </w:r>
      <w:r w:rsidR="00844574" w:rsidRPr="0084217C">
        <w:rPr>
          <w:rFonts w:ascii="Arial" w:eastAsia="Times New Roman" w:hAnsi="Arial" w:cs="Times New Roman"/>
          <w:sz w:val="20"/>
          <w:szCs w:val="24"/>
          <w:lang w:eastAsia="cs-CZ"/>
        </w:rPr>
        <w:t>.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 </w:t>
      </w:r>
    </w:p>
    <w:p w:rsidR="00EA54E5" w:rsidRPr="0084217C" w:rsidRDefault="00EA54E5" w:rsidP="00844574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t>Neinvestiční dotace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 - jedná se o </w:t>
      </w:r>
      <w:r w:rsidRPr="0084217C">
        <w:rPr>
          <w:rFonts w:ascii="Arial" w:eastAsia="Times New Roman" w:hAnsi="Arial" w:cs="Times New Roman"/>
          <w:sz w:val="20"/>
          <w:szCs w:val="24"/>
          <w:u w:val="single"/>
          <w:lang w:eastAsia="cs-CZ"/>
        </w:rPr>
        <w:t>opravu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 a </w:t>
      </w:r>
      <w:r w:rsidRPr="0084217C">
        <w:rPr>
          <w:rFonts w:ascii="Arial" w:eastAsia="Times New Roman" w:hAnsi="Arial" w:cs="Times New Roman"/>
          <w:sz w:val="20"/>
          <w:szCs w:val="24"/>
          <w:u w:val="single"/>
          <w:lang w:eastAsia="cs-CZ"/>
        </w:rPr>
        <w:t>udržování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, při níž nedochází ke zhodnocení majetku, pouze k jeho údržbě.</w:t>
      </w:r>
    </w:p>
    <w:p w:rsidR="00B00985" w:rsidRPr="0084217C" w:rsidRDefault="00B00985" w:rsidP="00EA54E5">
      <w:pPr>
        <w:spacing w:after="0" w:line="240" w:lineRule="auto"/>
        <w:ind w:left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</w:p>
    <w:p w:rsidR="00EA54E5" w:rsidRPr="0084217C" w:rsidRDefault="00EA54E5" w:rsidP="00EA54E5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b/>
          <w:i/>
          <w:sz w:val="20"/>
          <w:szCs w:val="20"/>
          <w:lang w:eastAsia="cs-CZ"/>
        </w:rPr>
        <w:t>Rekonstrukcí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se rozumí stavební zásahy do majetku, které mají za následek změnu jejího účelu nebo technických parametrů (u komunikací se jedná např. o zvýšení únosnosti podloží, odvodnění, rozšíření stávající šířky, prodloužení délky, změna účelu místní komunikace apod.).</w:t>
      </w:r>
    </w:p>
    <w:p w:rsidR="00EA54E5" w:rsidRPr="0084217C" w:rsidRDefault="00EA54E5" w:rsidP="00EA54E5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b/>
          <w:i/>
          <w:sz w:val="20"/>
          <w:szCs w:val="20"/>
          <w:lang w:eastAsia="cs-CZ"/>
        </w:rPr>
        <w:t>Modernizací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se rozumí rozšíření vybavenosti nebo rozšíření použitelnosti majetku (u komunikací se jedná např. o výškovou úpravu, osazení chybějících obrubníků a krajníků, osazení bezpečnostních zábran, osazení signálních pásů nebo vodících linií pro nevidomé, doplnění chybějících sjezdů apod.).</w:t>
      </w:r>
    </w:p>
    <w:p w:rsidR="00EA54E5" w:rsidRPr="0084217C" w:rsidRDefault="00EA54E5" w:rsidP="00EA54E5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Arial"/>
          <w:b/>
          <w:i/>
          <w:sz w:val="20"/>
          <w:szCs w:val="20"/>
          <w:lang w:eastAsia="cs-CZ"/>
        </w:rPr>
        <w:t>O</w:t>
      </w:r>
      <w:r w:rsidRPr="0084217C">
        <w:rPr>
          <w:rFonts w:ascii="Arial" w:eastAsia="Times New Roman" w:hAnsi="Arial" w:cs="Times New Roman"/>
          <w:b/>
          <w:i/>
          <w:sz w:val="20"/>
          <w:szCs w:val="24"/>
          <w:lang w:eastAsia="cs-CZ"/>
        </w:rPr>
        <w:t>pravou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 se rozumí odstraňování fyzického opotřebení nebo poškození za účelem uvedení majetku do předchozího a provozuschopného stavu. Uvedením majetku do provozuschopného stavu se rozumí provedení opravy s použitím jiných než původních materiálů.</w:t>
      </w:r>
    </w:p>
    <w:p w:rsidR="00EA54E5" w:rsidRPr="0084217C" w:rsidRDefault="00EA54E5" w:rsidP="00EA54E5">
      <w:pPr>
        <w:spacing w:after="24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b/>
          <w:i/>
          <w:sz w:val="20"/>
          <w:szCs w:val="24"/>
          <w:lang w:eastAsia="cs-CZ"/>
        </w:rPr>
        <w:t>Udržováním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 se zpomaluje fyzické opotřebení a odstraňují se drobnější závady.</w:t>
      </w:r>
    </w:p>
    <w:p w:rsidR="00EA54E5" w:rsidRPr="0084217C" w:rsidRDefault="00EA54E5" w:rsidP="00EA54E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Calibri" w:hAnsi="Arial" w:cs="Arial"/>
          <w:b/>
          <w:bCs/>
          <w:i/>
          <w:color w:val="000000"/>
          <w:sz w:val="20"/>
          <w:szCs w:val="20"/>
        </w:rPr>
        <w:t>Místní komunikace</w:t>
      </w:r>
      <w:r w:rsidRPr="0084217C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je v ČR podle § 6 Zákona o pozemních komunikacích (</w:t>
      </w:r>
      <w:r w:rsidR="006C5612"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č. 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13/1997 Sb.) označení pozemní komunikace, o které silniční správní úřad</w:t>
      </w:r>
      <w:r w:rsidR="00EB0696"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 rozhodl o zařazení do kategorie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 </w:t>
      </w:r>
      <w:r w:rsidR="00A927AD">
        <w:rPr>
          <w:rFonts w:ascii="Arial" w:eastAsia="Times New Roman" w:hAnsi="Arial" w:cs="Times New Roman"/>
          <w:sz w:val="20"/>
          <w:szCs w:val="24"/>
          <w:lang w:eastAsia="cs-CZ"/>
        </w:rPr>
        <w:t>místní komunikace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="00E8791A"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která 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slouží převážně místní dopravě na území obce. </w:t>
      </w:r>
    </w:p>
    <w:p w:rsidR="00EA54E5" w:rsidRPr="0084217C" w:rsidRDefault="00EA54E5" w:rsidP="00EA54E5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b/>
          <w:sz w:val="20"/>
          <w:szCs w:val="24"/>
          <w:lang w:eastAsia="cs-CZ"/>
        </w:rPr>
      </w:pPr>
      <w:r w:rsidRPr="0084217C">
        <w:rPr>
          <w:rFonts w:ascii="Arial" w:eastAsia="Calibri" w:hAnsi="Arial" w:cs="Arial"/>
          <w:b/>
          <w:bCs/>
          <w:i/>
          <w:color w:val="000000"/>
          <w:sz w:val="20"/>
          <w:szCs w:val="20"/>
        </w:rPr>
        <w:t>Účelová komunikace</w:t>
      </w:r>
      <w:r w:rsidRPr="0084217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je pozemní komunikace, která slouží ke spojení jednotlivých nemovitostí pro potřeby vlastníků těchto nemovitostí nebo ke spojení těchto nemovitostí s ostatními pozemními komunikacemi nebo k obhospodařování zemědělských a lesních pozemků. </w:t>
      </w:r>
      <w:r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t>Účelové komunikace nejsou místními komunikacemi.</w:t>
      </w:r>
    </w:p>
    <w:p w:rsidR="0038245D" w:rsidRPr="0084217C" w:rsidRDefault="0038245D" w:rsidP="00EA54E5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b/>
          <w:sz w:val="20"/>
          <w:szCs w:val="24"/>
          <w:lang w:eastAsia="cs-CZ"/>
        </w:rPr>
      </w:pPr>
    </w:p>
    <w:p w:rsidR="0038245D" w:rsidRPr="0084217C" w:rsidRDefault="0038245D" w:rsidP="00EA54E5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b/>
          <w:i/>
          <w:sz w:val="20"/>
          <w:szCs w:val="24"/>
          <w:lang w:eastAsia="cs-CZ"/>
        </w:rPr>
        <w:t>Objektem</w:t>
      </w:r>
      <w:r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t xml:space="preserve"> 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se rozumí budova tj. nadzemní </w:t>
      </w:r>
      <w:hyperlink r:id="rId8" w:tooltip="Stavba" w:history="1">
        <w:r w:rsidRPr="0084217C">
          <w:rPr>
            <w:rFonts w:ascii="Arial" w:eastAsia="Times New Roman" w:hAnsi="Arial" w:cs="Times New Roman"/>
            <w:sz w:val="20"/>
            <w:szCs w:val="24"/>
            <w:lang w:eastAsia="cs-CZ"/>
          </w:rPr>
          <w:t>stavba</w:t>
        </w:r>
      </w:hyperlink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 spojená se zemí pevným základem, která je prostorově soustředěna a navenek převážně uzavřena obvodovými </w:t>
      </w:r>
      <w:hyperlink r:id="rId9" w:tooltip="Stěna (stavba) (stránka neexistuje)" w:history="1">
        <w:r w:rsidRPr="0084217C">
          <w:rPr>
            <w:rFonts w:ascii="Arial" w:eastAsia="Times New Roman" w:hAnsi="Arial" w:cs="Times New Roman"/>
            <w:sz w:val="20"/>
            <w:szCs w:val="24"/>
            <w:lang w:eastAsia="cs-CZ"/>
          </w:rPr>
          <w:t>stěnami</w:t>
        </w:r>
      </w:hyperlink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 a </w:t>
      </w:r>
      <w:hyperlink r:id="rId10" w:tooltip="Střecha" w:history="1">
        <w:r w:rsidRPr="0084217C">
          <w:rPr>
            <w:rFonts w:ascii="Arial" w:eastAsia="Times New Roman" w:hAnsi="Arial" w:cs="Times New Roman"/>
            <w:sz w:val="20"/>
            <w:szCs w:val="24"/>
            <w:lang w:eastAsia="cs-CZ"/>
          </w:rPr>
          <w:t>střešní</w:t>
        </w:r>
      </w:hyperlink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 konstrukcí.</w:t>
      </w:r>
    </w:p>
    <w:p w:rsidR="001710F5" w:rsidRPr="0084217C" w:rsidRDefault="003F1405" w:rsidP="001710F5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b/>
          <w:i/>
          <w:sz w:val="20"/>
          <w:szCs w:val="24"/>
          <w:lang w:eastAsia="cs-CZ"/>
        </w:rPr>
        <w:t>Sportovním/kulturním a</w:t>
      </w:r>
      <w:r w:rsidR="001D2C12" w:rsidRPr="0084217C">
        <w:rPr>
          <w:rFonts w:ascii="Arial" w:eastAsia="Times New Roman" w:hAnsi="Arial" w:cs="Times New Roman"/>
          <w:b/>
          <w:i/>
          <w:sz w:val="20"/>
          <w:szCs w:val="24"/>
          <w:lang w:eastAsia="cs-CZ"/>
        </w:rPr>
        <w:t xml:space="preserve">reálem </w:t>
      </w:r>
      <w:r w:rsidR="001D2C12"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se rozumí </w:t>
      </w:r>
      <w:r w:rsidR="001710F5"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soubor venkovních ploch a zařízení </w:t>
      </w:r>
      <w:r w:rsidR="001F02AE"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sloužící </w:t>
      </w:r>
      <w:r w:rsidR="001710F5" w:rsidRPr="0084217C">
        <w:rPr>
          <w:rFonts w:ascii="Arial" w:eastAsia="Times New Roman" w:hAnsi="Arial" w:cs="Times New Roman"/>
          <w:sz w:val="20"/>
          <w:szCs w:val="24"/>
          <w:lang w:eastAsia="cs-CZ"/>
        </w:rPr>
        <w:t>k využití volného času.</w:t>
      </w:r>
    </w:p>
    <w:p w:rsidR="00DD0CC0" w:rsidRPr="0084217C" w:rsidRDefault="00DD0CC0" w:rsidP="001710F5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</w:p>
    <w:p w:rsidR="00DD0CC0" w:rsidRDefault="00DD0CC0" w:rsidP="001710F5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i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b/>
          <w:i/>
          <w:sz w:val="20"/>
          <w:szCs w:val="24"/>
          <w:lang w:eastAsia="cs-CZ"/>
        </w:rPr>
        <w:t>Cyklistická stezka</w:t>
      </w:r>
      <w:r w:rsidRPr="0084217C">
        <w:rPr>
          <w:rFonts w:ascii="Arial" w:eastAsia="Times New Roman" w:hAnsi="Arial" w:cs="Times New Roman"/>
          <w:i/>
          <w:sz w:val="20"/>
          <w:szCs w:val="24"/>
          <w:lang w:eastAsia="cs-CZ"/>
        </w:rPr>
        <w:t xml:space="preserve"> 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je ve smyslu zákona č. 13/1997 Sb., o pozemních komunikacích, ve znění pozdějších předpisů a vyhlášky č. 104/1997 Sb., místní komunikací IV. třídy, ze které je vyloučen provoz silničních motorových vozidel a která svými parametry splňuje požadavky pro cyklistické stezky uvedené v ČSN 73 6110 a v Technických podmínkách 179 „Navrhování komunikací pro cyklisty“ a je značena ve smyslu vyhlášky č. 294/2015 Sb., kterou se provádějí pravidla provozu na pozemních komunikacích, ve znění pozdějších předpisů, dopravním značením C8a a C8b – cyklistická stezka, C9a a C9b – stezka pro chodce a cyklisty se společným provozem nebo C10a a C10b – stezka pro chodce a cyklisty s odděleným provozem</w:t>
      </w:r>
      <w:r w:rsidRPr="0084217C">
        <w:rPr>
          <w:rFonts w:ascii="Arial" w:eastAsia="Times New Roman" w:hAnsi="Arial" w:cs="Times New Roman"/>
          <w:i/>
          <w:sz w:val="20"/>
          <w:szCs w:val="24"/>
          <w:lang w:eastAsia="cs-CZ"/>
        </w:rPr>
        <w:t>.</w:t>
      </w:r>
    </w:p>
    <w:p w:rsidR="0084217C" w:rsidRPr="0084217C" w:rsidRDefault="0084217C" w:rsidP="001710F5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</w:p>
    <w:p w:rsidR="00EA54E5" w:rsidRDefault="00EA54E5" w:rsidP="00EA54E5">
      <w:pPr>
        <w:spacing w:after="0" w:line="240" w:lineRule="auto"/>
        <w:ind w:left="708"/>
        <w:jc w:val="both"/>
        <w:outlineLvl w:val="0"/>
        <w:rPr>
          <w:rFonts w:ascii="Arial" w:hAnsi="Arial" w:cs="Arial"/>
          <w:b/>
          <w:smallCaps/>
        </w:rPr>
      </w:pPr>
    </w:p>
    <w:p w:rsidR="0084217C" w:rsidRDefault="0084217C" w:rsidP="00EA54E5">
      <w:pPr>
        <w:spacing w:after="0" w:line="240" w:lineRule="auto"/>
        <w:ind w:left="708"/>
        <w:jc w:val="both"/>
        <w:outlineLvl w:val="0"/>
        <w:rPr>
          <w:rFonts w:ascii="Arial" w:hAnsi="Arial" w:cs="Arial"/>
          <w:b/>
          <w:smallCaps/>
        </w:rPr>
      </w:pPr>
    </w:p>
    <w:p w:rsidR="0084217C" w:rsidRDefault="0084217C" w:rsidP="00EA54E5">
      <w:pPr>
        <w:spacing w:after="0" w:line="240" w:lineRule="auto"/>
        <w:ind w:left="708"/>
        <w:jc w:val="both"/>
        <w:outlineLvl w:val="0"/>
        <w:rPr>
          <w:rFonts w:ascii="Arial" w:hAnsi="Arial" w:cs="Arial"/>
          <w:b/>
          <w:smallCaps/>
        </w:rPr>
      </w:pPr>
    </w:p>
    <w:p w:rsidR="0084217C" w:rsidRPr="0084217C" w:rsidRDefault="0084217C" w:rsidP="00EA54E5">
      <w:pPr>
        <w:spacing w:after="0" w:line="240" w:lineRule="auto"/>
        <w:ind w:left="708"/>
        <w:jc w:val="both"/>
        <w:outlineLvl w:val="0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532EDD" w:rsidRPr="0084217C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32EDD" w:rsidRPr="0084217C" w:rsidRDefault="00532EDD" w:rsidP="0090522E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Cs w:val="28"/>
                <w:u w:val="single"/>
              </w:rPr>
            </w:pPr>
            <w:r w:rsidRPr="0084217C">
              <w:rPr>
                <w:rFonts w:ascii="Arial" w:hAnsi="Arial" w:cs="Arial"/>
                <w:bCs/>
                <w:sz w:val="24"/>
                <w:szCs w:val="24"/>
                <w:u w:val="single"/>
              </w:rPr>
              <w:lastRenderedPageBreak/>
              <w:t xml:space="preserve">FINANČNÍ RÁMEC PROGRAMU </w:t>
            </w:r>
          </w:p>
        </w:tc>
      </w:tr>
    </w:tbl>
    <w:p w:rsidR="000901A5" w:rsidRPr="0084217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b/>
          <w:smallCaps/>
        </w:rPr>
        <w:t xml:space="preserve">Celková </w:t>
      </w:r>
      <w:r w:rsidR="00B63FD8" w:rsidRPr="0084217C">
        <w:rPr>
          <w:rFonts w:ascii="Arial" w:hAnsi="Arial" w:cs="Arial"/>
          <w:b/>
          <w:smallCaps/>
        </w:rPr>
        <w:t xml:space="preserve">předpokládaná </w:t>
      </w:r>
      <w:r w:rsidRPr="0084217C">
        <w:rPr>
          <w:rFonts w:ascii="Arial" w:hAnsi="Arial" w:cs="Arial"/>
          <w:b/>
          <w:smallCaps/>
        </w:rPr>
        <w:t>částka vyčleněná na realizaci programu:</w:t>
      </w:r>
    </w:p>
    <w:p w:rsidR="000901A5" w:rsidRPr="0084217C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84217C">
        <w:rPr>
          <w:rFonts w:ascii="Arial" w:hAnsi="Arial" w:cs="Arial"/>
          <w:sz w:val="20"/>
        </w:rPr>
        <w:t xml:space="preserve">Celková </w:t>
      </w:r>
      <w:r w:rsidR="00B63FD8" w:rsidRPr="0084217C">
        <w:rPr>
          <w:rFonts w:ascii="Arial" w:hAnsi="Arial" w:cs="Arial"/>
          <w:sz w:val="20"/>
        </w:rPr>
        <w:t xml:space="preserve">předpokládaná </w:t>
      </w:r>
      <w:r w:rsidRPr="0084217C">
        <w:rPr>
          <w:rFonts w:ascii="Arial" w:hAnsi="Arial" w:cs="Arial"/>
          <w:sz w:val="20"/>
        </w:rPr>
        <w:t xml:space="preserve">částka určená pro Program je </w:t>
      </w:r>
      <w:r w:rsidR="001C5A85"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t xml:space="preserve">40 </w:t>
      </w:r>
      <w:r w:rsidR="006D2074"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t xml:space="preserve">081 </w:t>
      </w:r>
      <w:r w:rsidR="001C5A85"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t>000</w:t>
      </w:r>
      <w:r w:rsidR="00EA54E5"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t> Kč</w:t>
      </w:r>
      <w:r w:rsidR="00EA54E5" w:rsidRPr="0084217C">
        <w:rPr>
          <w:rFonts w:ascii="Arial" w:eastAsia="Times New Roman" w:hAnsi="Arial" w:cs="Times New Roman"/>
          <w:sz w:val="20"/>
          <w:szCs w:val="24"/>
          <w:lang w:eastAsia="cs-CZ"/>
        </w:rPr>
        <w:t>.</w:t>
      </w:r>
      <w:r w:rsidR="00EA54E5" w:rsidRPr="0084217C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:rsidR="000901A5" w:rsidRPr="0084217C" w:rsidRDefault="000901A5" w:rsidP="00AB6FF4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 xml:space="preserve">pro </w:t>
      </w:r>
      <w:r w:rsidR="00E44689" w:rsidRPr="0084217C">
        <w:rPr>
          <w:rFonts w:ascii="Arial" w:hAnsi="Arial" w:cs="Arial"/>
          <w:sz w:val="20"/>
          <w:szCs w:val="20"/>
        </w:rPr>
        <w:t>D</w:t>
      </w:r>
      <w:r w:rsidRPr="0084217C">
        <w:rPr>
          <w:rFonts w:ascii="Arial" w:hAnsi="Arial" w:cs="Arial"/>
          <w:sz w:val="20"/>
          <w:szCs w:val="20"/>
        </w:rPr>
        <w:t xml:space="preserve">otační titul 1: </w:t>
      </w:r>
      <w:r w:rsidR="001C5A85" w:rsidRPr="0084217C">
        <w:rPr>
          <w:rFonts w:ascii="Arial" w:hAnsi="Arial" w:cs="Arial"/>
          <w:sz w:val="20"/>
          <w:szCs w:val="20"/>
        </w:rPr>
        <w:t xml:space="preserve">11 </w:t>
      </w:r>
      <w:r w:rsidR="006D2074" w:rsidRPr="0084217C">
        <w:rPr>
          <w:rFonts w:ascii="Arial" w:hAnsi="Arial" w:cs="Arial"/>
          <w:sz w:val="20"/>
          <w:szCs w:val="20"/>
        </w:rPr>
        <w:t>189 </w:t>
      </w:r>
      <w:r w:rsidR="001C5A85" w:rsidRPr="0084217C">
        <w:rPr>
          <w:rFonts w:ascii="Arial" w:hAnsi="Arial" w:cs="Arial"/>
          <w:sz w:val="20"/>
          <w:szCs w:val="20"/>
        </w:rPr>
        <w:t>000</w:t>
      </w:r>
      <w:r w:rsidR="006D2074" w:rsidRPr="0084217C">
        <w:rPr>
          <w:rFonts w:ascii="Arial" w:hAnsi="Arial" w:cs="Arial"/>
          <w:sz w:val="20"/>
          <w:szCs w:val="20"/>
        </w:rPr>
        <w:t xml:space="preserve"> </w:t>
      </w:r>
      <w:r w:rsidR="00EA54E5" w:rsidRPr="0084217C">
        <w:rPr>
          <w:rFonts w:ascii="Arial" w:hAnsi="Arial" w:cs="Arial"/>
          <w:sz w:val="20"/>
          <w:szCs w:val="20"/>
        </w:rPr>
        <w:t xml:space="preserve">Kč </w:t>
      </w:r>
    </w:p>
    <w:p w:rsidR="000901A5" w:rsidRPr="0084217C" w:rsidRDefault="000901A5" w:rsidP="00AB6FF4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  <w:szCs w:val="20"/>
        </w:rPr>
        <w:t>pro</w:t>
      </w:r>
      <w:r w:rsidRPr="0084217C">
        <w:rPr>
          <w:rFonts w:ascii="Arial" w:hAnsi="Arial" w:cs="Arial"/>
          <w:sz w:val="20"/>
        </w:rPr>
        <w:t xml:space="preserve"> </w:t>
      </w:r>
      <w:r w:rsidR="00E44689" w:rsidRPr="0084217C">
        <w:rPr>
          <w:rFonts w:ascii="Arial" w:hAnsi="Arial" w:cs="Arial"/>
          <w:sz w:val="20"/>
        </w:rPr>
        <w:t>D</w:t>
      </w:r>
      <w:r w:rsidRPr="0084217C">
        <w:rPr>
          <w:rFonts w:ascii="Arial" w:hAnsi="Arial" w:cs="Arial"/>
          <w:sz w:val="20"/>
        </w:rPr>
        <w:t xml:space="preserve">otační titul 2: </w:t>
      </w:r>
      <w:r w:rsidR="00EA54E5"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1 000 000 Kč </w:t>
      </w:r>
      <w:r w:rsidR="00EA54E5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(s čerpáním dotace v roce </w:t>
      </w:r>
      <w:r w:rsidR="007A171F" w:rsidRPr="0084217C">
        <w:rPr>
          <w:rFonts w:ascii="Arial" w:eastAsia="Times New Roman" w:hAnsi="Arial" w:cs="Arial"/>
          <w:sz w:val="20"/>
          <w:szCs w:val="20"/>
          <w:lang w:eastAsia="cs-CZ"/>
        </w:rPr>
        <w:t>2022</w:t>
      </w:r>
      <w:r w:rsidR="00EA54E5" w:rsidRPr="0084217C">
        <w:rPr>
          <w:rFonts w:ascii="Arial" w:eastAsia="Times New Roman" w:hAnsi="Arial" w:cs="Arial"/>
          <w:sz w:val="20"/>
          <w:szCs w:val="20"/>
          <w:lang w:eastAsia="cs-CZ"/>
        </w:rPr>
        <w:t>)</w:t>
      </w:r>
    </w:p>
    <w:p w:rsidR="00320641" w:rsidRPr="0084217C" w:rsidRDefault="00320641" w:rsidP="00AB6FF4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sz w:val="20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pro Dotační titul 3: </w:t>
      </w:r>
      <w:r w:rsidR="008C0F9B" w:rsidRPr="0084217C">
        <w:rPr>
          <w:rFonts w:ascii="Arial" w:eastAsia="Times New Roman" w:hAnsi="Arial" w:cs="Arial"/>
          <w:sz w:val="20"/>
          <w:szCs w:val="20"/>
          <w:lang w:eastAsia="cs-CZ"/>
        </w:rPr>
        <w:t>1 000 000 Kč</w:t>
      </w:r>
    </w:p>
    <w:p w:rsidR="00320641" w:rsidRPr="0084217C" w:rsidRDefault="00320641" w:rsidP="00AB6FF4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sz w:val="20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pro Dotační titul 4: </w:t>
      </w:r>
      <w:r w:rsidR="001C5A85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13 892 000 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>Kč</w:t>
      </w:r>
    </w:p>
    <w:p w:rsidR="007A171F" w:rsidRPr="0084217C" w:rsidRDefault="007A171F" w:rsidP="00D53656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sz w:val="20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>pro Dotační titul 5:</w:t>
      </w:r>
      <w:r w:rsidR="001C5A85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13 000 000 Kč</w:t>
      </w:r>
    </w:p>
    <w:p w:rsidR="00D53656" w:rsidRPr="0084217C" w:rsidRDefault="00D53656" w:rsidP="00D53656">
      <w:pPr>
        <w:spacing w:beforeLines="60" w:before="144" w:afterLines="60" w:after="144" w:line="240" w:lineRule="auto"/>
        <w:ind w:left="708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>Mezi jednotlivými Dotačními tituly lze nevyčerpané alokace přesouvat.</w:t>
      </w:r>
    </w:p>
    <w:p w:rsidR="000901A5" w:rsidRPr="0084217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b/>
          <w:smallCaps/>
        </w:rPr>
        <w:t>Forma podpory:</w:t>
      </w:r>
    </w:p>
    <w:p w:rsidR="000901A5" w:rsidRPr="0084217C" w:rsidRDefault="00EA54E5" w:rsidP="0035244D">
      <w:pPr>
        <w:pStyle w:val="Odstavecseseznamem"/>
        <w:numPr>
          <w:ilvl w:val="0"/>
          <w:numId w:val="17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dotace</w:t>
      </w:r>
    </w:p>
    <w:p w:rsidR="00803E6C" w:rsidRPr="0084217C" w:rsidRDefault="00803E6C" w:rsidP="00803E6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211"/>
        <w:jc w:val="both"/>
        <w:rPr>
          <w:rFonts w:ascii="Arial" w:hAnsi="Arial" w:cs="Arial"/>
          <w:b/>
          <w:smallCaps/>
        </w:rPr>
      </w:pPr>
    </w:p>
    <w:p w:rsidR="006D032B" w:rsidRPr="0084217C" w:rsidRDefault="006D032B" w:rsidP="00782D94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b/>
          <w:smallCaps/>
        </w:rPr>
        <w:t>Veřejná podpora:</w:t>
      </w:r>
    </w:p>
    <w:p w:rsidR="006D032B" w:rsidRPr="0084217C" w:rsidRDefault="006D032B" w:rsidP="006D032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>V případě, že bude posouzeno, že projekt zakládá (může zakládat) veřejnou podporu, bude</w:t>
      </w:r>
      <w:r w:rsidRPr="0084217C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84217C">
        <w:rPr>
          <w:rFonts w:ascii="Arial" w:hAnsi="Arial" w:cs="Arial"/>
          <w:b/>
          <w:sz w:val="20"/>
          <w:szCs w:val="20"/>
        </w:rPr>
        <w:t>dotace příjemci poskytnuta jako podpora de minimis</w:t>
      </w:r>
      <w:r w:rsidR="00025D41" w:rsidRPr="0084217C">
        <w:rPr>
          <w:rFonts w:ascii="Arial" w:hAnsi="Arial" w:cs="Arial"/>
          <w:sz w:val="20"/>
          <w:szCs w:val="20"/>
        </w:rPr>
        <w:t xml:space="preserve"> (dle NAŘÍZENÍ KOMISE (EU) č. </w:t>
      </w:r>
      <w:r w:rsidRPr="0084217C">
        <w:rPr>
          <w:rFonts w:ascii="Arial" w:hAnsi="Arial" w:cs="Arial"/>
          <w:sz w:val="20"/>
          <w:szCs w:val="20"/>
        </w:rPr>
        <w:t>1407/2013 ze dne 18. prosince 2013 o použití článků 107 a 108 Smlouvy o fungování Evropské unie na podporu de minimis).</w:t>
      </w:r>
      <w:r w:rsidR="001827D2" w:rsidRPr="0084217C">
        <w:rPr>
          <w:rFonts w:ascii="Arial" w:hAnsi="Arial" w:cs="Arial"/>
          <w:sz w:val="20"/>
          <w:szCs w:val="20"/>
        </w:rPr>
        <w:t xml:space="preserve"> V případě, že není možné takovou podporu poskytnout jako de minimis z důvodu naplněného limitu de minimis žadatele, nebude dotace poskytnuta.  </w:t>
      </w:r>
    </w:p>
    <w:p w:rsidR="00EA54E5" w:rsidRPr="0084217C" w:rsidRDefault="00EA54E5" w:rsidP="00EA54E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</w:rPr>
      </w:pPr>
    </w:p>
    <w:p w:rsidR="00492306" w:rsidRPr="0084217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b/>
          <w:smallCaps/>
        </w:rPr>
        <w:t xml:space="preserve">Minimální a maximální výše </w:t>
      </w:r>
      <w:r w:rsidR="00965981" w:rsidRPr="0084217C">
        <w:rPr>
          <w:rFonts w:ascii="Arial" w:hAnsi="Arial" w:cs="Arial"/>
          <w:b/>
          <w:smallCaps/>
        </w:rPr>
        <w:t>dotace</w:t>
      </w:r>
      <w:r w:rsidRPr="0084217C">
        <w:rPr>
          <w:rFonts w:ascii="Arial" w:hAnsi="Arial" w:cs="Arial"/>
          <w:b/>
          <w:smallCaps/>
        </w:rPr>
        <w:t>:</w:t>
      </w:r>
    </w:p>
    <w:p w:rsidR="000901A5" w:rsidRPr="0084217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:rsidR="00BE792D" w:rsidRPr="0084217C" w:rsidRDefault="008D02D1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84217C">
        <w:rPr>
          <w:rFonts w:ascii="Arial" w:hAnsi="Arial" w:cs="Arial"/>
          <w:b/>
          <w:sz w:val="20"/>
        </w:rPr>
        <w:t xml:space="preserve">Dotační titul </w:t>
      </w:r>
      <w:r w:rsidR="00E25DAB" w:rsidRPr="0084217C">
        <w:rPr>
          <w:rFonts w:ascii="Arial" w:hAnsi="Arial" w:cs="Arial"/>
          <w:b/>
          <w:sz w:val="20"/>
        </w:rPr>
        <w:t>1</w:t>
      </w:r>
      <w:r w:rsidR="00E25DAB" w:rsidRPr="0084217C">
        <w:rPr>
          <w:rFonts w:ascii="Arial" w:hAnsi="Arial" w:cs="Arial"/>
          <w:b/>
          <w:color w:val="FF0000"/>
          <w:sz w:val="20"/>
        </w:rPr>
        <w:t xml:space="preserve"> </w:t>
      </w:r>
      <w:r w:rsidR="00AB6FF4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- Projekty na obnovu obecního majetku</w:t>
      </w:r>
    </w:p>
    <w:p w:rsidR="00BE792D" w:rsidRPr="0084217C" w:rsidRDefault="008D02D1" w:rsidP="00D83779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sz w:val="20"/>
          <w:szCs w:val="20"/>
        </w:rPr>
        <w:t>Minimální výše dotace</w:t>
      </w:r>
      <w:r w:rsidRPr="0084217C">
        <w:rPr>
          <w:rFonts w:ascii="Arial" w:hAnsi="Arial" w:cs="Arial"/>
          <w:color w:val="FF0000"/>
          <w:sz w:val="20"/>
          <w:szCs w:val="20"/>
        </w:rPr>
        <w:t xml:space="preserve"> </w:t>
      </w:r>
      <w:r w:rsidRPr="0084217C">
        <w:rPr>
          <w:rFonts w:ascii="Arial" w:hAnsi="Arial" w:cs="Arial"/>
          <w:sz w:val="20"/>
          <w:szCs w:val="20"/>
        </w:rPr>
        <w:t xml:space="preserve">činí na 1 projekt: </w:t>
      </w:r>
      <w:r w:rsidR="00AB6FF4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50 000 Kč</w:t>
      </w:r>
      <w:r w:rsidR="00AB6FF4" w:rsidRPr="0084217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8D02D1" w:rsidRPr="0084217C" w:rsidRDefault="008D02D1" w:rsidP="00D83779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sz w:val="20"/>
          <w:szCs w:val="20"/>
        </w:rPr>
        <w:t>Maximální výše dotac</w:t>
      </w:r>
      <w:r w:rsidR="0088574C" w:rsidRPr="0084217C">
        <w:rPr>
          <w:rFonts w:ascii="Arial" w:hAnsi="Arial" w:cs="Arial"/>
          <w:sz w:val="20"/>
          <w:szCs w:val="20"/>
        </w:rPr>
        <w:t xml:space="preserve">e </w:t>
      </w:r>
      <w:r w:rsidRPr="0084217C">
        <w:rPr>
          <w:rFonts w:ascii="Arial" w:hAnsi="Arial" w:cs="Arial"/>
          <w:sz w:val="20"/>
          <w:szCs w:val="20"/>
        </w:rPr>
        <w:t xml:space="preserve">činí na 1 projekt: </w:t>
      </w:r>
      <w:r w:rsidR="00AB6FF4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1 000 000 Kč</w:t>
      </w:r>
      <w:r w:rsidR="00AB6FF4" w:rsidRPr="0084217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BE792D" w:rsidRPr="0084217C" w:rsidRDefault="00B72A04" w:rsidP="00D83779">
      <w:pPr>
        <w:pStyle w:val="Odstavecseseznamem"/>
        <w:tabs>
          <w:tab w:val="left" w:pos="851"/>
          <w:tab w:val="left" w:pos="39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ab/>
      </w:r>
      <w:r w:rsidRPr="0084217C">
        <w:rPr>
          <w:rFonts w:ascii="Arial" w:hAnsi="Arial" w:cs="Arial"/>
          <w:sz w:val="20"/>
        </w:rPr>
        <w:tab/>
      </w:r>
    </w:p>
    <w:p w:rsidR="00BE792D" w:rsidRPr="0084217C" w:rsidRDefault="00BE792D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  <w:r w:rsidRPr="0084217C">
        <w:rPr>
          <w:rFonts w:ascii="Arial" w:hAnsi="Arial" w:cs="Arial"/>
          <w:b/>
          <w:sz w:val="20"/>
        </w:rPr>
        <w:t xml:space="preserve">Dotační titul 2 </w:t>
      </w:r>
      <w:r w:rsidR="00AB6FF4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- Projekty na zpracování územních plánů</w:t>
      </w:r>
    </w:p>
    <w:p w:rsidR="00BE792D" w:rsidRPr="0084217C" w:rsidRDefault="00BE792D" w:rsidP="00D83779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sz w:val="20"/>
          <w:szCs w:val="20"/>
        </w:rPr>
        <w:t xml:space="preserve">Minimální výše dotace činí na 1 projekt: </w:t>
      </w:r>
      <w:r w:rsidR="00AB6FF4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50 000 Kč</w:t>
      </w:r>
      <w:r w:rsidR="00AB6FF4" w:rsidRPr="0084217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BE792D" w:rsidRPr="0084217C" w:rsidRDefault="00BE792D" w:rsidP="00D83779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sz w:val="20"/>
          <w:szCs w:val="20"/>
        </w:rPr>
        <w:t xml:space="preserve">Maximální výše dotace činí na 1 projekt: </w:t>
      </w:r>
      <w:r w:rsidR="00AB6FF4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250 000 Kč</w:t>
      </w:r>
      <w:r w:rsidR="00AB6FF4" w:rsidRPr="0084217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9E5A69" w:rsidRPr="0084217C" w:rsidRDefault="009E5A69" w:rsidP="009E5A6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</w:rPr>
      </w:pPr>
    </w:p>
    <w:p w:rsidR="009E5A69" w:rsidRPr="0084217C" w:rsidRDefault="009E5A69" w:rsidP="009E5A6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84217C">
        <w:rPr>
          <w:rFonts w:ascii="Arial" w:hAnsi="Arial" w:cs="Arial"/>
          <w:b/>
          <w:sz w:val="20"/>
        </w:rPr>
        <w:t>Dotační titul 3</w:t>
      </w:r>
      <w:r w:rsidRPr="0084217C">
        <w:rPr>
          <w:rFonts w:ascii="Arial" w:hAnsi="Arial" w:cs="Arial"/>
          <w:b/>
          <w:color w:val="FF0000"/>
          <w:sz w:val="20"/>
        </w:rPr>
        <w:t xml:space="preserve">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- </w:t>
      </w:r>
      <w:r w:rsidR="00C75815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Projekty na ochranu životního prostředí</w:t>
      </w:r>
    </w:p>
    <w:p w:rsidR="009E5A69" w:rsidRPr="0084217C" w:rsidRDefault="009E5A69" w:rsidP="009E5A69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sz w:val="20"/>
          <w:szCs w:val="20"/>
        </w:rPr>
        <w:t>Minimální výše dotace</w:t>
      </w:r>
      <w:r w:rsidRPr="0084217C">
        <w:rPr>
          <w:rFonts w:ascii="Arial" w:hAnsi="Arial" w:cs="Arial"/>
          <w:color w:val="FF0000"/>
          <w:sz w:val="20"/>
          <w:szCs w:val="20"/>
        </w:rPr>
        <w:t xml:space="preserve"> </w:t>
      </w:r>
      <w:r w:rsidRPr="0084217C">
        <w:rPr>
          <w:rFonts w:ascii="Arial" w:hAnsi="Arial" w:cs="Arial"/>
          <w:sz w:val="20"/>
          <w:szCs w:val="20"/>
        </w:rPr>
        <w:t xml:space="preserve">činí na 1 projekt: </w:t>
      </w:r>
      <w:r w:rsidR="004C694D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50 000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 Kč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8D02D1" w:rsidRPr="0084217C" w:rsidRDefault="009E5A69" w:rsidP="009E5A69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sz w:val="20"/>
          <w:szCs w:val="20"/>
        </w:rPr>
        <w:t xml:space="preserve">Maximální výše dotace činí na 1 projekt: </w:t>
      </w:r>
      <w:r w:rsidR="004C694D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250 000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 Kč</w:t>
      </w:r>
      <w:r w:rsidR="00C75815" w:rsidRPr="0084217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284CCF" w:rsidRPr="0084217C" w:rsidRDefault="00284CCF" w:rsidP="00284CC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b/>
          <w:smallCaps/>
        </w:rPr>
      </w:pPr>
    </w:p>
    <w:p w:rsidR="00C75815" w:rsidRPr="0084217C" w:rsidRDefault="00C75815" w:rsidP="00C7581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  <w:u w:val="single"/>
        </w:rPr>
      </w:pPr>
      <w:r w:rsidRPr="0084217C">
        <w:rPr>
          <w:rFonts w:ascii="Arial" w:hAnsi="Arial" w:cs="Arial"/>
          <w:b/>
          <w:sz w:val="20"/>
        </w:rPr>
        <w:t>Dotační titul 4</w:t>
      </w:r>
      <w:r w:rsidRPr="0084217C">
        <w:rPr>
          <w:rFonts w:ascii="Arial" w:hAnsi="Arial" w:cs="Arial"/>
          <w:b/>
          <w:color w:val="FF0000"/>
          <w:sz w:val="20"/>
        </w:rPr>
        <w:t xml:space="preserve">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- Projekty na obnovu a rozvoj znevýhodněných území</w:t>
      </w:r>
    </w:p>
    <w:p w:rsidR="00C75815" w:rsidRPr="0084217C" w:rsidRDefault="00C75815" w:rsidP="00C75815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sz w:val="20"/>
          <w:szCs w:val="20"/>
        </w:rPr>
        <w:t>Minimální výše dotace</w:t>
      </w:r>
      <w:r w:rsidRPr="0084217C">
        <w:rPr>
          <w:rFonts w:ascii="Arial" w:hAnsi="Arial" w:cs="Arial"/>
          <w:color w:val="FF0000"/>
          <w:sz w:val="20"/>
          <w:szCs w:val="20"/>
        </w:rPr>
        <w:t xml:space="preserve"> </w:t>
      </w:r>
      <w:r w:rsidRPr="0084217C">
        <w:rPr>
          <w:rFonts w:ascii="Arial" w:hAnsi="Arial" w:cs="Arial"/>
          <w:sz w:val="20"/>
          <w:szCs w:val="20"/>
        </w:rPr>
        <w:t xml:space="preserve">činí na 1 projekt: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50 000 Kč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C75815" w:rsidRPr="0084217C" w:rsidRDefault="00C75815" w:rsidP="00C75815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sz w:val="20"/>
          <w:szCs w:val="20"/>
        </w:rPr>
        <w:t xml:space="preserve">Maximální výše dotace činí na 1 projekt: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2 000 000 Kč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B00985" w:rsidRPr="0084217C" w:rsidRDefault="00B00985" w:rsidP="003108E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b/>
          <w:smallCaps/>
        </w:rPr>
      </w:pPr>
    </w:p>
    <w:p w:rsidR="00F209DB" w:rsidRPr="0084217C" w:rsidRDefault="006D2074" w:rsidP="00F209D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</w:rPr>
      </w:pPr>
      <w:r w:rsidRPr="0084217C">
        <w:rPr>
          <w:rFonts w:ascii="Arial" w:hAnsi="Arial" w:cs="Arial"/>
          <w:b/>
          <w:sz w:val="20"/>
        </w:rPr>
        <w:t>Dotační titul 5: Projekty na podporu cyklistiky</w:t>
      </w:r>
    </w:p>
    <w:p w:rsidR="00F209DB" w:rsidRPr="0084217C" w:rsidRDefault="00F209DB" w:rsidP="006D2074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sz w:val="20"/>
        </w:rPr>
        <w:t>M</w:t>
      </w:r>
      <w:r w:rsidRPr="0084217C">
        <w:rPr>
          <w:rFonts w:ascii="Arial" w:hAnsi="Arial" w:cs="Arial"/>
          <w:sz w:val="20"/>
          <w:szCs w:val="20"/>
        </w:rPr>
        <w:t>inimální výše dotace</w:t>
      </w:r>
      <w:r w:rsidRPr="0084217C">
        <w:rPr>
          <w:rFonts w:ascii="Arial" w:hAnsi="Arial" w:cs="Arial"/>
          <w:color w:val="FF0000"/>
          <w:sz w:val="20"/>
          <w:szCs w:val="20"/>
        </w:rPr>
        <w:t xml:space="preserve"> </w:t>
      </w:r>
      <w:r w:rsidRPr="0084217C">
        <w:rPr>
          <w:rFonts w:ascii="Arial" w:hAnsi="Arial" w:cs="Arial"/>
          <w:sz w:val="20"/>
          <w:szCs w:val="20"/>
        </w:rPr>
        <w:t xml:space="preserve">činí na 1 projekt: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50 000 Kč</w:t>
      </w:r>
      <w:r w:rsidRPr="0084217C" w:rsidDel="00F209DB">
        <w:rPr>
          <w:rFonts w:ascii="Arial" w:hAnsi="Arial" w:cs="Arial"/>
          <w:sz w:val="20"/>
          <w:szCs w:val="20"/>
        </w:rPr>
        <w:t xml:space="preserve"> </w:t>
      </w:r>
    </w:p>
    <w:p w:rsidR="006D2074" w:rsidRPr="0084217C" w:rsidRDefault="00F209DB" w:rsidP="006D2074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sz w:val="20"/>
          <w:szCs w:val="20"/>
        </w:rPr>
        <w:t xml:space="preserve">Maximální výše dotace činí na 1 projekt: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10 000 000 Kč</w:t>
      </w:r>
    </w:p>
    <w:p w:rsidR="006D2074" w:rsidRPr="0084217C" w:rsidRDefault="006D2074" w:rsidP="003108E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44"/>
        <w:jc w:val="both"/>
        <w:rPr>
          <w:rFonts w:ascii="Arial" w:hAnsi="Arial" w:cs="Arial"/>
          <w:b/>
          <w:smallCaps/>
        </w:rPr>
      </w:pPr>
    </w:p>
    <w:p w:rsidR="00C75815" w:rsidRPr="0084217C" w:rsidRDefault="00C75815" w:rsidP="00C7581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b/>
          <w:smallCaps/>
        </w:rPr>
      </w:pPr>
    </w:p>
    <w:p w:rsidR="00492306" w:rsidRPr="0084217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b/>
          <w:smallCaps/>
        </w:rPr>
        <w:t xml:space="preserve">Maximální míra </w:t>
      </w:r>
      <w:r w:rsidR="00965981" w:rsidRPr="0084217C">
        <w:rPr>
          <w:rFonts w:ascii="Arial" w:hAnsi="Arial" w:cs="Arial"/>
          <w:b/>
          <w:smallCaps/>
        </w:rPr>
        <w:t xml:space="preserve">dotace </w:t>
      </w:r>
      <w:r w:rsidRPr="0084217C">
        <w:rPr>
          <w:rFonts w:ascii="Arial" w:hAnsi="Arial" w:cs="Arial"/>
          <w:b/>
          <w:smallCaps/>
        </w:rPr>
        <w:t>z rozpočtu Zlínského kraje:</w:t>
      </w:r>
    </w:p>
    <w:p w:rsidR="000901A5" w:rsidRPr="0084217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72545" w:rsidRPr="0084217C" w:rsidRDefault="00372545" w:rsidP="00372545">
      <w:pPr>
        <w:pStyle w:val="Odstavecseseznamem"/>
        <w:rPr>
          <w:rFonts w:ascii="Arial" w:hAnsi="Arial" w:cs="Arial"/>
          <w:b/>
          <w:i/>
          <w:sz w:val="20"/>
        </w:rPr>
      </w:pPr>
      <w:r w:rsidRPr="0084217C">
        <w:rPr>
          <w:rFonts w:ascii="Arial" w:hAnsi="Arial" w:cs="Arial"/>
          <w:b/>
          <w:sz w:val="20"/>
        </w:rPr>
        <w:t>Dotační titul 1 - Projekty na obnovu obecního majetku</w:t>
      </w:r>
    </w:p>
    <w:p w:rsidR="00BE792D" w:rsidRPr="0084217C" w:rsidRDefault="00BE792D" w:rsidP="0035244D">
      <w:pPr>
        <w:pStyle w:val="Odstavecseseznamem"/>
        <w:numPr>
          <w:ilvl w:val="0"/>
          <w:numId w:val="1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84217C">
        <w:rPr>
          <w:rFonts w:ascii="Arial" w:hAnsi="Arial" w:cs="Arial"/>
          <w:sz w:val="20"/>
          <w:szCs w:val="20"/>
        </w:rPr>
        <w:t xml:space="preserve">Maximální míra </w:t>
      </w:r>
      <w:r w:rsidR="00E337C0" w:rsidRPr="0084217C">
        <w:rPr>
          <w:rFonts w:ascii="Arial" w:hAnsi="Arial" w:cs="Arial"/>
          <w:sz w:val="20"/>
          <w:szCs w:val="20"/>
        </w:rPr>
        <w:t xml:space="preserve">dotace </w:t>
      </w:r>
      <w:r w:rsidRPr="0084217C">
        <w:rPr>
          <w:rFonts w:ascii="Arial" w:hAnsi="Arial" w:cs="Arial"/>
          <w:sz w:val="20"/>
          <w:szCs w:val="20"/>
        </w:rPr>
        <w:t>činí</w:t>
      </w:r>
      <w:r w:rsidRPr="0084217C">
        <w:rPr>
          <w:rFonts w:ascii="Arial" w:hAnsi="Arial" w:cs="Arial"/>
          <w:b/>
          <w:sz w:val="20"/>
          <w:szCs w:val="20"/>
        </w:rPr>
        <w:t xml:space="preserve"> </w:t>
      </w:r>
      <w:r w:rsidR="008B6615" w:rsidRPr="0084217C">
        <w:rPr>
          <w:rFonts w:ascii="Arial" w:hAnsi="Arial" w:cs="Arial"/>
          <w:b/>
          <w:sz w:val="20"/>
          <w:szCs w:val="20"/>
        </w:rPr>
        <w:t>60</w:t>
      </w:r>
      <w:r w:rsidRPr="0084217C">
        <w:rPr>
          <w:rFonts w:ascii="Arial" w:hAnsi="Arial" w:cs="Arial"/>
          <w:b/>
          <w:sz w:val="20"/>
          <w:szCs w:val="20"/>
        </w:rPr>
        <w:t xml:space="preserve"> % </w:t>
      </w:r>
      <w:r w:rsidRPr="0084217C">
        <w:rPr>
          <w:rFonts w:ascii="Arial" w:hAnsi="Arial" w:cs="Arial"/>
          <w:sz w:val="20"/>
          <w:szCs w:val="20"/>
        </w:rPr>
        <w:t>z celkových způsobilých výdajů projektu</w:t>
      </w:r>
      <w:r w:rsidR="008B6615" w:rsidRPr="0084217C">
        <w:rPr>
          <w:rFonts w:ascii="Arial" w:hAnsi="Arial" w:cs="Arial"/>
          <w:sz w:val="20"/>
          <w:szCs w:val="20"/>
        </w:rPr>
        <w:t xml:space="preserve"> </w:t>
      </w:r>
      <w:r w:rsidR="008B6615" w:rsidRPr="0084217C">
        <w:rPr>
          <w:rFonts w:ascii="Arial" w:hAnsi="Arial" w:cs="Arial"/>
          <w:b/>
          <w:sz w:val="20"/>
          <w:szCs w:val="20"/>
        </w:rPr>
        <w:t>pro obce do 500 obyvatel</w:t>
      </w:r>
      <w:r w:rsidR="00D3249B" w:rsidRPr="0084217C">
        <w:rPr>
          <w:rFonts w:ascii="Arial" w:hAnsi="Arial" w:cs="Arial"/>
          <w:b/>
          <w:sz w:val="20"/>
          <w:szCs w:val="20"/>
        </w:rPr>
        <w:t xml:space="preserve"> </w:t>
      </w:r>
    </w:p>
    <w:p w:rsidR="008B6615" w:rsidRPr="0084217C" w:rsidRDefault="008B6615" w:rsidP="0035244D">
      <w:pPr>
        <w:pStyle w:val="Odstavecseseznamem"/>
        <w:numPr>
          <w:ilvl w:val="0"/>
          <w:numId w:val="1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>Maximální míra dotace činí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50 %</w:t>
      </w:r>
      <w:r w:rsidRPr="0084217C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z celkových způsobilých výdajů projektu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pro obce </w:t>
      </w:r>
      <w:r w:rsidR="009474B0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od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501 do </w:t>
      </w:r>
      <w:r w:rsidR="007A171F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1000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obyvatel</w:t>
      </w:r>
      <w:r w:rsidR="00E851F1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:rsidR="00E8791A" w:rsidRPr="0084217C" w:rsidRDefault="00E8791A" w:rsidP="0035244D">
      <w:pPr>
        <w:pStyle w:val="Odstavecseseznamem"/>
        <w:numPr>
          <w:ilvl w:val="0"/>
          <w:numId w:val="1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>Maximální míra dotace v případě multifunkčních objektů podle opatření 1.</w:t>
      </w:r>
      <w:r w:rsidR="00AD2628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3 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činí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30 %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z celkových způsobilých výdajů projektu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pro obce do 500 obyvatel</w:t>
      </w:r>
      <w:r w:rsidR="00E851F1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:rsidR="00BE792D" w:rsidRPr="0084217C" w:rsidRDefault="00E8791A" w:rsidP="00782D94">
      <w:pPr>
        <w:pStyle w:val="Odstavecseseznamem"/>
        <w:numPr>
          <w:ilvl w:val="0"/>
          <w:numId w:val="18"/>
        </w:numPr>
        <w:tabs>
          <w:tab w:val="left" w:pos="851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>Maximální míra dotace v případě multifunkčních objektů podle opatření 1.</w:t>
      </w:r>
      <w:r w:rsidR="00AD2628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3 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činí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25 %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z celkových způsobilých výdajů projektu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pro obce od 501 do </w:t>
      </w:r>
      <w:r w:rsidR="007A171F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1000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obyvatel</w:t>
      </w:r>
      <w:r w:rsidR="00E851F1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:rsidR="00E5723C" w:rsidRDefault="00E5723C" w:rsidP="008B661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</w:rPr>
      </w:pPr>
    </w:p>
    <w:p w:rsidR="0084217C" w:rsidRDefault="0084217C" w:rsidP="008B661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</w:rPr>
      </w:pPr>
    </w:p>
    <w:p w:rsidR="0084217C" w:rsidRPr="0084217C" w:rsidRDefault="0084217C" w:rsidP="008B661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</w:rPr>
      </w:pPr>
    </w:p>
    <w:p w:rsidR="008B6615" w:rsidRPr="0084217C" w:rsidRDefault="008B6615" w:rsidP="008B661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  <w:r w:rsidRPr="0084217C">
        <w:rPr>
          <w:rFonts w:ascii="Arial" w:hAnsi="Arial" w:cs="Arial"/>
          <w:b/>
          <w:sz w:val="20"/>
        </w:rPr>
        <w:lastRenderedPageBreak/>
        <w:t xml:space="preserve">Dotační titul 2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- Projekty na zpracování územních plánů</w:t>
      </w:r>
    </w:p>
    <w:p w:rsidR="00BE792D" w:rsidRPr="0084217C" w:rsidRDefault="00BE792D" w:rsidP="00D83779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84217C">
        <w:rPr>
          <w:rFonts w:ascii="Arial" w:hAnsi="Arial" w:cs="Arial"/>
          <w:sz w:val="20"/>
          <w:szCs w:val="20"/>
        </w:rPr>
        <w:t>Maximální míra dotace činí</w:t>
      </w:r>
      <w:r w:rsidRPr="0084217C">
        <w:rPr>
          <w:rFonts w:ascii="Arial" w:hAnsi="Arial" w:cs="Arial"/>
          <w:b/>
          <w:sz w:val="20"/>
          <w:szCs w:val="20"/>
        </w:rPr>
        <w:t xml:space="preserve"> </w:t>
      </w:r>
      <w:r w:rsidR="008B6615" w:rsidRPr="0084217C">
        <w:rPr>
          <w:rFonts w:ascii="Arial" w:hAnsi="Arial" w:cs="Arial"/>
          <w:b/>
          <w:sz w:val="20"/>
          <w:szCs w:val="20"/>
        </w:rPr>
        <w:t>70</w:t>
      </w:r>
      <w:r w:rsidRPr="0084217C">
        <w:rPr>
          <w:rFonts w:ascii="Arial" w:hAnsi="Arial" w:cs="Arial"/>
          <w:b/>
          <w:sz w:val="20"/>
          <w:szCs w:val="20"/>
        </w:rPr>
        <w:t xml:space="preserve"> % </w:t>
      </w:r>
      <w:r w:rsidRPr="0084217C">
        <w:rPr>
          <w:rFonts w:ascii="Arial" w:hAnsi="Arial" w:cs="Arial"/>
          <w:sz w:val="20"/>
          <w:szCs w:val="20"/>
        </w:rPr>
        <w:t>z celkových způsobilých výdajů projektu</w:t>
      </w:r>
      <w:r w:rsidR="008B6615" w:rsidRPr="0084217C">
        <w:rPr>
          <w:rFonts w:ascii="Arial" w:hAnsi="Arial" w:cs="Arial"/>
          <w:sz w:val="20"/>
          <w:szCs w:val="20"/>
        </w:rPr>
        <w:t xml:space="preserve"> </w:t>
      </w:r>
      <w:r w:rsidR="008B6615" w:rsidRPr="0084217C">
        <w:rPr>
          <w:rFonts w:ascii="Arial" w:hAnsi="Arial" w:cs="Arial"/>
          <w:b/>
          <w:sz w:val="20"/>
          <w:szCs w:val="20"/>
        </w:rPr>
        <w:t>pro obce do 2000 obyvatel</w:t>
      </w:r>
      <w:r w:rsidR="008B6615" w:rsidRPr="0084217C">
        <w:rPr>
          <w:rFonts w:ascii="Arial" w:hAnsi="Arial" w:cs="Arial"/>
          <w:sz w:val="20"/>
          <w:szCs w:val="20"/>
        </w:rPr>
        <w:t>.</w:t>
      </w:r>
      <w:r w:rsidRPr="0084217C">
        <w:rPr>
          <w:rFonts w:ascii="Arial" w:hAnsi="Arial" w:cs="Arial"/>
          <w:sz w:val="20"/>
          <w:szCs w:val="20"/>
        </w:rPr>
        <w:t xml:space="preserve"> </w:t>
      </w:r>
    </w:p>
    <w:p w:rsidR="00C75815" w:rsidRPr="0084217C" w:rsidRDefault="00C75815" w:rsidP="00BE792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353"/>
        <w:jc w:val="both"/>
        <w:rPr>
          <w:rFonts w:ascii="Arial" w:hAnsi="Arial" w:cs="Arial"/>
          <w:b/>
          <w:smallCaps/>
        </w:rPr>
      </w:pPr>
    </w:p>
    <w:p w:rsidR="00C75815" w:rsidRPr="0084217C" w:rsidRDefault="00C75815" w:rsidP="00C7581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  <w:r w:rsidRPr="0084217C">
        <w:rPr>
          <w:rFonts w:ascii="Arial" w:hAnsi="Arial" w:cs="Arial"/>
          <w:b/>
          <w:sz w:val="20"/>
        </w:rPr>
        <w:t xml:space="preserve">Dotační titul 3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- Projekty na ochranu životního prostředí</w:t>
      </w:r>
    </w:p>
    <w:p w:rsidR="00C75815" w:rsidRPr="0084217C" w:rsidRDefault="00C75815" w:rsidP="00C75815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84217C">
        <w:rPr>
          <w:rFonts w:ascii="Arial" w:hAnsi="Arial" w:cs="Arial"/>
          <w:sz w:val="20"/>
          <w:szCs w:val="20"/>
        </w:rPr>
        <w:t>Maximální míra dotace činí</w:t>
      </w:r>
      <w:r w:rsidRPr="0084217C">
        <w:rPr>
          <w:rFonts w:ascii="Arial" w:hAnsi="Arial" w:cs="Arial"/>
          <w:b/>
          <w:sz w:val="20"/>
          <w:szCs w:val="20"/>
        </w:rPr>
        <w:t xml:space="preserve"> 70 % </w:t>
      </w:r>
      <w:r w:rsidRPr="0084217C">
        <w:rPr>
          <w:rFonts w:ascii="Arial" w:hAnsi="Arial" w:cs="Arial"/>
          <w:sz w:val="20"/>
          <w:szCs w:val="20"/>
        </w:rPr>
        <w:t xml:space="preserve">z celkových způsobilých výdajů projektu </w:t>
      </w:r>
      <w:r w:rsidRPr="0084217C">
        <w:rPr>
          <w:rFonts w:ascii="Arial" w:hAnsi="Arial" w:cs="Arial"/>
          <w:b/>
          <w:sz w:val="20"/>
          <w:szCs w:val="20"/>
        </w:rPr>
        <w:t>pro obce</w:t>
      </w:r>
      <w:r w:rsidR="00C3114C" w:rsidRPr="0084217C">
        <w:rPr>
          <w:rFonts w:ascii="Arial" w:hAnsi="Arial" w:cs="Arial"/>
          <w:b/>
          <w:sz w:val="20"/>
          <w:szCs w:val="20"/>
        </w:rPr>
        <w:t xml:space="preserve"> do 2000 obyvatel.</w:t>
      </w:r>
      <w:r w:rsidRPr="0084217C">
        <w:rPr>
          <w:rFonts w:ascii="Arial" w:hAnsi="Arial" w:cs="Arial"/>
          <w:b/>
          <w:sz w:val="20"/>
          <w:szCs w:val="20"/>
        </w:rPr>
        <w:t xml:space="preserve"> </w:t>
      </w:r>
    </w:p>
    <w:p w:rsidR="003F1DD5" w:rsidRPr="0084217C" w:rsidRDefault="003F1DD5" w:rsidP="003F1DD5">
      <w:pPr>
        <w:tabs>
          <w:tab w:val="left" w:pos="851"/>
        </w:tabs>
        <w:spacing w:beforeLines="60" w:before="144" w:afterLines="60" w:after="144" w:line="240" w:lineRule="auto"/>
        <w:ind w:left="709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84217C">
        <w:rPr>
          <w:rFonts w:ascii="Arial" w:hAnsi="Arial" w:cs="Arial"/>
          <w:b/>
          <w:sz w:val="20"/>
        </w:rPr>
        <w:t xml:space="preserve">Dotační titul 4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- </w:t>
      </w:r>
      <w:r w:rsidR="0097360B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Projekty na obnovu a rozvoj znevýhodněných území</w:t>
      </w:r>
    </w:p>
    <w:p w:rsidR="00B00985" w:rsidRPr="0084217C" w:rsidRDefault="003F1DD5" w:rsidP="00B00985">
      <w:pPr>
        <w:numPr>
          <w:ilvl w:val="1"/>
          <w:numId w:val="2"/>
        </w:numPr>
        <w:tabs>
          <w:tab w:val="left" w:pos="851"/>
          <w:tab w:val="num" w:pos="1270"/>
        </w:tabs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sz w:val="20"/>
          <w:szCs w:val="20"/>
        </w:rPr>
        <w:t>Maximální míra dotace činí</w:t>
      </w:r>
      <w:r w:rsidRPr="0084217C">
        <w:rPr>
          <w:rFonts w:ascii="Arial" w:hAnsi="Arial" w:cs="Arial"/>
          <w:b/>
          <w:sz w:val="20"/>
          <w:szCs w:val="20"/>
        </w:rPr>
        <w:t xml:space="preserve"> 70 % </w:t>
      </w:r>
      <w:r w:rsidRPr="0084217C">
        <w:rPr>
          <w:rFonts w:ascii="Arial" w:hAnsi="Arial" w:cs="Arial"/>
          <w:sz w:val="20"/>
          <w:szCs w:val="20"/>
        </w:rPr>
        <w:t xml:space="preserve">z celkových způsobilých výdajů projektu </w:t>
      </w:r>
    </w:p>
    <w:p w:rsidR="006D2074" w:rsidRPr="0084217C" w:rsidRDefault="006D2074" w:rsidP="003108E8">
      <w:pPr>
        <w:tabs>
          <w:tab w:val="left" w:pos="851"/>
          <w:tab w:val="num" w:pos="1353"/>
        </w:tabs>
        <w:spacing w:beforeLines="60" w:before="144" w:afterLines="60" w:after="144" w:line="240" w:lineRule="auto"/>
        <w:ind w:left="1353"/>
        <w:contextualSpacing/>
        <w:jc w:val="both"/>
        <w:rPr>
          <w:rFonts w:ascii="Arial" w:hAnsi="Arial" w:cs="Arial"/>
          <w:b/>
          <w:smallCaps/>
        </w:rPr>
      </w:pPr>
    </w:p>
    <w:p w:rsidR="006D2074" w:rsidRPr="0084217C" w:rsidRDefault="006D2074" w:rsidP="003108E8">
      <w:pPr>
        <w:tabs>
          <w:tab w:val="left" w:pos="709"/>
          <w:tab w:val="num" w:pos="1353"/>
        </w:tabs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b/>
          <w:sz w:val="20"/>
          <w:szCs w:val="20"/>
        </w:rPr>
        <w:tab/>
        <w:t xml:space="preserve">Dotační titul </w:t>
      </w:r>
      <w:r w:rsidR="008F15DD" w:rsidRPr="0084217C">
        <w:rPr>
          <w:rFonts w:ascii="Arial" w:hAnsi="Arial" w:cs="Arial"/>
          <w:b/>
          <w:sz w:val="20"/>
          <w:szCs w:val="20"/>
        </w:rPr>
        <w:t>5</w:t>
      </w:r>
      <w:r w:rsidR="00F209DB" w:rsidRPr="0084217C">
        <w:rPr>
          <w:rFonts w:ascii="Arial" w:hAnsi="Arial" w:cs="Arial"/>
          <w:b/>
          <w:sz w:val="20"/>
          <w:szCs w:val="20"/>
        </w:rPr>
        <w:t xml:space="preserve"> -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Projekty na podporu cyklistiky</w:t>
      </w:r>
    </w:p>
    <w:p w:rsidR="00524197" w:rsidRPr="0084217C" w:rsidRDefault="00B00985" w:rsidP="00B00985">
      <w:pPr>
        <w:numPr>
          <w:ilvl w:val="1"/>
          <w:numId w:val="2"/>
        </w:numPr>
        <w:tabs>
          <w:tab w:val="left" w:pos="851"/>
          <w:tab w:val="num" w:pos="1270"/>
        </w:tabs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sz w:val="20"/>
          <w:szCs w:val="20"/>
        </w:rPr>
        <w:t xml:space="preserve">Maximální míra dotace </w:t>
      </w:r>
      <w:r w:rsidR="0059100D" w:rsidRPr="0084217C">
        <w:rPr>
          <w:rFonts w:ascii="Arial" w:hAnsi="Arial" w:cs="Arial"/>
          <w:sz w:val="20"/>
          <w:szCs w:val="20"/>
        </w:rPr>
        <w:t xml:space="preserve">u opatření 5.1 </w:t>
      </w:r>
      <w:r w:rsidRPr="0084217C">
        <w:rPr>
          <w:rFonts w:ascii="Arial" w:hAnsi="Arial" w:cs="Arial"/>
          <w:sz w:val="20"/>
          <w:szCs w:val="20"/>
        </w:rPr>
        <w:t>činí</w:t>
      </w:r>
      <w:r w:rsidRPr="0084217C">
        <w:rPr>
          <w:rFonts w:ascii="Arial" w:hAnsi="Arial" w:cs="Arial"/>
          <w:b/>
          <w:sz w:val="20"/>
          <w:szCs w:val="20"/>
        </w:rPr>
        <w:t xml:space="preserve"> </w:t>
      </w:r>
      <w:r w:rsidR="006D2074" w:rsidRPr="0084217C">
        <w:rPr>
          <w:rFonts w:ascii="Arial" w:hAnsi="Arial" w:cs="Arial"/>
          <w:b/>
          <w:sz w:val="20"/>
          <w:szCs w:val="20"/>
        </w:rPr>
        <w:t>60</w:t>
      </w:r>
      <w:r w:rsidRPr="0084217C">
        <w:rPr>
          <w:rFonts w:ascii="Arial" w:hAnsi="Arial" w:cs="Arial"/>
          <w:b/>
          <w:sz w:val="20"/>
          <w:szCs w:val="20"/>
        </w:rPr>
        <w:t xml:space="preserve"> % </w:t>
      </w:r>
      <w:r w:rsidRPr="0084217C">
        <w:rPr>
          <w:rFonts w:ascii="Arial" w:hAnsi="Arial" w:cs="Arial"/>
          <w:sz w:val="20"/>
          <w:szCs w:val="20"/>
        </w:rPr>
        <w:t>z celkových způsobilých výdajů projektu</w:t>
      </w:r>
      <w:r w:rsidR="0059100D" w:rsidRPr="0084217C">
        <w:rPr>
          <w:rFonts w:ascii="Arial" w:hAnsi="Arial" w:cs="Arial"/>
          <w:sz w:val="20"/>
          <w:szCs w:val="20"/>
        </w:rPr>
        <w:t xml:space="preserve"> </w:t>
      </w:r>
      <w:r w:rsidR="0059100D" w:rsidRPr="0084217C">
        <w:rPr>
          <w:rFonts w:ascii="Arial" w:hAnsi="Arial" w:cs="Arial"/>
          <w:b/>
          <w:sz w:val="20"/>
          <w:szCs w:val="20"/>
        </w:rPr>
        <w:t>pro svazky obcí a obce do 5000 obyvatel</w:t>
      </w:r>
    </w:p>
    <w:p w:rsidR="00B00985" w:rsidRPr="0084217C" w:rsidRDefault="00524197" w:rsidP="00F209DB">
      <w:pPr>
        <w:numPr>
          <w:ilvl w:val="1"/>
          <w:numId w:val="2"/>
        </w:numPr>
        <w:tabs>
          <w:tab w:val="left" w:pos="851"/>
          <w:tab w:val="num" w:pos="1270"/>
        </w:tabs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sz w:val="20"/>
          <w:szCs w:val="20"/>
        </w:rPr>
        <w:t xml:space="preserve">Maximální míra dotace u opatření 5.1 činí </w:t>
      </w:r>
      <w:r w:rsidRPr="0084217C">
        <w:rPr>
          <w:rFonts w:ascii="Arial" w:hAnsi="Arial" w:cs="Arial"/>
          <w:b/>
          <w:sz w:val="20"/>
          <w:szCs w:val="20"/>
        </w:rPr>
        <w:t>40 %</w:t>
      </w:r>
      <w:r w:rsidRPr="0084217C">
        <w:rPr>
          <w:rFonts w:ascii="Arial" w:hAnsi="Arial" w:cs="Arial"/>
          <w:sz w:val="20"/>
          <w:szCs w:val="20"/>
        </w:rPr>
        <w:t xml:space="preserve"> z celkových způsobilých výdajů projektu </w:t>
      </w:r>
      <w:r w:rsidRPr="0084217C">
        <w:rPr>
          <w:rFonts w:ascii="Arial" w:hAnsi="Arial" w:cs="Arial"/>
          <w:b/>
          <w:sz w:val="20"/>
          <w:szCs w:val="20"/>
        </w:rPr>
        <w:t>pro obce od 5001 obyvatel</w:t>
      </w:r>
      <w:r w:rsidR="00B00985" w:rsidRPr="0084217C">
        <w:rPr>
          <w:rFonts w:ascii="Arial" w:hAnsi="Arial" w:cs="Arial"/>
          <w:sz w:val="20"/>
          <w:szCs w:val="20"/>
        </w:rPr>
        <w:t xml:space="preserve"> </w:t>
      </w:r>
    </w:p>
    <w:p w:rsidR="00524197" w:rsidRPr="0084217C" w:rsidRDefault="00524197" w:rsidP="00F209DB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 xml:space="preserve">Maximální míra dotace u opatření 5.2 činí </w:t>
      </w:r>
      <w:r w:rsidRPr="0084217C">
        <w:rPr>
          <w:rFonts w:ascii="Arial" w:hAnsi="Arial" w:cs="Arial"/>
          <w:b/>
          <w:sz w:val="20"/>
          <w:szCs w:val="20"/>
        </w:rPr>
        <w:t>10</w:t>
      </w:r>
      <w:r w:rsidRPr="0084217C">
        <w:rPr>
          <w:rFonts w:ascii="Arial" w:hAnsi="Arial" w:cs="Arial"/>
          <w:sz w:val="20"/>
          <w:szCs w:val="20"/>
        </w:rPr>
        <w:t xml:space="preserve"> </w:t>
      </w:r>
      <w:r w:rsidRPr="0084217C">
        <w:rPr>
          <w:rFonts w:ascii="Arial" w:hAnsi="Arial" w:cs="Arial"/>
          <w:b/>
          <w:sz w:val="20"/>
          <w:szCs w:val="20"/>
        </w:rPr>
        <w:t>%</w:t>
      </w:r>
      <w:r w:rsidRPr="0084217C">
        <w:rPr>
          <w:rFonts w:ascii="Arial" w:hAnsi="Arial" w:cs="Arial"/>
          <w:sz w:val="20"/>
          <w:szCs w:val="20"/>
        </w:rPr>
        <w:t xml:space="preserve"> z celkových způsobilých výdajů projektu </w:t>
      </w:r>
      <w:r w:rsidRPr="00794DA9">
        <w:rPr>
          <w:rFonts w:ascii="Arial" w:hAnsi="Arial" w:cs="Arial"/>
          <w:b/>
          <w:sz w:val="20"/>
          <w:szCs w:val="20"/>
        </w:rPr>
        <w:t>p</w:t>
      </w:r>
      <w:r w:rsidRPr="0084217C">
        <w:rPr>
          <w:rFonts w:ascii="Arial" w:hAnsi="Arial" w:cs="Arial"/>
          <w:b/>
          <w:sz w:val="20"/>
          <w:szCs w:val="20"/>
        </w:rPr>
        <w:t>ro svazky obcí a obce do 5000 obyvatel</w:t>
      </w:r>
    </w:p>
    <w:p w:rsidR="00524197" w:rsidRPr="0084217C" w:rsidRDefault="00524197" w:rsidP="003108E8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 xml:space="preserve">Maximální míra dotace u opatření 5.2 činí </w:t>
      </w:r>
      <w:r w:rsidRPr="0084217C">
        <w:rPr>
          <w:rFonts w:ascii="Arial" w:hAnsi="Arial" w:cs="Arial"/>
          <w:b/>
          <w:sz w:val="20"/>
          <w:szCs w:val="20"/>
        </w:rPr>
        <w:t>5 %</w:t>
      </w:r>
      <w:r w:rsidRPr="0084217C">
        <w:rPr>
          <w:rFonts w:ascii="Arial" w:hAnsi="Arial" w:cs="Arial"/>
          <w:sz w:val="20"/>
          <w:szCs w:val="20"/>
        </w:rPr>
        <w:t xml:space="preserve"> z celkových způsobilých výdajů projektu </w:t>
      </w:r>
      <w:r w:rsidRPr="0084217C">
        <w:rPr>
          <w:rFonts w:ascii="Arial" w:hAnsi="Arial" w:cs="Arial"/>
          <w:b/>
          <w:sz w:val="20"/>
          <w:szCs w:val="20"/>
        </w:rPr>
        <w:t>pro obce od 5001 obyvatel</w:t>
      </w:r>
    </w:p>
    <w:p w:rsidR="00524197" w:rsidRPr="0084217C" w:rsidRDefault="00524197" w:rsidP="003108E8">
      <w:pPr>
        <w:spacing w:after="0"/>
        <w:ind w:left="993"/>
        <w:jc w:val="both"/>
        <w:rPr>
          <w:rFonts w:ascii="Arial" w:hAnsi="Arial" w:cs="Arial"/>
          <w:sz w:val="20"/>
          <w:szCs w:val="20"/>
        </w:rPr>
      </w:pPr>
    </w:p>
    <w:p w:rsidR="00B00985" w:rsidRPr="0084217C" w:rsidRDefault="00B00985" w:rsidP="003108E8">
      <w:pPr>
        <w:tabs>
          <w:tab w:val="left" w:pos="851"/>
        </w:tabs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smallCaps/>
        </w:rPr>
      </w:pPr>
    </w:p>
    <w:p w:rsidR="002F66A2" w:rsidRPr="0084217C" w:rsidRDefault="00E0470D" w:rsidP="003A36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84217C">
        <w:rPr>
          <w:rFonts w:ascii="Arial" w:hAnsi="Arial" w:cs="Arial"/>
          <w:sz w:val="20"/>
          <w:szCs w:val="20"/>
        </w:rPr>
        <w:t xml:space="preserve">Dotace </w:t>
      </w:r>
      <w:r w:rsidR="002F66A2" w:rsidRPr="0084217C">
        <w:rPr>
          <w:rFonts w:ascii="Arial" w:hAnsi="Arial" w:cs="Arial"/>
          <w:sz w:val="20"/>
          <w:szCs w:val="20"/>
        </w:rPr>
        <w:t xml:space="preserve">uvedená ve veřejnoprávní smlouvě o poskytnutí </w:t>
      </w:r>
      <w:r w:rsidRPr="0084217C">
        <w:rPr>
          <w:rFonts w:ascii="Arial" w:hAnsi="Arial" w:cs="Arial"/>
          <w:sz w:val="20"/>
          <w:szCs w:val="20"/>
        </w:rPr>
        <w:t xml:space="preserve">dotace </w:t>
      </w:r>
      <w:r w:rsidR="002F66A2" w:rsidRPr="0084217C">
        <w:rPr>
          <w:rFonts w:ascii="Arial" w:hAnsi="Arial" w:cs="Arial"/>
          <w:sz w:val="20"/>
          <w:szCs w:val="20"/>
        </w:rPr>
        <w:t xml:space="preserve">(dále jen „Smlouva“) ve finančním vyjádření bude zaokrouhlena na celé </w:t>
      </w:r>
      <w:r w:rsidR="002F66A2" w:rsidRPr="0084217C">
        <w:rPr>
          <w:rFonts w:ascii="Arial" w:hAnsi="Arial" w:cs="Arial"/>
          <w:b/>
          <w:sz w:val="20"/>
          <w:szCs w:val="20"/>
        </w:rPr>
        <w:t>tisíc</w:t>
      </w:r>
      <w:r w:rsidR="000C4DBB" w:rsidRPr="0084217C">
        <w:rPr>
          <w:rFonts w:ascii="Arial" w:hAnsi="Arial" w:cs="Arial"/>
          <w:b/>
          <w:sz w:val="20"/>
          <w:szCs w:val="20"/>
        </w:rPr>
        <w:t>ikoruny dolů</w:t>
      </w:r>
      <w:r w:rsidR="008B6615" w:rsidRPr="0084217C">
        <w:rPr>
          <w:rFonts w:ascii="Arial" w:hAnsi="Arial" w:cs="Arial"/>
          <w:sz w:val="20"/>
          <w:szCs w:val="20"/>
        </w:rPr>
        <w:t>.</w:t>
      </w:r>
      <w:r w:rsidR="002F66A2" w:rsidRPr="0084217C">
        <w:rPr>
          <w:rFonts w:ascii="Arial" w:hAnsi="Arial" w:cs="Arial"/>
          <w:color w:val="FF0000"/>
          <w:sz w:val="20"/>
          <w:szCs w:val="20"/>
        </w:rPr>
        <w:t xml:space="preserve"> </w:t>
      </w:r>
      <w:r w:rsidR="002F66A2" w:rsidRPr="0084217C">
        <w:rPr>
          <w:rFonts w:ascii="Arial" w:hAnsi="Arial" w:cs="Arial"/>
          <w:sz w:val="20"/>
          <w:szCs w:val="20"/>
        </w:rPr>
        <w:t xml:space="preserve">Zbývající část celkových způsobilých </w:t>
      </w:r>
      <w:r w:rsidR="00A36125" w:rsidRPr="0084217C">
        <w:rPr>
          <w:rFonts w:ascii="Arial" w:hAnsi="Arial" w:cs="Arial"/>
          <w:sz w:val="20"/>
          <w:szCs w:val="20"/>
        </w:rPr>
        <w:t xml:space="preserve">výdajů </w:t>
      </w:r>
      <w:r w:rsidR="002F66A2" w:rsidRPr="0084217C">
        <w:rPr>
          <w:rFonts w:ascii="Arial" w:hAnsi="Arial" w:cs="Arial"/>
          <w:sz w:val="20"/>
          <w:szCs w:val="20"/>
        </w:rPr>
        <w:t>projektu musí být financována z vlastních zdrojů žadatele nebo partnerů, anebo z jiných zdrojů, než je rozpočet Zlínského kraje. Procentní vyjádření bude zaokrouhleno matematicky na dvě desetinná místa.</w:t>
      </w:r>
    </w:p>
    <w:p w:rsidR="007E1886" w:rsidRPr="0084217C" w:rsidRDefault="002F66A2" w:rsidP="007E1886">
      <w:pPr>
        <w:pStyle w:val="Zkladntext2"/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 xml:space="preserve">Celková výše poskytnuté </w:t>
      </w:r>
      <w:r w:rsidR="00E0470D" w:rsidRPr="0084217C">
        <w:rPr>
          <w:rFonts w:ascii="Arial" w:hAnsi="Arial" w:cs="Arial"/>
          <w:sz w:val="20"/>
          <w:szCs w:val="20"/>
        </w:rPr>
        <w:t xml:space="preserve">dotace </w:t>
      </w:r>
      <w:r w:rsidRPr="0084217C">
        <w:rPr>
          <w:rFonts w:ascii="Arial" w:hAnsi="Arial" w:cs="Arial"/>
          <w:sz w:val="20"/>
          <w:szCs w:val="20"/>
        </w:rPr>
        <w:t>ze zdrojů Zlínského kraje a dalších zdrojů příjemc</w:t>
      </w:r>
      <w:r w:rsidR="00114220" w:rsidRPr="0084217C">
        <w:rPr>
          <w:rFonts w:ascii="Arial" w:hAnsi="Arial" w:cs="Arial"/>
          <w:sz w:val="20"/>
          <w:szCs w:val="20"/>
        </w:rPr>
        <w:t>e nesmí překročit 100</w:t>
      </w:r>
      <w:r w:rsidR="00BC3378" w:rsidRPr="0084217C">
        <w:rPr>
          <w:rFonts w:ascii="Arial" w:hAnsi="Arial" w:cs="Arial"/>
          <w:sz w:val="20"/>
          <w:szCs w:val="20"/>
        </w:rPr>
        <w:t xml:space="preserve"> </w:t>
      </w:r>
      <w:r w:rsidR="00114220" w:rsidRPr="0084217C">
        <w:rPr>
          <w:rFonts w:ascii="Arial" w:hAnsi="Arial" w:cs="Arial"/>
          <w:sz w:val="20"/>
          <w:szCs w:val="20"/>
        </w:rPr>
        <w:t>% celkových</w:t>
      </w:r>
      <w:r w:rsidRPr="0084217C">
        <w:rPr>
          <w:rFonts w:ascii="Arial" w:hAnsi="Arial" w:cs="Arial"/>
          <w:sz w:val="20"/>
          <w:szCs w:val="20"/>
        </w:rPr>
        <w:t xml:space="preserve"> způsobilých </w:t>
      </w:r>
      <w:r w:rsidR="00A36125" w:rsidRPr="0084217C">
        <w:rPr>
          <w:rFonts w:ascii="Arial" w:hAnsi="Arial" w:cs="Arial"/>
          <w:sz w:val="20"/>
          <w:szCs w:val="20"/>
        </w:rPr>
        <w:t>výdajů</w:t>
      </w:r>
      <w:r w:rsidRPr="0084217C">
        <w:rPr>
          <w:rFonts w:ascii="Arial" w:hAnsi="Arial" w:cs="Arial"/>
          <w:sz w:val="20"/>
          <w:szCs w:val="20"/>
        </w:rPr>
        <w:t xml:space="preserve"> projektu. </w:t>
      </w:r>
      <w:r w:rsidR="00B26619" w:rsidRPr="0084217C">
        <w:rPr>
          <w:rFonts w:ascii="Arial" w:hAnsi="Arial" w:cs="Arial"/>
          <w:sz w:val="20"/>
          <w:szCs w:val="20"/>
        </w:rPr>
        <w:t>Dojde-li k navýšení skutečných zdrojů financování projektu specifikovaných v předložené Žádosti o poskytnutí dotace z Fondu Zlínského kraje a tyto zdroje překročí celkové skutečné způsobilé výdaje projektu, dojde ke krácení poskytované dotace, a to o částku, o kterou veškeré zdroje tohoto projektu (dotace ZK, příjmy projektu, další zdroje financování) převýší celkové skutečné způsobilé výdaje. V případě, že dotace byla již vyplacena, je příjemce povinen tuto částku poskytovateli vrátit do 15 dnů od doručení výzvy.</w:t>
      </w:r>
    </w:p>
    <w:p w:rsidR="00492306" w:rsidRPr="0084217C" w:rsidRDefault="00492306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C35932" w:rsidRPr="0084217C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C35932" w:rsidRPr="0084217C" w:rsidRDefault="00C35932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4217C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PŘIJATELNOSTI ŽÁDOSTI O POSKYTNUTÍ </w:t>
            </w:r>
            <w:r w:rsidR="00D95B58" w:rsidRPr="0084217C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:rsidR="000901A5" w:rsidRPr="0084217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b/>
          <w:smallCaps/>
        </w:rPr>
        <w:t>Okruh způsobilých žadatelů:</w:t>
      </w:r>
    </w:p>
    <w:p w:rsidR="000901A5" w:rsidRPr="0084217C" w:rsidRDefault="00A2748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sz w:val="20"/>
        </w:rPr>
        <w:t xml:space="preserve">Žadatelem o </w:t>
      </w:r>
      <w:r w:rsidR="00E0470D" w:rsidRPr="0084217C">
        <w:rPr>
          <w:rFonts w:ascii="Arial" w:hAnsi="Arial" w:cs="Arial"/>
          <w:sz w:val="20"/>
        </w:rPr>
        <w:t xml:space="preserve">dotaci </w:t>
      </w:r>
      <w:r w:rsidRPr="0084217C">
        <w:rPr>
          <w:rFonts w:ascii="Arial" w:hAnsi="Arial" w:cs="Arial"/>
          <w:sz w:val="20"/>
        </w:rPr>
        <w:t>v</w:t>
      </w:r>
      <w:r w:rsidR="000901A5" w:rsidRPr="0084217C">
        <w:rPr>
          <w:rFonts w:ascii="Arial" w:hAnsi="Arial" w:cs="Arial"/>
          <w:sz w:val="20"/>
        </w:rPr>
        <w:t xml:space="preserve"> Programu jsou:</w:t>
      </w:r>
    </w:p>
    <w:p w:rsidR="008B6615" w:rsidRPr="0084217C" w:rsidRDefault="003F1DD5" w:rsidP="00E5723C">
      <w:pPr>
        <w:pStyle w:val="Odstavecseseznamem"/>
        <w:numPr>
          <w:ilvl w:val="1"/>
          <w:numId w:val="2"/>
        </w:numPr>
        <w:spacing w:after="240" w:line="240" w:lineRule="auto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b/>
          <w:bCs/>
          <w:iCs/>
          <w:sz w:val="20"/>
          <w:szCs w:val="20"/>
        </w:rPr>
        <w:t>Dotační titul 1</w:t>
      </w:r>
      <w:r w:rsidRPr="0084217C">
        <w:rPr>
          <w:rFonts w:ascii="Arial" w:hAnsi="Arial" w:cs="Arial"/>
          <w:bCs/>
          <w:iCs/>
          <w:sz w:val="20"/>
          <w:szCs w:val="20"/>
        </w:rPr>
        <w:t xml:space="preserve">: </w:t>
      </w:r>
      <w:r w:rsidR="008B6615" w:rsidRPr="0084217C">
        <w:rPr>
          <w:rFonts w:ascii="Arial" w:hAnsi="Arial" w:cs="Arial"/>
          <w:bCs/>
          <w:iCs/>
          <w:sz w:val="20"/>
          <w:szCs w:val="20"/>
        </w:rPr>
        <w:t>ob</w:t>
      </w:r>
      <w:r w:rsidR="008B6615" w:rsidRPr="0084217C">
        <w:rPr>
          <w:rFonts w:ascii="Arial" w:hAnsi="Arial" w:cs="Arial"/>
          <w:sz w:val="20"/>
          <w:szCs w:val="20"/>
        </w:rPr>
        <w:t>ce Zlínského kraje do</w:t>
      </w:r>
      <w:r w:rsidR="00825662" w:rsidRPr="0084217C">
        <w:rPr>
          <w:rFonts w:ascii="Arial" w:hAnsi="Arial" w:cs="Arial"/>
          <w:sz w:val="20"/>
          <w:szCs w:val="20"/>
        </w:rPr>
        <w:t>1</w:t>
      </w:r>
      <w:r w:rsidR="008B6615" w:rsidRPr="0084217C">
        <w:rPr>
          <w:rFonts w:ascii="Arial" w:hAnsi="Arial" w:cs="Arial"/>
          <w:sz w:val="20"/>
          <w:szCs w:val="20"/>
        </w:rPr>
        <w:t xml:space="preserve"> 000 obyvatel</w:t>
      </w:r>
      <w:r w:rsidRPr="0084217C">
        <w:rPr>
          <w:rFonts w:ascii="Arial" w:hAnsi="Arial" w:cs="Arial"/>
          <w:sz w:val="20"/>
          <w:szCs w:val="20"/>
        </w:rPr>
        <w:t xml:space="preserve"> (mimo obce podporované v Dotačním titulu 4</w:t>
      </w:r>
      <w:r w:rsidR="00E5723C" w:rsidRPr="0084217C">
        <w:rPr>
          <w:rFonts w:ascii="Arial" w:hAnsi="Arial" w:cs="Arial"/>
          <w:sz w:val="20"/>
          <w:szCs w:val="20"/>
        </w:rPr>
        <w:t>)</w:t>
      </w:r>
    </w:p>
    <w:p w:rsidR="003F1DD5" w:rsidRPr="0084217C" w:rsidRDefault="003F1DD5" w:rsidP="008B6615">
      <w:pPr>
        <w:pStyle w:val="Odstavecseseznamem"/>
        <w:numPr>
          <w:ilvl w:val="1"/>
          <w:numId w:val="2"/>
        </w:numPr>
        <w:spacing w:after="240" w:line="240" w:lineRule="auto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b/>
          <w:bCs/>
          <w:iCs/>
          <w:sz w:val="20"/>
          <w:szCs w:val="20"/>
        </w:rPr>
        <w:t>Dotační titul 2 a 3</w:t>
      </w:r>
      <w:r w:rsidRPr="0084217C">
        <w:rPr>
          <w:rFonts w:ascii="Arial" w:hAnsi="Arial" w:cs="Arial"/>
          <w:bCs/>
          <w:iCs/>
          <w:sz w:val="20"/>
          <w:szCs w:val="20"/>
        </w:rPr>
        <w:t>: ob</w:t>
      </w:r>
      <w:r w:rsidRPr="0084217C">
        <w:rPr>
          <w:rFonts w:ascii="Arial" w:hAnsi="Arial" w:cs="Arial"/>
          <w:sz w:val="20"/>
          <w:szCs w:val="20"/>
        </w:rPr>
        <w:t>ce Zlínského kraje do 2 000 obyvatel</w:t>
      </w:r>
    </w:p>
    <w:p w:rsidR="006D032B" w:rsidRPr="0084217C" w:rsidRDefault="003F1DD5" w:rsidP="00B64D67">
      <w:pPr>
        <w:pStyle w:val="Odstavecseseznamem"/>
        <w:numPr>
          <w:ilvl w:val="1"/>
          <w:numId w:val="2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b/>
          <w:bCs/>
          <w:iCs/>
          <w:sz w:val="20"/>
          <w:szCs w:val="20"/>
        </w:rPr>
        <w:t>Dotační titul 4</w:t>
      </w:r>
      <w:r w:rsidRPr="0084217C">
        <w:rPr>
          <w:rFonts w:ascii="Arial" w:hAnsi="Arial" w:cs="Arial"/>
          <w:bCs/>
          <w:iCs/>
          <w:sz w:val="20"/>
          <w:szCs w:val="20"/>
        </w:rPr>
        <w:t xml:space="preserve">: </w:t>
      </w:r>
      <w:r w:rsidR="00B64D67" w:rsidRPr="0084217C">
        <w:rPr>
          <w:rFonts w:ascii="Arial" w:hAnsi="Arial" w:cs="Arial"/>
          <w:bCs/>
          <w:iCs/>
          <w:sz w:val="20"/>
          <w:szCs w:val="20"/>
        </w:rPr>
        <w:t>ob</w:t>
      </w:r>
      <w:r w:rsidR="00B64D67" w:rsidRPr="0084217C">
        <w:rPr>
          <w:rFonts w:ascii="Arial" w:hAnsi="Arial" w:cs="Arial"/>
          <w:sz w:val="20"/>
          <w:szCs w:val="20"/>
        </w:rPr>
        <w:t xml:space="preserve">ce do </w:t>
      </w:r>
      <w:r w:rsidR="009F27E3" w:rsidRPr="0084217C">
        <w:rPr>
          <w:rFonts w:ascii="Arial" w:hAnsi="Arial" w:cs="Arial"/>
          <w:sz w:val="20"/>
          <w:szCs w:val="20"/>
        </w:rPr>
        <w:t>500</w:t>
      </w:r>
      <w:r w:rsidR="00B64D67" w:rsidRPr="0084217C">
        <w:rPr>
          <w:rFonts w:ascii="Arial" w:hAnsi="Arial" w:cs="Arial"/>
          <w:sz w:val="20"/>
          <w:szCs w:val="20"/>
        </w:rPr>
        <w:t xml:space="preserve"> obyvatel</w:t>
      </w:r>
      <w:r w:rsidR="00B64D67" w:rsidRPr="0084217C">
        <w:rPr>
          <w:rFonts w:ascii="Arial" w:hAnsi="Arial" w:cs="Arial"/>
          <w:bCs/>
          <w:iCs/>
          <w:sz w:val="20"/>
          <w:szCs w:val="20"/>
        </w:rPr>
        <w:t xml:space="preserve"> </w:t>
      </w:r>
      <w:r w:rsidR="00655E2C" w:rsidRPr="0084217C">
        <w:rPr>
          <w:rFonts w:ascii="Arial" w:hAnsi="Arial" w:cs="Arial"/>
          <w:bCs/>
          <w:iCs/>
          <w:sz w:val="20"/>
          <w:szCs w:val="20"/>
        </w:rPr>
        <w:t xml:space="preserve">na </w:t>
      </w:r>
      <w:r w:rsidR="00B64D67" w:rsidRPr="0084217C">
        <w:rPr>
          <w:rFonts w:ascii="Arial" w:hAnsi="Arial" w:cs="Arial"/>
          <w:bCs/>
          <w:iCs/>
          <w:sz w:val="20"/>
          <w:szCs w:val="20"/>
        </w:rPr>
        <w:t>území Morkovska (území místní akční skupiny Hříběcí hory s největším počtem obcí do 500 obyvatel, s nadprůměrným podílem nezaměstnaných obyvatel oproti průměru Zlínského kraje /podíl nezaměstnaných vyšší než 6 % ve čtyřletém průměru/ a s indexem stáří vyšším než 100 /počet obyvatel ve věku 65 let a více na 100 dětí ve věku 0-14 let).</w:t>
      </w:r>
    </w:p>
    <w:p w:rsidR="00B00985" w:rsidRPr="0084217C" w:rsidRDefault="00B00985" w:rsidP="00B64D67">
      <w:pPr>
        <w:pStyle w:val="Odstavecseseznamem"/>
        <w:numPr>
          <w:ilvl w:val="1"/>
          <w:numId w:val="2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b/>
          <w:bCs/>
          <w:iCs/>
          <w:sz w:val="20"/>
          <w:szCs w:val="20"/>
        </w:rPr>
        <w:t>Dotační titul 5</w:t>
      </w:r>
      <w:r w:rsidRPr="0084217C">
        <w:rPr>
          <w:rFonts w:ascii="Arial" w:hAnsi="Arial" w:cs="Arial"/>
          <w:sz w:val="20"/>
          <w:szCs w:val="20"/>
        </w:rPr>
        <w:t xml:space="preserve">: </w:t>
      </w:r>
      <w:r w:rsidR="006D2074" w:rsidRPr="0084217C">
        <w:rPr>
          <w:rFonts w:ascii="Arial" w:hAnsi="Arial" w:cs="Arial"/>
          <w:bCs/>
          <w:iCs/>
          <w:sz w:val="20"/>
          <w:szCs w:val="20"/>
        </w:rPr>
        <w:t xml:space="preserve">obce </w:t>
      </w:r>
      <w:r w:rsidR="00AC0198" w:rsidRPr="0084217C">
        <w:rPr>
          <w:rFonts w:ascii="Arial" w:hAnsi="Arial" w:cs="Arial"/>
          <w:bCs/>
          <w:iCs/>
          <w:sz w:val="20"/>
          <w:szCs w:val="20"/>
        </w:rPr>
        <w:t xml:space="preserve">Zlínského kraje </w:t>
      </w:r>
      <w:r w:rsidR="006D2074" w:rsidRPr="0084217C">
        <w:rPr>
          <w:rFonts w:ascii="Arial" w:hAnsi="Arial" w:cs="Arial"/>
          <w:bCs/>
          <w:iCs/>
          <w:sz w:val="20"/>
          <w:szCs w:val="20"/>
        </w:rPr>
        <w:t xml:space="preserve">a svazky obcí </w:t>
      </w:r>
      <w:r w:rsidR="007F47A7" w:rsidRPr="0084217C">
        <w:rPr>
          <w:rFonts w:ascii="Arial" w:hAnsi="Arial" w:cs="Arial"/>
          <w:bCs/>
          <w:iCs/>
          <w:sz w:val="20"/>
          <w:szCs w:val="20"/>
        </w:rPr>
        <w:t xml:space="preserve">na území </w:t>
      </w:r>
      <w:r w:rsidR="00AC0198" w:rsidRPr="0084217C">
        <w:rPr>
          <w:rFonts w:ascii="Arial" w:hAnsi="Arial" w:cs="Arial"/>
          <w:bCs/>
          <w:iCs/>
          <w:sz w:val="20"/>
          <w:szCs w:val="20"/>
        </w:rPr>
        <w:t>Zlínského kraje</w:t>
      </w:r>
    </w:p>
    <w:p w:rsidR="00B64D67" w:rsidRPr="0084217C" w:rsidRDefault="00B64D6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6D032B" w:rsidRPr="0084217C" w:rsidRDefault="006D032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 xml:space="preserve">Počet obyvatel obce se pro účely poskytnutí dotace posuzuje dle Vyhlášky Ministerstva financí ČR o procentním podílu jednotlivých obcí na částech celostátního hrubého výnosu daně z přidané hodnoty a daní z příjmů (dále jen „vyhláška“) účinnou k 1.1. příslušného kalendářního roku, ve kterém je Program vyhlášen. </w:t>
      </w:r>
    </w:p>
    <w:p w:rsidR="006D032B" w:rsidRPr="0084217C" w:rsidRDefault="006D032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0901A5" w:rsidRPr="0084217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84217C">
        <w:rPr>
          <w:rFonts w:ascii="Arial" w:hAnsi="Arial" w:cs="Arial"/>
          <w:b/>
          <w:sz w:val="20"/>
          <w:szCs w:val="20"/>
        </w:rPr>
        <w:lastRenderedPageBreak/>
        <w:t xml:space="preserve">Podmínky způsobilosti žadatele: </w:t>
      </w:r>
    </w:p>
    <w:p w:rsidR="000901A5" w:rsidRPr="0084217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sz w:val="20"/>
          <w:szCs w:val="20"/>
        </w:rPr>
        <w:t xml:space="preserve">Aby žadatelé mohli získat </w:t>
      </w:r>
      <w:r w:rsidR="00E0470D" w:rsidRPr="0084217C">
        <w:rPr>
          <w:rFonts w:ascii="Arial" w:hAnsi="Arial" w:cs="Arial"/>
          <w:sz w:val="20"/>
          <w:szCs w:val="20"/>
        </w:rPr>
        <w:t>dotaci</w:t>
      </w:r>
      <w:r w:rsidRPr="0084217C">
        <w:rPr>
          <w:rFonts w:ascii="Arial" w:hAnsi="Arial" w:cs="Arial"/>
          <w:sz w:val="20"/>
          <w:szCs w:val="20"/>
        </w:rPr>
        <w:t>, musí splňovat další podmínky, a to:</w:t>
      </w:r>
    </w:p>
    <w:p w:rsidR="000901A5" w:rsidRPr="0084217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>být přímo odpovědní za realizaci projektu, nepůsobit jako prostředník</w:t>
      </w:r>
    </w:p>
    <w:p w:rsidR="000901A5" w:rsidRPr="0084217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 xml:space="preserve">mít stabilní a dostatečné zdroje financování </w:t>
      </w:r>
    </w:p>
    <w:p w:rsidR="007526C1" w:rsidRPr="0084217C" w:rsidRDefault="00B63FD8" w:rsidP="007526C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>nesmí mít vystaven inkasní příkaz ve vztahu k jakékoliv podpoře, kterou obdržel z veřejných prostředků, v návaznosti na rozhodnutí Evropské komise, jímž byla podpora prohlášena za protiprávní a neslučitelnou s vnitřním trhem</w:t>
      </w:r>
    </w:p>
    <w:p w:rsidR="008B6615" w:rsidRPr="0084217C" w:rsidRDefault="008B6615" w:rsidP="007526C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 xml:space="preserve">v případě </w:t>
      </w:r>
      <w:r w:rsidR="00CD243D" w:rsidRPr="0084217C">
        <w:rPr>
          <w:rFonts w:ascii="Arial" w:hAnsi="Arial" w:cs="Arial"/>
          <w:sz w:val="20"/>
        </w:rPr>
        <w:t>D</w:t>
      </w:r>
      <w:r w:rsidRPr="0084217C">
        <w:rPr>
          <w:rFonts w:ascii="Arial" w:hAnsi="Arial" w:cs="Arial"/>
          <w:sz w:val="20"/>
        </w:rPr>
        <w:t xml:space="preserve">otačního titulu </w:t>
      </w:r>
      <w:r w:rsidR="00CD243D" w:rsidRPr="0084217C">
        <w:rPr>
          <w:rFonts w:ascii="Arial" w:hAnsi="Arial" w:cs="Arial"/>
          <w:sz w:val="20"/>
        </w:rPr>
        <w:t>2 -</w:t>
      </w:r>
      <w:r w:rsidRPr="0084217C">
        <w:rPr>
          <w:rFonts w:ascii="Arial" w:hAnsi="Arial" w:cs="Arial"/>
          <w:sz w:val="20"/>
        </w:rPr>
        <w:t xml:space="preserve"> projekty na zpracování územních plánů, mít schválené zadání územního plánu dle § 47, odst. 5 zákona č. 183/2006 Sb., o územním plánování</w:t>
      </w:r>
      <w:r w:rsidRPr="0084217C">
        <w:rPr>
          <w:rFonts w:ascii="Arial" w:hAnsi="Arial"/>
          <w:sz w:val="20"/>
        </w:rPr>
        <w:t xml:space="preserve"> a stavebním řádu (v případě návrhu územního plánu) nebo schválené zadání změny územního plánu dle § 55, odst. 1 zákona č.183/2006 Sb., o územním plánování a stavebním řádu, nebo schválená Zpráva o uplatňování územního plánu obsahující pokyny pro zpracování návrhu změny územního plánu dle § 55, odst. 2 zákona č.183/2006 Sb., o územním plánování a stavebním řádu (v případě změny územního plánu), </w:t>
      </w:r>
      <w:r w:rsidRPr="0084217C">
        <w:rPr>
          <w:rFonts w:ascii="Arial" w:hAnsi="Arial" w:cs="Arial"/>
          <w:sz w:val="20"/>
          <w:szCs w:val="20"/>
        </w:rPr>
        <w:t>nebo schválené usnesení zastupitelstva obce o schválení úpravy stávající územně plánovací dokumentace (v případě úpravy územního plánu, tzv. překlopení).</w:t>
      </w:r>
    </w:p>
    <w:p w:rsidR="003C2959" w:rsidRPr="0084217C" w:rsidRDefault="003C2959" w:rsidP="00736B72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</w:p>
    <w:p w:rsidR="007526C1" w:rsidRPr="0084217C" w:rsidRDefault="007526C1" w:rsidP="00B63FD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0901A5" w:rsidRPr="0084217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b/>
          <w:smallCaps/>
        </w:rPr>
        <w:t xml:space="preserve">Způsobilost projektu: </w:t>
      </w:r>
    </w:p>
    <w:p w:rsidR="000901A5" w:rsidRPr="0084217C" w:rsidRDefault="0074402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84217C">
        <w:rPr>
          <w:rFonts w:ascii="Arial" w:hAnsi="Arial" w:cs="Arial"/>
          <w:sz w:val="20"/>
          <w:szCs w:val="20"/>
        </w:rPr>
        <w:t xml:space="preserve">Projekty v rámci Programu DT 1, DT 2 a DT3  musí být realizovány na obecním majetku a na pozemcích v majetku obce (vyjma pořízení nemovitosti včetně pozemku v Dotačním titulu 4 a Dotačního titulu 5), či v případě opatření 1.1 Dotačního titulu 1 a Dotačního titulu 4 na pozemcích v majetku Zlínského kraje. V rámci DT4 lze pořídit nemovitost a v rámci DT5 je možné realizovat projekt na </w:t>
      </w:r>
      <w:r w:rsidR="00855FDE" w:rsidRPr="0084217C">
        <w:rPr>
          <w:rFonts w:ascii="Arial" w:hAnsi="Arial" w:cs="Arial"/>
          <w:sz w:val="20"/>
          <w:szCs w:val="20"/>
        </w:rPr>
        <w:t>projekt na pozemcích, které nejsou v majetku žadatele.</w:t>
      </w:r>
    </w:p>
    <w:p w:rsidR="000901A5" w:rsidRPr="0084217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84217C">
        <w:rPr>
          <w:rFonts w:ascii="Arial" w:hAnsi="Arial" w:cs="Arial"/>
          <w:b/>
          <w:sz w:val="20"/>
          <w:szCs w:val="20"/>
        </w:rPr>
        <w:t>Velikost projekt</w:t>
      </w:r>
      <w:r w:rsidR="0012097C" w:rsidRPr="0084217C">
        <w:rPr>
          <w:rFonts w:ascii="Arial" w:hAnsi="Arial" w:cs="Arial"/>
          <w:b/>
          <w:sz w:val="20"/>
          <w:szCs w:val="20"/>
        </w:rPr>
        <w:t>u:</w:t>
      </w:r>
    </w:p>
    <w:p w:rsidR="000901A5" w:rsidRPr="0084217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 xml:space="preserve">Neexistuje žádné omezení týkající se </w:t>
      </w:r>
      <w:r w:rsidR="00D3408F" w:rsidRPr="0084217C">
        <w:rPr>
          <w:rFonts w:ascii="Arial" w:hAnsi="Arial" w:cs="Arial"/>
          <w:sz w:val="20"/>
          <w:szCs w:val="20"/>
        </w:rPr>
        <w:t xml:space="preserve">výše </w:t>
      </w:r>
      <w:r w:rsidRPr="0084217C">
        <w:rPr>
          <w:rFonts w:ascii="Arial" w:hAnsi="Arial" w:cs="Arial"/>
          <w:sz w:val="20"/>
          <w:szCs w:val="20"/>
        </w:rPr>
        <w:t xml:space="preserve">celkových způsobilých </w:t>
      </w:r>
      <w:r w:rsidR="005B4723" w:rsidRPr="0084217C">
        <w:rPr>
          <w:rFonts w:ascii="Arial" w:hAnsi="Arial" w:cs="Arial"/>
          <w:sz w:val="20"/>
          <w:szCs w:val="20"/>
        </w:rPr>
        <w:t xml:space="preserve">výdajů </w:t>
      </w:r>
      <w:r w:rsidRPr="0084217C">
        <w:rPr>
          <w:rFonts w:ascii="Arial" w:hAnsi="Arial" w:cs="Arial"/>
          <w:sz w:val="20"/>
          <w:szCs w:val="20"/>
        </w:rPr>
        <w:t>projektu.</w:t>
      </w:r>
    </w:p>
    <w:p w:rsidR="000901A5" w:rsidRPr="0084217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CD243D" w:rsidRPr="0084217C" w:rsidRDefault="000901A5" w:rsidP="00CD243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84217C">
        <w:rPr>
          <w:rFonts w:ascii="Arial" w:hAnsi="Arial" w:cs="Arial"/>
          <w:b/>
          <w:sz w:val="20"/>
          <w:szCs w:val="20"/>
        </w:rPr>
        <w:t xml:space="preserve">Počet </w:t>
      </w:r>
      <w:r w:rsidR="00822AC6" w:rsidRPr="0084217C">
        <w:rPr>
          <w:rFonts w:ascii="Arial" w:hAnsi="Arial" w:cs="Arial"/>
          <w:b/>
          <w:sz w:val="20"/>
          <w:szCs w:val="20"/>
        </w:rPr>
        <w:t xml:space="preserve">Žádostí </w:t>
      </w:r>
      <w:r w:rsidR="00CD243D" w:rsidRPr="0084217C">
        <w:rPr>
          <w:rFonts w:ascii="Arial" w:hAnsi="Arial" w:cs="Arial"/>
          <w:b/>
          <w:sz w:val="20"/>
          <w:szCs w:val="20"/>
        </w:rPr>
        <w:t>na 1 žadatele:</w:t>
      </w:r>
    </w:p>
    <w:p w:rsidR="00CD243D" w:rsidRPr="0084217C" w:rsidRDefault="00C85F1B" w:rsidP="00CD243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  <w:r w:rsidRPr="0084217C">
        <w:rPr>
          <w:rFonts w:ascii="Arial" w:hAnsi="Arial" w:cs="Arial"/>
          <w:sz w:val="20"/>
          <w:szCs w:val="20"/>
        </w:rPr>
        <w:t xml:space="preserve">Žadatel může předložit maximálně </w:t>
      </w:r>
      <w:r w:rsidR="007526C1"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1 </w:t>
      </w:r>
      <w:r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žádost</w:t>
      </w:r>
      <w:r w:rsidRPr="0084217C"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 xml:space="preserve"> </w:t>
      </w:r>
      <w:r w:rsidR="007526C1"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na jedno podporované opatření</w:t>
      </w:r>
      <w:r w:rsidR="00A07918"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</w:t>
      </w:r>
      <w:r w:rsidR="00822AC6"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v</w:t>
      </w:r>
      <w:r w:rsidR="00362F16"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 Dotačním titulu</w:t>
      </w:r>
      <w:r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 </w:t>
      </w:r>
      <w:r w:rsidR="007526C1"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1</w:t>
      </w:r>
      <w:r w:rsidR="009F27E3"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, </w:t>
      </w:r>
      <w:r w:rsidR="009519C1"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Žadatelé </w:t>
      </w:r>
      <w:r w:rsidR="00311E02"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 spadající do Dotačního </w:t>
      </w:r>
      <w:r w:rsidR="009519C1"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titulu 4 nemohou předložit Žádost v dotačním titulu 1.</w:t>
      </w:r>
    </w:p>
    <w:p w:rsidR="007526C1" w:rsidRPr="0084217C" w:rsidRDefault="00C85F1B" w:rsidP="00CD243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 xml:space="preserve">Žadatel může předložit maximálně </w:t>
      </w:r>
      <w:r w:rsidR="007526C1"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1 </w:t>
      </w:r>
      <w:r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žádost</w:t>
      </w:r>
      <w:r w:rsidRPr="0084217C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7526C1" w:rsidRPr="0084217C">
        <w:rPr>
          <w:rFonts w:ascii="Arial" w:hAnsi="Arial" w:cs="Arial"/>
          <w:bCs/>
          <w:iCs/>
          <w:sz w:val="20"/>
          <w:szCs w:val="20"/>
        </w:rPr>
        <w:t>na jedno podporované opatření</w:t>
      </w:r>
      <w:r w:rsidR="007526C1" w:rsidRPr="0084217C">
        <w:rPr>
          <w:rFonts w:ascii="Arial" w:hAnsi="Arial" w:cs="Arial"/>
          <w:sz w:val="20"/>
          <w:szCs w:val="20"/>
        </w:rPr>
        <w:t xml:space="preserve"> v Dotačním titulu</w:t>
      </w:r>
      <w:r w:rsidRPr="0084217C">
        <w:rPr>
          <w:rFonts w:ascii="Arial" w:hAnsi="Arial" w:cs="Arial"/>
          <w:sz w:val="20"/>
          <w:szCs w:val="20"/>
        </w:rPr>
        <w:t> </w:t>
      </w:r>
      <w:r w:rsidR="00CD243D" w:rsidRPr="0084217C">
        <w:rPr>
          <w:rFonts w:ascii="Arial" w:hAnsi="Arial" w:cs="Arial"/>
          <w:sz w:val="20"/>
          <w:szCs w:val="20"/>
        </w:rPr>
        <w:t>2</w:t>
      </w:r>
      <w:r w:rsidR="009519C1" w:rsidRPr="0084217C">
        <w:rPr>
          <w:rFonts w:ascii="Arial" w:hAnsi="Arial" w:cs="Arial"/>
          <w:sz w:val="20"/>
          <w:szCs w:val="20"/>
        </w:rPr>
        <w:t>.</w:t>
      </w:r>
    </w:p>
    <w:p w:rsidR="00E851F1" w:rsidRPr="0084217C" w:rsidRDefault="00E851F1" w:rsidP="00CD243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 xml:space="preserve">Žadatel může předložit maximálně </w:t>
      </w:r>
      <w:r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1 žádost</w:t>
      </w:r>
      <w:r w:rsidRPr="0084217C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84217C">
        <w:rPr>
          <w:rFonts w:ascii="Arial" w:hAnsi="Arial" w:cs="Arial"/>
          <w:bCs/>
          <w:iCs/>
          <w:sz w:val="20"/>
          <w:szCs w:val="20"/>
        </w:rPr>
        <w:t xml:space="preserve">na jednu či kombinaci </w:t>
      </w:r>
      <w:r w:rsidR="00572307" w:rsidRPr="0084217C">
        <w:rPr>
          <w:rFonts w:ascii="Arial" w:hAnsi="Arial" w:cs="Arial"/>
          <w:bCs/>
          <w:iCs/>
          <w:sz w:val="20"/>
          <w:szCs w:val="20"/>
        </w:rPr>
        <w:t xml:space="preserve">více </w:t>
      </w:r>
      <w:r w:rsidRPr="0084217C">
        <w:rPr>
          <w:rFonts w:ascii="Arial" w:hAnsi="Arial" w:cs="Arial"/>
          <w:bCs/>
          <w:iCs/>
          <w:sz w:val="20"/>
          <w:szCs w:val="20"/>
        </w:rPr>
        <w:t xml:space="preserve">podporovaných aktivit v </w:t>
      </w:r>
      <w:r w:rsidRPr="0084217C">
        <w:rPr>
          <w:rFonts w:ascii="Arial" w:hAnsi="Arial" w:cs="Arial"/>
          <w:sz w:val="20"/>
          <w:szCs w:val="20"/>
        </w:rPr>
        <w:t>Dotačním titulu 3</w:t>
      </w:r>
      <w:r w:rsidR="009519C1" w:rsidRPr="0084217C">
        <w:rPr>
          <w:rFonts w:ascii="Arial" w:hAnsi="Arial" w:cs="Arial"/>
          <w:sz w:val="20"/>
          <w:szCs w:val="20"/>
        </w:rPr>
        <w:t>.</w:t>
      </w:r>
    </w:p>
    <w:p w:rsidR="00E851F1" w:rsidRPr="0084217C" w:rsidRDefault="00E851F1" w:rsidP="00CD243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 xml:space="preserve">Žadatel může předložit </w:t>
      </w:r>
      <w:r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žádost</w:t>
      </w:r>
      <w:r w:rsidR="005F444F"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/</w:t>
      </w:r>
      <w:r w:rsidR="006A4712"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i</w:t>
      </w:r>
      <w:r w:rsidRPr="0084217C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84217C">
        <w:rPr>
          <w:rFonts w:ascii="Arial" w:hAnsi="Arial" w:cs="Arial"/>
          <w:bCs/>
          <w:iCs/>
          <w:sz w:val="20"/>
          <w:szCs w:val="20"/>
        </w:rPr>
        <w:t>na  projekt</w:t>
      </w:r>
      <w:r w:rsidR="006A4712" w:rsidRPr="0084217C">
        <w:rPr>
          <w:rFonts w:ascii="Arial" w:hAnsi="Arial" w:cs="Arial"/>
          <w:bCs/>
          <w:iCs/>
          <w:sz w:val="20"/>
          <w:szCs w:val="20"/>
        </w:rPr>
        <w:t>/y</w:t>
      </w:r>
      <w:r w:rsidR="004C78D3" w:rsidRPr="0084217C">
        <w:rPr>
          <w:rFonts w:ascii="Arial" w:hAnsi="Arial" w:cs="Arial"/>
          <w:bCs/>
          <w:iCs/>
          <w:sz w:val="20"/>
          <w:szCs w:val="20"/>
        </w:rPr>
        <w:t>, vycházející z rozvojových priorit obcí vymezeného znevýhodněného území</w:t>
      </w:r>
      <w:r w:rsidRPr="0084217C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84217C">
        <w:rPr>
          <w:rFonts w:ascii="Arial" w:hAnsi="Arial" w:cs="Arial"/>
          <w:bCs/>
          <w:iCs/>
          <w:sz w:val="20"/>
          <w:szCs w:val="20"/>
        </w:rPr>
        <w:t xml:space="preserve">v </w:t>
      </w:r>
      <w:r w:rsidRPr="0084217C">
        <w:rPr>
          <w:rFonts w:ascii="Arial" w:hAnsi="Arial" w:cs="Arial"/>
          <w:sz w:val="20"/>
          <w:szCs w:val="20"/>
        </w:rPr>
        <w:t>Dotačním titulu 4</w:t>
      </w:r>
      <w:r w:rsidR="009519C1" w:rsidRPr="0084217C">
        <w:rPr>
          <w:rFonts w:ascii="Arial" w:hAnsi="Arial" w:cs="Arial"/>
          <w:sz w:val="20"/>
          <w:szCs w:val="20"/>
        </w:rPr>
        <w:t>.</w:t>
      </w:r>
    </w:p>
    <w:p w:rsidR="001827D2" w:rsidRPr="0084217C" w:rsidRDefault="00B00985" w:rsidP="00CD243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 xml:space="preserve">Žadatel může předložit maximálně </w:t>
      </w:r>
      <w:r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1 žádost</w:t>
      </w:r>
      <w:r w:rsidRPr="0084217C"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 xml:space="preserve"> </w:t>
      </w:r>
      <w:r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na každé podporované opatření v Dotačním titulu 5</w:t>
      </w:r>
      <w:r w:rsidR="00116A73"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.</w:t>
      </w:r>
    </w:p>
    <w:p w:rsidR="001827D2" w:rsidRPr="0084217C" w:rsidRDefault="001827D2" w:rsidP="00CD243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 xml:space="preserve">Žadatel může na jeden projekt žádat o dotaci </w:t>
      </w:r>
      <w:r w:rsidR="00363C04" w:rsidRPr="0084217C">
        <w:rPr>
          <w:rFonts w:ascii="Arial" w:hAnsi="Arial" w:cs="Arial"/>
          <w:sz w:val="20"/>
          <w:szCs w:val="20"/>
        </w:rPr>
        <w:t xml:space="preserve">maximálně </w:t>
      </w:r>
      <w:r w:rsidRPr="0084217C">
        <w:rPr>
          <w:rFonts w:ascii="Arial" w:hAnsi="Arial" w:cs="Arial"/>
          <w:sz w:val="20"/>
          <w:szCs w:val="20"/>
        </w:rPr>
        <w:t>z jednoho dotačního titulu v tomto Programu.</w:t>
      </w:r>
    </w:p>
    <w:p w:rsidR="00A07918" w:rsidRPr="0084217C" w:rsidRDefault="00A0791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0901A5" w:rsidRPr="0084217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84217C">
        <w:rPr>
          <w:rFonts w:ascii="Arial" w:hAnsi="Arial" w:cs="Arial"/>
          <w:b/>
          <w:sz w:val="20"/>
          <w:szCs w:val="20"/>
        </w:rPr>
        <w:t>Územní vymezení projektu:</w:t>
      </w:r>
    </w:p>
    <w:p w:rsidR="00F87ABD" w:rsidRPr="0084217C" w:rsidRDefault="00E0470D" w:rsidP="00F87AB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>P</w:t>
      </w:r>
      <w:r w:rsidR="000901A5" w:rsidRPr="0084217C">
        <w:rPr>
          <w:rFonts w:ascii="Arial" w:hAnsi="Arial" w:cs="Arial"/>
          <w:sz w:val="20"/>
          <w:szCs w:val="20"/>
        </w:rPr>
        <w:t xml:space="preserve">rojekt musí být realizován </w:t>
      </w:r>
      <w:r w:rsidR="00F87ABD" w:rsidRPr="0084217C">
        <w:rPr>
          <w:rFonts w:ascii="Arial" w:hAnsi="Arial" w:cs="Arial"/>
          <w:sz w:val="20"/>
          <w:szCs w:val="20"/>
        </w:rPr>
        <w:t>na území Zlínského kraje.</w:t>
      </w:r>
    </w:p>
    <w:p w:rsidR="00303BB7" w:rsidRPr="0084217C" w:rsidRDefault="00303BB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0901A5" w:rsidRPr="0084217C" w:rsidRDefault="006F469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84217C">
        <w:rPr>
          <w:rFonts w:ascii="Arial" w:hAnsi="Arial" w:cs="Arial"/>
          <w:b/>
          <w:sz w:val="20"/>
          <w:szCs w:val="20"/>
        </w:rPr>
        <w:t xml:space="preserve">Doba realizace </w:t>
      </w:r>
      <w:r w:rsidR="000901A5" w:rsidRPr="0084217C">
        <w:rPr>
          <w:rFonts w:ascii="Arial" w:hAnsi="Arial" w:cs="Arial"/>
          <w:b/>
          <w:sz w:val="20"/>
          <w:szCs w:val="20"/>
        </w:rPr>
        <w:t>projektu:</w:t>
      </w:r>
    </w:p>
    <w:p w:rsidR="001E1D65" w:rsidRPr="0084217C" w:rsidRDefault="001E1D6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>V době realizace projektu musí žadateli způsobilé výdaje vzniknout a být uhrazen vlastní podíl žadatele na celkových způsobilých výdajích projektu, 30 dnů od vyplacení dotace ze strany poskytovatele musí být poskytovateli doložena úhrada výše dotace.</w:t>
      </w:r>
    </w:p>
    <w:p w:rsidR="00E851F1" w:rsidRPr="0084217C" w:rsidRDefault="00822AC6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>Realizace</w:t>
      </w:r>
      <w:r w:rsidR="000901A5" w:rsidRPr="0084217C">
        <w:rPr>
          <w:rFonts w:ascii="Arial" w:hAnsi="Arial" w:cs="Arial"/>
          <w:sz w:val="20"/>
          <w:szCs w:val="20"/>
        </w:rPr>
        <w:t xml:space="preserve"> projektu </w:t>
      </w:r>
      <w:r w:rsidRPr="0084217C">
        <w:rPr>
          <w:rFonts w:ascii="Arial" w:hAnsi="Arial" w:cs="Arial"/>
          <w:sz w:val="20"/>
          <w:szCs w:val="20"/>
        </w:rPr>
        <w:t>může být zahájena</w:t>
      </w:r>
      <w:r w:rsidR="00CA3C41" w:rsidRPr="0084217C">
        <w:rPr>
          <w:rFonts w:ascii="Arial" w:hAnsi="Arial" w:cs="Arial"/>
          <w:sz w:val="20"/>
          <w:szCs w:val="20"/>
        </w:rPr>
        <w:t xml:space="preserve"> </w:t>
      </w:r>
    </w:p>
    <w:p w:rsidR="00E851F1" w:rsidRPr="0084217C" w:rsidRDefault="00E851F1" w:rsidP="00116A73">
      <w:pPr>
        <w:pStyle w:val="Odstavecseseznamem"/>
        <w:numPr>
          <w:ilvl w:val="0"/>
          <w:numId w:val="54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84217C">
        <w:rPr>
          <w:rFonts w:ascii="Arial" w:hAnsi="Arial" w:cs="Arial"/>
          <w:sz w:val="20"/>
          <w:szCs w:val="20"/>
        </w:rPr>
        <w:t xml:space="preserve">pro Dotační titul 1, 2 a 3 </w:t>
      </w:r>
      <w:r w:rsidR="00CA3C41" w:rsidRPr="0084217C">
        <w:rPr>
          <w:rFonts w:ascii="Arial" w:hAnsi="Arial" w:cs="Arial"/>
          <w:sz w:val="20"/>
          <w:szCs w:val="20"/>
        </w:rPr>
        <w:t>nejdříve dne</w:t>
      </w:r>
      <w:r w:rsidR="000901A5" w:rsidRPr="0084217C">
        <w:rPr>
          <w:rFonts w:ascii="Arial" w:hAnsi="Arial" w:cs="Arial"/>
          <w:sz w:val="20"/>
          <w:szCs w:val="20"/>
        </w:rPr>
        <w:t xml:space="preserve"> </w:t>
      </w:r>
      <w:r w:rsidR="00F87ABD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1. 1. </w:t>
      </w:r>
      <w:r w:rsidR="001E1D65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2021</w:t>
      </w:r>
    </w:p>
    <w:p w:rsidR="000901A5" w:rsidRPr="0084217C" w:rsidRDefault="00E851F1" w:rsidP="00116A73">
      <w:pPr>
        <w:pStyle w:val="Odstavecseseznamem"/>
        <w:numPr>
          <w:ilvl w:val="0"/>
          <w:numId w:val="54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>pro Dotační titul 4 nejdříve dne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1. 1. </w:t>
      </w:r>
      <w:r w:rsidR="001E1D65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2020</w:t>
      </w:r>
      <w:r w:rsidR="00F87ABD" w:rsidRPr="0084217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B00985" w:rsidRPr="0084217C" w:rsidRDefault="00B00985" w:rsidP="00116A73">
      <w:pPr>
        <w:pStyle w:val="Odstavecseseznamem"/>
        <w:numPr>
          <w:ilvl w:val="0"/>
          <w:numId w:val="54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>pro Dotační titul 5 nejdříve dne</w:t>
      </w:r>
      <w:r w:rsidR="006D2074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C0198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1. 1. 2020</w:t>
      </w:r>
    </w:p>
    <w:p w:rsidR="000901A5" w:rsidRPr="0084217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84217C">
        <w:rPr>
          <w:rFonts w:ascii="Arial" w:hAnsi="Arial" w:cs="Arial"/>
          <w:sz w:val="20"/>
          <w:szCs w:val="20"/>
        </w:rPr>
        <w:t>Nejzazší datum pro ukončení realizace projektu je stanoveno</w:t>
      </w:r>
      <w:r w:rsidR="00CD243D" w:rsidRPr="0084217C">
        <w:rPr>
          <w:rFonts w:ascii="Arial" w:hAnsi="Arial" w:cs="Arial"/>
          <w:sz w:val="20"/>
          <w:szCs w:val="20"/>
        </w:rPr>
        <w:t>:</w:t>
      </w:r>
      <w:r w:rsidRPr="0084217C">
        <w:rPr>
          <w:rFonts w:ascii="Arial" w:hAnsi="Arial" w:cs="Arial"/>
          <w:sz w:val="20"/>
          <w:szCs w:val="20"/>
        </w:rPr>
        <w:t xml:space="preserve"> </w:t>
      </w:r>
    </w:p>
    <w:p w:rsidR="000901A5" w:rsidRPr="0084217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84217C">
        <w:rPr>
          <w:rFonts w:ascii="Arial" w:hAnsi="Arial" w:cs="Arial"/>
          <w:sz w:val="20"/>
        </w:rPr>
        <w:t xml:space="preserve">pro </w:t>
      </w:r>
      <w:r w:rsidR="000D1EED" w:rsidRPr="0084217C">
        <w:rPr>
          <w:rFonts w:ascii="Arial" w:hAnsi="Arial" w:cs="Arial"/>
          <w:sz w:val="20"/>
        </w:rPr>
        <w:t>D</w:t>
      </w:r>
      <w:r w:rsidRPr="0084217C">
        <w:rPr>
          <w:rFonts w:ascii="Arial" w:hAnsi="Arial" w:cs="Arial"/>
          <w:sz w:val="20"/>
        </w:rPr>
        <w:t>otační titul 1</w:t>
      </w:r>
      <w:r w:rsidR="00E851F1" w:rsidRPr="0084217C">
        <w:rPr>
          <w:rFonts w:ascii="Arial" w:hAnsi="Arial" w:cs="Arial"/>
          <w:sz w:val="20"/>
        </w:rPr>
        <w:t>, 3 a 4</w:t>
      </w:r>
      <w:r w:rsidRPr="0084217C">
        <w:rPr>
          <w:rFonts w:ascii="Arial" w:hAnsi="Arial" w:cs="Arial"/>
          <w:sz w:val="20"/>
          <w:szCs w:val="20"/>
        </w:rPr>
        <w:t xml:space="preserve">: do </w:t>
      </w:r>
      <w:r w:rsidR="009C3960"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t>30</w:t>
      </w:r>
      <w:r w:rsidR="00F87ABD"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t>. 11. </w:t>
      </w:r>
      <w:r w:rsidR="001E1D65"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t>2021</w:t>
      </w:r>
    </w:p>
    <w:p w:rsidR="00DB61D9" w:rsidRPr="0084217C" w:rsidRDefault="000901A5" w:rsidP="00DB61D9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</w:rPr>
        <w:t xml:space="preserve">pro </w:t>
      </w:r>
      <w:r w:rsidR="000D1EED" w:rsidRPr="0084217C">
        <w:rPr>
          <w:rFonts w:ascii="Arial" w:hAnsi="Arial" w:cs="Arial"/>
          <w:sz w:val="20"/>
        </w:rPr>
        <w:t>D</w:t>
      </w:r>
      <w:r w:rsidRPr="0084217C">
        <w:rPr>
          <w:rFonts w:ascii="Arial" w:hAnsi="Arial" w:cs="Arial"/>
          <w:sz w:val="20"/>
        </w:rPr>
        <w:t xml:space="preserve">otační titul 2: do </w:t>
      </w:r>
      <w:r w:rsidR="009C3960"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t>30</w:t>
      </w:r>
      <w:r w:rsidR="00F87ABD"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t>. 11. </w:t>
      </w:r>
      <w:r w:rsidR="001E1D65"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t>2022</w:t>
      </w:r>
    </w:p>
    <w:p w:rsidR="00B00985" w:rsidRPr="0084217C" w:rsidRDefault="00B00985" w:rsidP="00DB61D9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</w:rPr>
        <w:t>pro Dotační titul 5:</w:t>
      </w:r>
      <w:r w:rsidRPr="0084217C">
        <w:rPr>
          <w:rFonts w:ascii="Arial" w:hAnsi="Arial" w:cs="Arial"/>
          <w:sz w:val="20"/>
          <w:szCs w:val="20"/>
        </w:rPr>
        <w:t xml:space="preserve"> do </w:t>
      </w:r>
      <w:r w:rsidR="00AC0198"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t>30. 11. 2022</w:t>
      </w:r>
    </w:p>
    <w:p w:rsidR="002F66A2" w:rsidRPr="0084217C" w:rsidRDefault="000901A5" w:rsidP="00C35EA2">
      <w:pPr>
        <w:tabs>
          <w:tab w:val="left" w:pos="81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 xml:space="preserve">Po ukončení realizace projektu příjemce předkládá poskytovateli </w:t>
      </w:r>
      <w:r w:rsidR="007F6C22" w:rsidRPr="0084217C">
        <w:rPr>
          <w:rFonts w:ascii="Arial" w:hAnsi="Arial" w:cs="Arial"/>
          <w:sz w:val="20"/>
          <w:szCs w:val="20"/>
        </w:rPr>
        <w:t xml:space="preserve">dotace </w:t>
      </w:r>
      <w:r w:rsidR="004819E7" w:rsidRPr="0084217C">
        <w:rPr>
          <w:rFonts w:ascii="Arial" w:hAnsi="Arial" w:cs="Arial"/>
          <w:sz w:val="20"/>
          <w:szCs w:val="20"/>
        </w:rPr>
        <w:t>(dále jen „</w:t>
      </w:r>
      <w:r w:rsidR="009A51F4" w:rsidRPr="0084217C">
        <w:rPr>
          <w:rFonts w:ascii="Arial" w:hAnsi="Arial" w:cs="Arial"/>
          <w:sz w:val="20"/>
          <w:szCs w:val="20"/>
        </w:rPr>
        <w:t>p</w:t>
      </w:r>
      <w:r w:rsidR="004819E7" w:rsidRPr="0084217C">
        <w:rPr>
          <w:rFonts w:ascii="Arial" w:hAnsi="Arial" w:cs="Arial"/>
          <w:sz w:val="20"/>
          <w:szCs w:val="20"/>
        </w:rPr>
        <w:t xml:space="preserve">oskytovatel“) </w:t>
      </w:r>
      <w:r w:rsidR="00C35EA2" w:rsidRPr="0084217C">
        <w:rPr>
          <w:rFonts w:ascii="Arial" w:hAnsi="Arial" w:cs="Arial"/>
          <w:sz w:val="20"/>
          <w:szCs w:val="20"/>
        </w:rPr>
        <w:t>Závěrečnou zprávu s vyúčtováním dotace.</w:t>
      </w:r>
    </w:p>
    <w:p w:rsidR="00F87ABD" w:rsidRPr="0084217C" w:rsidRDefault="00F87ABD" w:rsidP="00F87ABD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Datum </w:t>
      </w:r>
      <w:r w:rsidRPr="0084217C">
        <w:rPr>
          <w:rFonts w:ascii="Arial" w:eastAsia="Times New Roman" w:hAnsi="Arial" w:cs="Arial"/>
          <w:sz w:val="20"/>
          <w:szCs w:val="20"/>
          <w:u w:val="single"/>
          <w:lang w:eastAsia="cs-CZ"/>
        </w:rPr>
        <w:t>zahájení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projektu</w:t>
      </w:r>
      <w:r w:rsidR="00CD243D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D243D"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v  Dotačním titulu 1</w:t>
      </w:r>
      <w:r w:rsidR="000B4D53"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, 3</w:t>
      </w:r>
      <w:r w:rsidR="00B00985"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,</w:t>
      </w:r>
      <w:r w:rsidR="0012097C"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</w:t>
      </w:r>
      <w:r w:rsidR="000B4D53"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4</w:t>
      </w:r>
      <w:r w:rsidR="00B00985"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a 5</w:t>
      </w:r>
      <w:r w:rsidR="00363C04"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.2</w:t>
      </w:r>
      <w:r w:rsidR="00CD243D"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>= datum zápisu o předání staveniště či obdobný záznam.</w:t>
      </w:r>
    </w:p>
    <w:p w:rsidR="0084217C" w:rsidRDefault="00F87ABD" w:rsidP="00F87ABD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Datum </w:t>
      </w:r>
      <w:r w:rsidRPr="0084217C">
        <w:rPr>
          <w:rFonts w:ascii="Arial" w:eastAsia="Times New Roman" w:hAnsi="Arial" w:cs="Arial"/>
          <w:sz w:val="20"/>
          <w:szCs w:val="20"/>
          <w:u w:val="single"/>
          <w:lang w:eastAsia="cs-CZ"/>
        </w:rPr>
        <w:t>ukončení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projektu</w:t>
      </w:r>
      <w:r w:rsidR="00CD243D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D243D"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v  Dotačním titulu </w:t>
      </w:r>
      <w:r w:rsidR="000B4D53"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1, 3</w:t>
      </w:r>
      <w:r w:rsidR="00B00985"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,</w:t>
      </w:r>
      <w:r w:rsidR="000B4D53"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4 </w:t>
      </w:r>
      <w:r w:rsidR="00B00985"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a 5 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= datum zápisu o předání a převzetí díla 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lastRenderedPageBreak/>
        <w:t>či obdobný záznam.</w:t>
      </w:r>
    </w:p>
    <w:p w:rsidR="000901A5" w:rsidRPr="0084217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b/>
          <w:smallCaps/>
        </w:rPr>
        <w:t>Způsobilost výdajů projektu:</w:t>
      </w:r>
    </w:p>
    <w:p w:rsidR="000901A5" w:rsidRPr="0084217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>Pro podporovaný projekt mohou být brány v úvahu pou</w:t>
      </w:r>
      <w:r w:rsidR="009C6E6F" w:rsidRPr="0084217C">
        <w:rPr>
          <w:rFonts w:ascii="Arial" w:hAnsi="Arial" w:cs="Arial"/>
          <w:sz w:val="20"/>
        </w:rPr>
        <w:t>ze způsobilé výdaje uvedené ve S</w:t>
      </w:r>
      <w:r w:rsidRPr="0084217C">
        <w:rPr>
          <w:rFonts w:ascii="Arial" w:hAnsi="Arial" w:cs="Arial"/>
          <w:sz w:val="20"/>
        </w:rPr>
        <w:t>mlouvě</w:t>
      </w:r>
      <w:r w:rsidR="008B4C25" w:rsidRPr="0084217C">
        <w:rPr>
          <w:rFonts w:ascii="Arial" w:hAnsi="Arial" w:cs="Arial"/>
          <w:sz w:val="20"/>
        </w:rPr>
        <w:t>, které přímo souvisí s realizací projektu</w:t>
      </w:r>
      <w:r w:rsidRPr="0084217C">
        <w:rPr>
          <w:rFonts w:ascii="Arial" w:hAnsi="Arial" w:cs="Arial"/>
          <w:sz w:val="20"/>
        </w:rPr>
        <w:t xml:space="preserve">. Rozpočet uvedený ve formuláři Žádosti musí obsahovat odhad těchto výdajů. </w:t>
      </w:r>
    </w:p>
    <w:p w:rsidR="008B4C25" w:rsidRPr="0084217C" w:rsidRDefault="008B4C2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0901A5" w:rsidRPr="0084217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84217C">
        <w:rPr>
          <w:rFonts w:ascii="Arial" w:hAnsi="Arial" w:cs="Arial"/>
          <w:b/>
          <w:sz w:val="20"/>
          <w:szCs w:val="20"/>
        </w:rPr>
        <w:t xml:space="preserve">Podmínky způsobilosti výdajů projektu: </w:t>
      </w:r>
    </w:p>
    <w:p w:rsidR="000901A5" w:rsidRPr="0084217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sz w:val="20"/>
        </w:rPr>
        <w:t>Aby mohly být výdaje považovány v kontextu projektu za způsobilé, musí:</w:t>
      </w:r>
    </w:p>
    <w:p w:rsidR="000901A5" w:rsidRPr="0084217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>být v souladu s českou legislativou</w:t>
      </w:r>
    </w:p>
    <w:p w:rsidR="000901A5" w:rsidRPr="0084217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 xml:space="preserve">být reálné </w:t>
      </w:r>
      <w:r w:rsidR="00775F90" w:rsidRPr="0084217C">
        <w:rPr>
          <w:rFonts w:ascii="Arial" w:hAnsi="Arial" w:cs="Arial"/>
          <w:sz w:val="20"/>
        </w:rPr>
        <w:t>a nemohou mít podobu paušálních částek</w:t>
      </w:r>
    </w:p>
    <w:p w:rsidR="00197F39" w:rsidRPr="0084217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>být nezbytné pro uskutečnění projektu a musí vyhovovat zásadám zdravého finančního řízení, zvláště efektivnosti, přiměřenosti a hospodárnosti</w:t>
      </w:r>
    </w:p>
    <w:p w:rsidR="00E85266" w:rsidRPr="0084217C" w:rsidRDefault="00B52989" w:rsidP="00E85266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>být vynaloženy</w:t>
      </w:r>
      <w:r w:rsidR="00E74E63" w:rsidRPr="0084217C">
        <w:rPr>
          <w:rFonts w:ascii="Arial" w:hAnsi="Arial" w:cs="Arial"/>
          <w:sz w:val="20"/>
        </w:rPr>
        <w:t>, tj. vzniknout</w:t>
      </w:r>
      <w:r w:rsidRPr="0084217C">
        <w:rPr>
          <w:rFonts w:ascii="Arial" w:hAnsi="Arial" w:cs="Arial"/>
          <w:sz w:val="20"/>
        </w:rPr>
        <w:t xml:space="preserve"> během doby realizace projektu </w:t>
      </w:r>
      <w:r w:rsidR="00F87ABD" w:rsidRPr="0084217C">
        <w:rPr>
          <w:rFonts w:ascii="Arial" w:hAnsi="Arial" w:cs="Arial"/>
          <w:sz w:val="20"/>
        </w:rPr>
        <w:t xml:space="preserve">nejdříve však </w:t>
      </w:r>
      <w:r w:rsidR="003933A9" w:rsidRPr="0084217C">
        <w:rPr>
          <w:rFonts w:ascii="Arial" w:hAnsi="Arial" w:cs="Arial"/>
          <w:sz w:val="20"/>
        </w:rPr>
        <w:t xml:space="preserve">od </w:t>
      </w:r>
      <w:r w:rsidR="00F87ABD" w:rsidRPr="0084217C">
        <w:rPr>
          <w:rFonts w:ascii="Arial" w:hAnsi="Arial" w:cs="Arial"/>
          <w:sz w:val="20"/>
        </w:rPr>
        <w:t xml:space="preserve">1. 1. </w:t>
      </w:r>
      <w:r w:rsidR="001E1D65" w:rsidRPr="0084217C">
        <w:rPr>
          <w:rFonts w:ascii="Arial" w:hAnsi="Arial" w:cs="Arial"/>
          <w:sz w:val="20"/>
        </w:rPr>
        <w:t xml:space="preserve">2021 </w:t>
      </w:r>
      <w:r w:rsidR="000B4D53" w:rsidRPr="0084217C">
        <w:rPr>
          <w:rFonts w:ascii="Arial" w:hAnsi="Arial" w:cs="Arial"/>
          <w:sz w:val="20"/>
        </w:rPr>
        <w:t xml:space="preserve">(v případě Dotačního titulu 1, 2 a 3) od 1. 1. </w:t>
      </w:r>
      <w:r w:rsidR="001E1D65" w:rsidRPr="0084217C">
        <w:rPr>
          <w:rFonts w:ascii="Arial" w:hAnsi="Arial" w:cs="Arial"/>
          <w:sz w:val="20"/>
        </w:rPr>
        <w:t xml:space="preserve">2020 </w:t>
      </w:r>
      <w:r w:rsidR="000B4D53" w:rsidRPr="0084217C">
        <w:rPr>
          <w:rFonts w:ascii="Arial" w:hAnsi="Arial" w:cs="Arial"/>
          <w:sz w:val="20"/>
        </w:rPr>
        <w:t>(v případě Dotačního titulu 4</w:t>
      </w:r>
      <w:r w:rsidR="00AC0198" w:rsidRPr="0084217C">
        <w:rPr>
          <w:rFonts w:ascii="Arial" w:hAnsi="Arial" w:cs="Arial"/>
          <w:sz w:val="20"/>
        </w:rPr>
        <w:t xml:space="preserve"> a</w:t>
      </w:r>
      <w:r w:rsidR="00E85266" w:rsidRPr="0084217C">
        <w:rPr>
          <w:rFonts w:ascii="Arial" w:hAnsi="Arial" w:cs="Arial"/>
          <w:sz w:val="20"/>
        </w:rPr>
        <w:t xml:space="preserve"> </w:t>
      </w:r>
      <w:r w:rsidR="00B00985" w:rsidRPr="0084217C">
        <w:rPr>
          <w:rFonts w:ascii="Arial" w:hAnsi="Arial" w:cs="Arial"/>
          <w:sz w:val="20"/>
        </w:rPr>
        <w:t>5</w:t>
      </w:r>
      <w:r w:rsidR="00AC0198" w:rsidRPr="0084217C">
        <w:rPr>
          <w:rFonts w:ascii="Arial" w:hAnsi="Arial" w:cs="Arial"/>
          <w:sz w:val="20"/>
        </w:rPr>
        <w:t>),</w:t>
      </w:r>
    </w:p>
    <w:p w:rsidR="000901A5" w:rsidRPr="0084217C" w:rsidRDefault="000901A5" w:rsidP="000B7835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 xml:space="preserve">být skutečně vynaloženy, být zachyceny v účetnictví příjemce </w:t>
      </w:r>
      <w:r w:rsidR="007F6C22" w:rsidRPr="0084217C">
        <w:rPr>
          <w:rFonts w:ascii="Arial" w:hAnsi="Arial" w:cs="Arial"/>
          <w:sz w:val="20"/>
        </w:rPr>
        <w:t>dotace</w:t>
      </w:r>
      <w:r w:rsidRPr="0084217C">
        <w:rPr>
          <w:rFonts w:ascii="Arial" w:hAnsi="Arial" w:cs="Arial"/>
          <w:sz w:val="20"/>
        </w:rPr>
        <w:t xml:space="preserve">, být prokazatelné a podložené </w:t>
      </w:r>
      <w:r w:rsidR="0063274C" w:rsidRPr="0084217C">
        <w:rPr>
          <w:rFonts w:ascii="Arial" w:hAnsi="Arial" w:cs="Arial"/>
          <w:sz w:val="20"/>
        </w:rPr>
        <w:t xml:space="preserve">účetními </w:t>
      </w:r>
      <w:r w:rsidRPr="0084217C">
        <w:rPr>
          <w:rFonts w:ascii="Arial" w:hAnsi="Arial" w:cs="Arial"/>
          <w:sz w:val="20"/>
        </w:rPr>
        <w:t xml:space="preserve">doklady. </w:t>
      </w:r>
    </w:p>
    <w:p w:rsidR="000901A5" w:rsidRPr="0084217C" w:rsidRDefault="000901A5" w:rsidP="002866A1">
      <w:pPr>
        <w:pStyle w:val="Odstavecseseznamem"/>
        <w:spacing w:beforeLines="60" w:before="144" w:afterLines="60" w:after="144" w:line="240" w:lineRule="auto"/>
        <w:ind w:left="1353"/>
        <w:jc w:val="both"/>
        <w:rPr>
          <w:rFonts w:ascii="Arial" w:hAnsi="Arial" w:cs="Arial"/>
          <w:sz w:val="20"/>
        </w:rPr>
      </w:pPr>
    </w:p>
    <w:p w:rsidR="000901A5" w:rsidRPr="0084217C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84217C">
        <w:rPr>
          <w:rFonts w:ascii="Arial" w:hAnsi="Arial" w:cs="Arial"/>
          <w:b/>
          <w:smallCaps/>
          <w:sz w:val="20"/>
          <w:szCs w:val="20"/>
        </w:rPr>
        <w:t>Způsobilé výdaje projektu</w:t>
      </w:r>
      <w:r w:rsidR="00DD0E0F" w:rsidRPr="0084217C">
        <w:rPr>
          <w:rFonts w:ascii="Arial" w:hAnsi="Arial" w:cs="Arial"/>
          <w:b/>
          <w:smallCaps/>
          <w:sz w:val="20"/>
          <w:szCs w:val="20"/>
        </w:rPr>
        <w:t xml:space="preserve">: </w:t>
      </w:r>
      <w:r w:rsidRPr="0084217C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:rsidR="00DD0E0F" w:rsidRPr="0084217C" w:rsidRDefault="00263532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>Způsobilými výdaji se rozumí takové výdaje, které mají přímou vazbu na realizaci projektu a přímo souvisí s účelem projektu</w:t>
      </w:r>
      <w:r w:rsidR="003933A9" w:rsidRPr="0084217C">
        <w:rPr>
          <w:rFonts w:ascii="Arial" w:hAnsi="Arial" w:cs="Arial"/>
          <w:sz w:val="20"/>
        </w:rPr>
        <w:t xml:space="preserve">. </w:t>
      </w:r>
    </w:p>
    <w:p w:rsidR="003933A9" w:rsidRPr="0084217C" w:rsidRDefault="003933A9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:rsidR="00F87ABD" w:rsidRPr="0084217C" w:rsidRDefault="00F87ABD" w:rsidP="00F87ABD">
      <w:pPr>
        <w:pStyle w:val="Odstavecseseznamem"/>
        <w:spacing w:after="0"/>
        <w:ind w:left="851"/>
        <w:rPr>
          <w:rFonts w:ascii="Arial" w:hAnsi="Arial" w:cs="Arial"/>
          <w:b/>
          <w:sz w:val="20"/>
        </w:rPr>
      </w:pPr>
      <w:r w:rsidRPr="0084217C">
        <w:rPr>
          <w:rFonts w:ascii="Arial" w:hAnsi="Arial" w:cs="Arial"/>
          <w:b/>
          <w:sz w:val="20"/>
        </w:rPr>
        <w:t>Dotační titul 1 - Projekty na obnovu obecního majetku</w:t>
      </w:r>
    </w:p>
    <w:p w:rsidR="00F87ABD" w:rsidRPr="0084217C" w:rsidRDefault="0061798C" w:rsidP="00F87ABD">
      <w:pPr>
        <w:pStyle w:val="Odstavecseseznamem"/>
        <w:spacing w:after="0"/>
        <w:ind w:left="851"/>
        <w:rPr>
          <w:rFonts w:ascii="Arial" w:hAnsi="Arial" w:cs="Arial"/>
          <w:b/>
          <w:i/>
          <w:sz w:val="20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>výdaje na nákup</w:t>
      </w:r>
      <w:r w:rsidR="00F87ABD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stavebních prací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F87ABD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dodávek 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zboží a služeb </w:t>
      </w:r>
      <w:r w:rsidR="00F87ABD" w:rsidRPr="0084217C">
        <w:rPr>
          <w:rFonts w:ascii="Arial" w:eastAsia="Times New Roman" w:hAnsi="Arial" w:cs="Arial"/>
          <w:sz w:val="20"/>
          <w:szCs w:val="20"/>
          <w:lang w:eastAsia="cs-CZ"/>
        </w:rPr>
        <w:t>souvisejících:</w:t>
      </w:r>
    </w:p>
    <w:p w:rsidR="00F87ABD" w:rsidRPr="0084217C" w:rsidRDefault="00F87ABD" w:rsidP="00F87ABD">
      <w:pPr>
        <w:widowControl w:val="0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>s modernizací, rekonstrukcí a výstavbou místních komunikací</w:t>
      </w:r>
      <w:r w:rsidR="00951B31" w:rsidRPr="0084217C">
        <w:rPr>
          <w:rFonts w:ascii="Arial" w:hAnsi="Arial" w:cs="Arial"/>
          <w:sz w:val="20"/>
          <w:szCs w:val="20"/>
        </w:rPr>
        <w:t xml:space="preserve"> včetně součástí</w:t>
      </w:r>
      <w:r w:rsidR="00532648" w:rsidRPr="0084217C">
        <w:rPr>
          <w:rFonts w:ascii="Arial" w:hAnsi="Arial" w:cs="Arial"/>
          <w:sz w:val="20"/>
          <w:szCs w:val="20"/>
        </w:rPr>
        <w:t xml:space="preserve"> místní komunikace</w:t>
      </w:r>
      <w:r w:rsidR="00951B31" w:rsidRPr="0084217C">
        <w:rPr>
          <w:rFonts w:ascii="Arial" w:hAnsi="Arial" w:cs="Arial"/>
          <w:sz w:val="20"/>
          <w:szCs w:val="20"/>
        </w:rPr>
        <w:t xml:space="preserve"> a příslušenství místní komunikace</w:t>
      </w:r>
      <w:r w:rsidR="0097305D" w:rsidRPr="0084217C">
        <w:rPr>
          <w:rFonts w:ascii="Arial" w:hAnsi="Arial" w:cs="Arial"/>
          <w:sz w:val="20"/>
          <w:szCs w:val="20"/>
        </w:rPr>
        <w:t xml:space="preserve"> (pouze </w:t>
      </w:r>
      <w:r w:rsidR="007F73E8" w:rsidRPr="0084217C">
        <w:rPr>
          <w:rFonts w:ascii="Arial" w:hAnsi="Arial" w:cs="Arial"/>
          <w:sz w:val="20"/>
          <w:szCs w:val="20"/>
        </w:rPr>
        <w:t>veřejné osvětlení a silniční vegetace</w:t>
      </w:r>
      <w:r w:rsidR="0097305D" w:rsidRPr="0084217C">
        <w:rPr>
          <w:rFonts w:ascii="Arial" w:hAnsi="Arial" w:cs="Arial"/>
          <w:sz w:val="20"/>
          <w:szCs w:val="20"/>
        </w:rPr>
        <w:t>)</w:t>
      </w:r>
      <w:r w:rsidRPr="0084217C">
        <w:rPr>
          <w:rFonts w:ascii="Arial" w:hAnsi="Arial" w:cs="Arial"/>
          <w:sz w:val="20"/>
          <w:szCs w:val="20"/>
        </w:rPr>
        <w:t>,</w:t>
      </w:r>
    </w:p>
    <w:p w:rsidR="00F87ABD" w:rsidRPr="0084217C" w:rsidRDefault="00F87ABD" w:rsidP="00F87ABD">
      <w:pPr>
        <w:widowControl w:val="0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>s rekonstrukcí, opravou</w:t>
      </w:r>
      <w:r w:rsidR="00127E17" w:rsidRPr="0084217C">
        <w:rPr>
          <w:rFonts w:ascii="Arial" w:hAnsi="Arial" w:cs="Arial"/>
          <w:sz w:val="20"/>
          <w:szCs w:val="20"/>
        </w:rPr>
        <w:t xml:space="preserve">, </w:t>
      </w:r>
      <w:r w:rsidRPr="0084217C">
        <w:rPr>
          <w:rFonts w:ascii="Arial" w:hAnsi="Arial" w:cs="Arial"/>
          <w:sz w:val="20"/>
          <w:szCs w:val="20"/>
        </w:rPr>
        <w:t>rozšířením</w:t>
      </w:r>
      <w:r w:rsidR="00127E17" w:rsidRPr="0084217C">
        <w:rPr>
          <w:rFonts w:ascii="Arial" w:hAnsi="Arial" w:cs="Arial"/>
          <w:sz w:val="20"/>
          <w:szCs w:val="20"/>
        </w:rPr>
        <w:t xml:space="preserve"> a výstavbou</w:t>
      </w:r>
      <w:r w:rsidRPr="0084217C">
        <w:rPr>
          <w:rFonts w:ascii="Arial" w:hAnsi="Arial" w:cs="Arial"/>
          <w:sz w:val="20"/>
          <w:szCs w:val="20"/>
        </w:rPr>
        <w:t xml:space="preserve"> objektů a areálů sloužících jako sportovní zařízení či dětská hřiště,</w:t>
      </w:r>
    </w:p>
    <w:p w:rsidR="00F87ABD" w:rsidRPr="0084217C" w:rsidRDefault="00F87ABD" w:rsidP="00F87ABD">
      <w:pPr>
        <w:widowControl w:val="0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>s rekonstrukcí a opravou objektů občanské vybavenosti zaměřených na poskytování kulturních a volnočasových služeb v obci.</w:t>
      </w:r>
    </w:p>
    <w:p w:rsidR="00F87ABD" w:rsidRPr="0084217C" w:rsidRDefault="00F87ABD" w:rsidP="000B4D5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 w:hanging="142"/>
        <w:jc w:val="both"/>
        <w:rPr>
          <w:rFonts w:ascii="Arial" w:hAnsi="Arial" w:cs="Arial"/>
          <w:i/>
          <w:sz w:val="16"/>
          <w:szCs w:val="16"/>
        </w:rPr>
      </w:pPr>
      <w:r w:rsidRPr="0084217C">
        <w:rPr>
          <w:rFonts w:ascii="Arial" w:hAnsi="Arial" w:cs="Arial"/>
          <w:b/>
          <w:sz w:val="20"/>
        </w:rPr>
        <w:t xml:space="preserve">Dotační titul 2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- Projekty na zpracování územních plánů</w:t>
      </w:r>
    </w:p>
    <w:p w:rsidR="00F87ABD" w:rsidRPr="0084217C" w:rsidRDefault="0061798C" w:rsidP="0035244D">
      <w:pPr>
        <w:pStyle w:val="Odstavecseseznamem"/>
        <w:numPr>
          <w:ilvl w:val="0"/>
          <w:numId w:val="19"/>
        </w:numPr>
        <w:spacing w:after="0" w:line="240" w:lineRule="auto"/>
        <w:ind w:left="1418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 xml:space="preserve">výdaje na </w:t>
      </w:r>
      <w:r w:rsidR="00F87ABD" w:rsidRPr="0084217C">
        <w:rPr>
          <w:rFonts w:ascii="Arial" w:hAnsi="Arial" w:cs="Arial"/>
          <w:sz w:val="20"/>
          <w:szCs w:val="20"/>
        </w:rPr>
        <w:t>zpracování územního plánu</w:t>
      </w:r>
      <w:r w:rsidR="00F87ABD" w:rsidRPr="0084217C">
        <w:rPr>
          <w:rFonts w:ascii="Arial" w:hAnsi="Arial" w:cs="Arial"/>
          <w:b/>
          <w:bCs/>
          <w:sz w:val="20"/>
          <w:szCs w:val="20"/>
        </w:rPr>
        <w:t xml:space="preserve"> </w:t>
      </w:r>
      <w:r w:rsidR="00F87ABD" w:rsidRPr="0084217C">
        <w:rPr>
          <w:rFonts w:ascii="Arial" w:hAnsi="Arial" w:cs="Arial"/>
          <w:sz w:val="20"/>
          <w:szCs w:val="20"/>
        </w:rPr>
        <w:t>(zpracování návrhu územního plánu obcí, které nemají územní plán nebo které mají územní plán zpracovaný dle zákona č. 50/1976 Sb., o územním plánování a stavebním řádu, nebo je potřeba zpracování návrhu územního plánu vyvolána požadavkem</w:t>
      </w:r>
      <w:r w:rsidR="005E648D" w:rsidRPr="0084217C">
        <w:rPr>
          <w:rFonts w:ascii="Arial" w:hAnsi="Arial" w:cs="Arial"/>
          <w:sz w:val="20"/>
          <w:szCs w:val="20"/>
        </w:rPr>
        <w:t xml:space="preserve"> nebo činností</w:t>
      </w:r>
      <w:r w:rsidR="00F87ABD" w:rsidRPr="0084217C">
        <w:rPr>
          <w:rFonts w:ascii="Arial" w:hAnsi="Arial" w:cs="Arial"/>
          <w:sz w:val="20"/>
          <w:szCs w:val="20"/>
        </w:rPr>
        <w:t xml:space="preserve"> státní správy</w:t>
      </w:r>
      <w:r w:rsidR="00F87ABD" w:rsidRPr="0084217C">
        <w:rPr>
          <w:rFonts w:ascii="Arial" w:hAnsi="Arial" w:cs="Arial"/>
          <w:color w:val="000000"/>
          <w:sz w:val="20"/>
          <w:szCs w:val="20"/>
        </w:rPr>
        <w:t>), včetně hodnocení SEA v následující skladbě:</w:t>
      </w:r>
    </w:p>
    <w:p w:rsidR="00F87ABD" w:rsidRPr="0084217C" w:rsidRDefault="00F87ABD" w:rsidP="0035244D">
      <w:pPr>
        <w:pStyle w:val="Odstavecseseznamem"/>
        <w:numPr>
          <w:ilvl w:val="0"/>
          <w:numId w:val="23"/>
        </w:numPr>
        <w:spacing w:beforeLines="60" w:before="144" w:afterLines="60" w:after="144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4217C">
        <w:rPr>
          <w:rFonts w:ascii="Arial" w:hAnsi="Arial" w:cs="Arial"/>
          <w:color w:val="000000"/>
          <w:sz w:val="20"/>
          <w:szCs w:val="20"/>
        </w:rPr>
        <w:t>textová část</w:t>
      </w:r>
    </w:p>
    <w:p w:rsidR="000901A5" w:rsidRPr="0084217C" w:rsidRDefault="005E648D" w:rsidP="0035244D">
      <w:pPr>
        <w:pStyle w:val="Odstavecseseznamem"/>
        <w:numPr>
          <w:ilvl w:val="0"/>
          <w:numId w:val="23"/>
        </w:numPr>
        <w:spacing w:beforeLines="60" w:before="144" w:afterLines="60" w:after="144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84217C">
        <w:rPr>
          <w:rFonts w:ascii="Arial" w:hAnsi="Arial" w:cs="Arial"/>
          <w:color w:val="000000"/>
          <w:sz w:val="20"/>
          <w:szCs w:val="20"/>
        </w:rPr>
        <w:t>grafická část: výkres základního členění, hlavní výkres, výkres veřejně prospěšných staveb, opatření a asanací, výkres předpokládaných záborů půdního fondu, koordinační výkres, 2 výkresy infrastruktury – tisk v</w:t>
      </w:r>
      <w:r w:rsidR="00AB64C4" w:rsidRPr="0084217C">
        <w:rPr>
          <w:rFonts w:ascii="Arial" w:hAnsi="Arial" w:cs="Arial"/>
          <w:color w:val="000000"/>
          <w:sz w:val="20"/>
          <w:szCs w:val="20"/>
        </w:rPr>
        <w:t> </w:t>
      </w:r>
      <w:r w:rsidRPr="0084217C">
        <w:rPr>
          <w:rFonts w:ascii="Arial" w:hAnsi="Arial" w:cs="Arial"/>
          <w:color w:val="000000"/>
          <w:sz w:val="20"/>
          <w:szCs w:val="20"/>
        </w:rPr>
        <w:t>M</w:t>
      </w:r>
      <w:r w:rsidR="00AB64C4" w:rsidRPr="0084217C">
        <w:rPr>
          <w:rFonts w:ascii="Arial" w:hAnsi="Arial" w:cs="Arial"/>
          <w:color w:val="000000"/>
          <w:sz w:val="20"/>
          <w:szCs w:val="20"/>
        </w:rPr>
        <w:t xml:space="preserve"> </w:t>
      </w:r>
      <w:r w:rsidRPr="0084217C">
        <w:rPr>
          <w:rFonts w:ascii="Arial" w:hAnsi="Arial" w:cs="Arial"/>
          <w:color w:val="000000"/>
          <w:sz w:val="20"/>
          <w:szCs w:val="20"/>
        </w:rPr>
        <w:t>= 1 : 5 000, výkres širších vztahů – tisk v měřítku ZÚR, koordinační výkres zastavěného a zastavitelného území – tisk v</w:t>
      </w:r>
      <w:r w:rsidR="00AB64C4" w:rsidRPr="0084217C">
        <w:rPr>
          <w:rFonts w:ascii="Arial" w:hAnsi="Arial" w:cs="Arial"/>
          <w:color w:val="000000"/>
          <w:sz w:val="20"/>
          <w:szCs w:val="20"/>
        </w:rPr>
        <w:t> </w:t>
      </w:r>
      <w:r w:rsidRPr="0084217C">
        <w:rPr>
          <w:rFonts w:ascii="Arial" w:hAnsi="Arial" w:cs="Arial"/>
          <w:color w:val="000000"/>
          <w:sz w:val="20"/>
          <w:szCs w:val="20"/>
        </w:rPr>
        <w:t>M</w:t>
      </w:r>
      <w:r w:rsidR="00AB64C4" w:rsidRPr="0084217C">
        <w:rPr>
          <w:rFonts w:ascii="Arial" w:hAnsi="Arial" w:cs="Arial"/>
          <w:color w:val="000000"/>
          <w:sz w:val="20"/>
          <w:szCs w:val="20"/>
        </w:rPr>
        <w:t xml:space="preserve"> </w:t>
      </w:r>
      <w:r w:rsidRPr="0084217C">
        <w:rPr>
          <w:rFonts w:ascii="Arial" w:hAnsi="Arial" w:cs="Arial"/>
          <w:color w:val="000000"/>
          <w:sz w:val="20"/>
          <w:szCs w:val="20"/>
        </w:rPr>
        <w:t xml:space="preserve">= 1: 2 000 </w:t>
      </w:r>
      <w:r w:rsidR="00F87ABD" w:rsidRPr="0084217C">
        <w:rPr>
          <w:rFonts w:ascii="Arial" w:hAnsi="Arial" w:cs="Arial"/>
          <w:color w:val="000000"/>
          <w:sz w:val="20"/>
          <w:szCs w:val="20"/>
        </w:rPr>
        <w:t>– tisk v měřítku ZÚR, koordinační výkres zastavěného a zastavitelného území - tisk v</w:t>
      </w:r>
      <w:r w:rsidR="00AB64C4" w:rsidRPr="0084217C">
        <w:rPr>
          <w:rFonts w:ascii="Arial" w:hAnsi="Arial" w:cs="Arial"/>
          <w:color w:val="000000"/>
          <w:sz w:val="20"/>
          <w:szCs w:val="20"/>
        </w:rPr>
        <w:t> </w:t>
      </w:r>
      <w:r w:rsidR="00F87ABD" w:rsidRPr="0084217C">
        <w:rPr>
          <w:rFonts w:ascii="Arial" w:hAnsi="Arial" w:cs="Arial"/>
          <w:color w:val="000000"/>
          <w:sz w:val="20"/>
          <w:szCs w:val="20"/>
        </w:rPr>
        <w:t>M</w:t>
      </w:r>
      <w:r w:rsidR="00AB64C4" w:rsidRPr="0084217C">
        <w:rPr>
          <w:rFonts w:ascii="Arial" w:hAnsi="Arial" w:cs="Arial"/>
          <w:color w:val="000000"/>
          <w:sz w:val="20"/>
          <w:szCs w:val="20"/>
        </w:rPr>
        <w:t xml:space="preserve"> </w:t>
      </w:r>
      <w:r w:rsidR="00F87ABD" w:rsidRPr="0084217C">
        <w:rPr>
          <w:rFonts w:ascii="Arial" w:hAnsi="Arial" w:cs="Arial"/>
          <w:color w:val="000000"/>
          <w:sz w:val="20"/>
          <w:szCs w:val="20"/>
        </w:rPr>
        <w:t>= 1: 2 000</w:t>
      </w:r>
      <w:r w:rsidR="000901A5" w:rsidRPr="0084217C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:rsidR="00F87ABD" w:rsidRPr="0084217C" w:rsidRDefault="00F87ABD" w:rsidP="0035244D">
      <w:pPr>
        <w:numPr>
          <w:ilvl w:val="0"/>
          <w:numId w:val="19"/>
        </w:numPr>
        <w:spacing w:before="120" w:after="12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nebo </w:t>
      </w:r>
      <w:r w:rsidR="0061798C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výdaje na 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>zpracování změny územního plánu vyvolané požadavkem</w:t>
      </w:r>
      <w:r w:rsidR="005E648D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nebo činností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státní správy (zpracované dle zákona č. 183/2006 Sb., o územním plánování a stavebním řádu), včetně vyhotovení </w:t>
      </w:r>
      <w:r w:rsidR="000C49B0" w:rsidRPr="0084217C">
        <w:rPr>
          <w:rFonts w:ascii="Arial" w:eastAsia="Times New Roman" w:hAnsi="Arial" w:cs="Arial"/>
          <w:sz w:val="20"/>
          <w:szCs w:val="20"/>
          <w:lang w:eastAsia="cs-CZ"/>
        </w:rPr>
        <w:t>úplného znění územního plánu po vydání změny.</w:t>
      </w:r>
    </w:p>
    <w:p w:rsidR="000B4D53" w:rsidRPr="0084217C" w:rsidRDefault="000B4D53" w:rsidP="000B4D53">
      <w:pPr>
        <w:spacing w:before="120" w:after="120" w:line="240" w:lineRule="auto"/>
        <w:ind w:left="144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0B4D53" w:rsidRPr="0084217C" w:rsidRDefault="000B4D53" w:rsidP="000B4D53">
      <w:pPr>
        <w:pStyle w:val="Odstavecseseznamem"/>
        <w:spacing w:after="0"/>
        <w:ind w:left="851"/>
        <w:rPr>
          <w:rFonts w:ascii="Arial" w:hAnsi="Arial" w:cs="Arial"/>
          <w:b/>
          <w:sz w:val="20"/>
        </w:rPr>
      </w:pPr>
      <w:r w:rsidRPr="0084217C">
        <w:rPr>
          <w:rFonts w:ascii="Arial" w:hAnsi="Arial" w:cs="Arial"/>
          <w:b/>
          <w:sz w:val="20"/>
        </w:rPr>
        <w:t>Dotační titul 3 - Projekty na ochranu životního prostředí</w:t>
      </w:r>
    </w:p>
    <w:p w:rsidR="00F87ABD" w:rsidRPr="0084217C" w:rsidRDefault="0061798C" w:rsidP="000B4D53">
      <w:pPr>
        <w:pStyle w:val="Odstavecseseznamem"/>
        <w:spacing w:after="0"/>
        <w:ind w:left="851"/>
        <w:rPr>
          <w:rFonts w:ascii="Arial" w:eastAsia="Times New Roman" w:hAnsi="Arial" w:cs="Arial"/>
          <w:sz w:val="20"/>
          <w:szCs w:val="20"/>
          <w:lang w:eastAsia="cs-CZ"/>
        </w:rPr>
      </w:pPr>
      <w:r w:rsidRPr="0084217C">
        <w:rPr>
          <w:rFonts w:ascii="Arial" w:hAnsi="Arial" w:cs="Arial"/>
          <w:sz w:val="20"/>
        </w:rPr>
        <w:t xml:space="preserve">výdaje na </w:t>
      </w:r>
      <w:r w:rsidR="000B4D53" w:rsidRPr="0084217C">
        <w:rPr>
          <w:rFonts w:ascii="Arial" w:hAnsi="Arial" w:cs="Arial"/>
          <w:sz w:val="20"/>
        </w:rPr>
        <w:t>nákup</w:t>
      </w:r>
      <w:r w:rsidR="000B4D53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stavebních prací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0B4D53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dodávek 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zboží a služeb </w:t>
      </w:r>
      <w:r w:rsidR="000B4D53" w:rsidRPr="0084217C">
        <w:rPr>
          <w:rFonts w:ascii="Arial" w:eastAsia="Times New Roman" w:hAnsi="Arial" w:cs="Arial"/>
          <w:sz w:val="20"/>
          <w:szCs w:val="20"/>
          <w:lang w:eastAsia="cs-CZ"/>
        </w:rPr>
        <w:t>souvisejících:</w:t>
      </w:r>
    </w:p>
    <w:p w:rsidR="000B4D53" w:rsidRPr="0084217C" w:rsidRDefault="000B4D53" w:rsidP="0035244D">
      <w:pPr>
        <w:pStyle w:val="Odstavecseseznamem"/>
        <w:numPr>
          <w:ilvl w:val="0"/>
          <w:numId w:val="3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>s vybudováním a revitalizací stanovišť určených k umístění kontejnerů na separovaný sběr odpadů s využitím materiálů a výrobků z recyklovaných odpadů,</w:t>
      </w:r>
    </w:p>
    <w:p w:rsidR="000B4D53" w:rsidRPr="0084217C" w:rsidRDefault="000B4D53" w:rsidP="0035244D">
      <w:pPr>
        <w:pStyle w:val="Odstavecseseznamem"/>
        <w:numPr>
          <w:ilvl w:val="0"/>
          <w:numId w:val="19"/>
        </w:num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>s pořízením obecního mobiliáře s využitím materiálů a výrobků z recyklovaných odpadů,</w:t>
      </w:r>
    </w:p>
    <w:p w:rsidR="000B4D53" w:rsidRPr="0084217C" w:rsidRDefault="00787713" w:rsidP="0035244D">
      <w:pPr>
        <w:pStyle w:val="Odstavecseseznamem"/>
        <w:numPr>
          <w:ilvl w:val="0"/>
          <w:numId w:val="19"/>
        </w:num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s pořízením herních prvků do </w:t>
      </w:r>
      <w:r w:rsidR="004C78D3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základních a mateřských 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>škol a vybavení sportovišť s využitím materiálů a výrobků z recyklovaných odpadů.</w:t>
      </w:r>
    </w:p>
    <w:p w:rsidR="0084217C" w:rsidRDefault="0084217C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787713" w:rsidRPr="0084217C" w:rsidRDefault="00787713" w:rsidP="0078771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4217C">
        <w:rPr>
          <w:rFonts w:ascii="Arial" w:hAnsi="Arial" w:cs="Arial"/>
          <w:b/>
          <w:sz w:val="20"/>
        </w:rPr>
        <w:lastRenderedPageBreak/>
        <w:t>Dotační titul 4</w:t>
      </w:r>
      <w:r w:rsidRPr="0084217C">
        <w:rPr>
          <w:rFonts w:ascii="Arial" w:hAnsi="Arial" w:cs="Arial"/>
          <w:b/>
          <w:color w:val="FF0000"/>
          <w:sz w:val="20"/>
        </w:rPr>
        <w:t xml:space="preserve">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- Projekty na obnovu a rozvoj znevýhodněných území</w:t>
      </w:r>
    </w:p>
    <w:p w:rsidR="00787713" w:rsidRPr="0084217C" w:rsidRDefault="003711CD" w:rsidP="00787713">
      <w:pPr>
        <w:pStyle w:val="Odstavecseseznamem"/>
        <w:spacing w:after="0"/>
        <w:ind w:left="851"/>
        <w:rPr>
          <w:rFonts w:ascii="Arial" w:eastAsia="Times New Roman" w:hAnsi="Arial" w:cs="Arial"/>
          <w:sz w:val="20"/>
          <w:szCs w:val="20"/>
          <w:lang w:eastAsia="cs-CZ"/>
        </w:rPr>
      </w:pPr>
      <w:r w:rsidRPr="0084217C">
        <w:rPr>
          <w:rFonts w:ascii="Arial" w:hAnsi="Arial" w:cs="Arial"/>
          <w:sz w:val="20"/>
        </w:rPr>
        <w:t xml:space="preserve">výdaje na </w:t>
      </w:r>
      <w:r w:rsidR="00787713" w:rsidRPr="0084217C">
        <w:rPr>
          <w:rFonts w:ascii="Arial" w:hAnsi="Arial" w:cs="Arial"/>
          <w:sz w:val="20"/>
        </w:rPr>
        <w:t>nákup</w:t>
      </w:r>
      <w:r w:rsidR="0061798C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stavebních prací,</w:t>
      </w:r>
      <w:r w:rsidR="00787713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dodávek </w:t>
      </w:r>
      <w:r w:rsidR="0061798C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zboží a služeb </w:t>
      </w:r>
      <w:r w:rsidR="002A274A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včetně </w:t>
      </w:r>
      <w:r w:rsidR="00895013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ostatních výdajů </w:t>
      </w:r>
      <w:r w:rsidR="00787713" w:rsidRPr="0084217C">
        <w:rPr>
          <w:rFonts w:ascii="Arial" w:eastAsia="Times New Roman" w:hAnsi="Arial" w:cs="Arial"/>
          <w:sz w:val="20"/>
          <w:szCs w:val="20"/>
          <w:lang w:eastAsia="cs-CZ"/>
        </w:rPr>
        <w:t>souvisejících s</w:t>
      </w:r>
      <w:r w:rsidR="00895013" w:rsidRPr="0084217C">
        <w:rPr>
          <w:rFonts w:ascii="Arial" w:eastAsia="Times New Roman" w:hAnsi="Arial" w:cs="Arial"/>
          <w:sz w:val="20"/>
          <w:szCs w:val="20"/>
          <w:lang w:eastAsia="cs-CZ"/>
        </w:rPr>
        <w:t> realizací projektu</w:t>
      </w:r>
      <w:r w:rsidR="002A274A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a výdaje na pořízení nemovitosti včetně pozemku.</w:t>
      </w:r>
    </w:p>
    <w:p w:rsidR="00787713" w:rsidRPr="0084217C" w:rsidRDefault="00787713" w:rsidP="0078771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color w:val="0070C0"/>
          <w:sz w:val="16"/>
          <w:szCs w:val="16"/>
        </w:rPr>
      </w:pPr>
    </w:p>
    <w:p w:rsidR="008F15DD" w:rsidRPr="0084217C" w:rsidRDefault="00716DC7" w:rsidP="00116A7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84217C">
        <w:rPr>
          <w:rFonts w:ascii="Arial" w:hAnsi="Arial" w:cs="Arial"/>
          <w:b/>
          <w:sz w:val="20"/>
          <w:szCs w:val="20"/>
        </w:rPr>
        <w:t xml:space="preserve">Dotační titul 5 - </w:t>
      </w:r>
      <w:r w:rsidR="008F15DD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Projekty na podporu cyklistiky</w:t>
      </w:r>
    </w:p>
    <w:p w:rsidR="008F15DD" w:rsidRPr="0084217C" w:rsidRDefault="008F15DD" w:rsidP="003108E8">
      <w:pPr>
        <w:pStyle w:val="Odstavecseseznamem"/>
        <w:numPr>
          <w:ilvl w:val="0"/>
          <w:numId w:val="19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>výdaje na nákup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služeb souvisejících</w:t>
      </w:r>
      <w:r w:rsidR="00116A73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4217C">
        <w:rPr>
          <w:rFonts w:ascii="Arial" w:hAnsi="Arial" w:cs="Arial"/>
          <w:sz w:val="20"/>
        </w:rPr>
        <w:t xml:space="preserve">se zpracováním projektové dokumentace 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>na výstavbu dálkových a regionálně významných cyklo</w:t>
      </w:r>
      <w:r w:rsidR="00AC0198" w:rsidRPr="0084217C">
        <w:rPr>
          <w:rFonts w:ascii="Arial" w:eastAsia="Times New Roman" w:hAnsi="Arial" w:cs="Arial"/>
          <w:sz w:val="20"/>
          <w:szCs w:val="20"/>
          <w:lang w:eastAsia="cs-CZ"/>
        </w:rPr>
        <w:t>stezek</w:t>
      </w:r>
      <w:r w:rsidR="002871BC" w:rsidRPr="0084217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84217C">
        <w:rPr>
          <w:rFonts w:ascii="Arial" w:hAnsi="Arial" w:cs="Arial"/>
          <w:sz w:val="20"/>
        </w:rPr>
        <w:t xml:space="preserve"> </w:t>
      </w:r>
      <w:r w:rsidR="00116A73" w:rsidRPr="0084217C">
        <w:rPr>
          <w:rFonts w:ascii="Arial" w:hAnsi="Arial" w:cs="Arial"/>
          <w:sz w:val="20"/>
        </w:rPr>
        <w:t xml:space="preserve">projekt nesmí být fyzicky dokončen nebo plně proveden před předložením </w:t>
      </w:r>
      <w:r w:rsidR="00D91F45" w:rsidRPr="0084217C">
        <w:rPr>
          <w:rFonts w:ascii="Arial" w:hAnsi="Arial" w:cs="Arial"/>
          <w:sz w:val="20"/>
        </w:rPr>
        <w:t>Ž</w:t>
      </w:r>
      <w:r w:rsidR="00116A73" w:rsidRPr="0084217C">
        <w:rPr>
          <w:rFonts w:ascii="Arial" w:hAnsi="Arial" w:cs="Arial"/>
          <w:sz w:val="20"/>
        </w:rPr>
        <w:t xml:space="preserve">ádosti o </w:t>
      </w:r>
      <w:r w:rsidR="00D91F45" w:rsidRPr="0084217C">
        <w:rPr>
          <w:rFonts w:ascii="Arial" w:hAnsi="Arial" w:cs="Arial"/>
          <w:sz w:val="20"/>
        </w:rPr>
        <w:t xml:space="preserve">poskytnutí </w:t>
      </w:r>
      <w:r w:rsidR="00116A73" w:rsidRPr="0084217C">
        <w:rPr>
          <w:rFonts w:ascii="Arial" w:hAnsi="Arial" w:cs="Arial"/>
          <w:sz w:val="20"/>
        </w:rPr>
        <w:t>dotac</w:t>
      </w:r>
      <w:r w:rsidR="00D91F45" w:rsidRPr="0084217C">
        <w:rPr>
          <w:rFonts w:ascii="Arial" w:hAnsi="Arial" w:cs="Arial"/>
          <w:sz w:val="20"/>
        </w:rPr>
        <w:t>e,</w:t>
      </w:r>
      <w:r w:rsidR="00116A73" w:rsidRPr="0084217C">
        <w:rPr>
          <w:rFonts w:ascii="Arial" w:hAnsi="Arial" w:cs="Arial"/>
          <w:sz w:val="20"/>
        </w:rPr>
        <w:t xml:space="preserve"> a to bez ohledu na to, zda příjemce provedl související platby či nikoliv,</w:t>
      </w:r>
    </w:p>
    <w:p w:rsidR="008F15DD" w:rsidRPr="0084217C" w:rsidRDefault="00BB6DFD" w:rsidP="003108E8">
      <w:pPr>
        <w:pStyle w:val="Odstavecseseznamem"/>
        <w:numPr>
          <w:ilvl w:val="0"/>
          <w:numId w:val="19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color w:val="0070C0"/>
          <w:sz w:val="16"/>
          <w:szCs w:val="16"/>
        </w:rPr>
      </w:pPr>
      <w:r w:rsidRPr="0084217C">
        <w:rPr>
          <w:rFonts w:ascii="Arial" w:hAnsi="Arial" w:cs="Arial"/>
          <w:sz w:val="20"/>
        </w:rPr>
        <w:t xml:space="preserve">výdaje </w:t>
      </w:r>
      <w:r w:rsidR="007F47A7" w:rsidRPr="0084217C">
        <w:rPr>
          <w:rFonts w:ascii="Arial" w:hAnsi="Arial" w:cs="Arial"/>
          <w:sz w:val="20"/>
        </w:rPr>
        <w:t>na nákup</w:t>
      </w:r>
      <w:r w:rsidR="007F47A7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stavebních prací</w:t>
      </w:r>
      <w:r w:rsidR="003C0C89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souvisejících s</w:t>
      </w:r>
      <w:r w:rsidR="008F15DD" w:rsidRPr="0084217C">
        <w:rPr>
          <w:rFonts w:ascii="Arial" w:hAnsi="Arial" w:cs="Arial"/>
          <w:sz w:val="20"/>
        </w:rPr>
        <w:t xml:space="preserve"> </w:t>
      </w:r>
      <w:r w:rsidR="00AC0198" w:rsidRPr="0084217C">
        <w:rPr>
          <w:rFonts w:ascii="Arial" w:eastAsia="Times New Roman" w:hAnsi="Arial" w:cs="Arial"/>
          <w:sz w:val="20"/>
          <w:szCs w:val="20"/>
          <w:lang w:eastAsia="cs-CZ"/>
        </w:rPr>
        <w:t>výstavbou</w:t>
      </w:r>
      <w:r w:rsidR="008F15DD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dálkový</w:t>
      </w:r>
      <w:r w:rsidR="003C0C89" w:rsidRPr="0084217C">
        <w:rPr>
          <w:rFonts w:ascii="Arial" w:eastAsia="Times New Roman" w:hAnsi="Arial" w:cs="Arial"/>
          <w:sz w:val="20"/>
          <w:szCs w:val="20"/>
          <w:lang w:eastAsia="cs-CZ"/>
        </w:rPr>
        <w:t>ch a regionálně významných cyklistických stezek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ve Zlínském kraji, které byly definovány jako způsobilé v rámci podpory z národních či evropských dotačních zdrojů. P</w:t>
      </w:r>
      <w:r w:rsidR="007F47A7" w:rsidRPr="0084217C">
        <w:rPr>
          <w:rFonts w:ascii="Arial" w:eastAsia="Times New Roman" w:hAnsi="Arial" w:cs="Arial"/>
          <w:sz w:val="20"/>
          <w:szCs w:val="20"/>
          <w:lang w:eastAsia="cs-CZ"/>
        </w:rPr>
        <w:t>rojekt může být podpořen pouze za podmínky, že k 1. 1. 2020 nebudou zahájeny stavební práce.</w:t>
      </w:r>
    </w:p>
    <w:p w:rsidR="008F15DD" w:rsidRPr="0084217C" w:rsidRDefault="008F15DD" w:rsidP="003108E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440"/>
        <w:jc w:val="both"/>
        <w:rPr>
          <w:rFonts w:ascii="Arial" w:hAnsi="Arial" w:cs="Arial"/>
          <w:color w:val="0070C0"/>
          <w:sz w:val="16"/>
          <w:szCs w:val="16"/>
        </w:rPr>
      </w:pPr>
    </w:p>
    <w:p w:rsidR="000B4D53" w:rsidRPr="0084217C" w:rsidRDefault="000B4D53" w:rsidP="00F87ABD">
      <w:pPr>
        <w:pStyle w:val="Odstavecseseznamem"/>
        <w:spacing w:beforeLines="60" w:before="144" w:afterLines="60" w:after="144" w:line="240" w:lineRule="auto"/>
        <w:ind w:left="1440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:rsidR="0002298D" w:rsidRPr="0084217C" w:rsidRDefault="0002298D" w:rsidP="0002298D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84217C">
        <w:rPr>
          <w:rFonts w:ascii="Arial" w:hAnsi="Arial" w:cs="Arial"/>
          <w:b/>
          <w:smallCaps/>
          <w:sz w:val="20"/>
          <w:szCs w:val="20"/>
        </w:rPr>
        <w:t>Nezpůsobilé výdaje projektu</w:t>
      </w:r>
      <w:r w:rsidR="00B52989" w:rsidRPr="0084217C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871F35" w:rsidRPr="0084217C">
        <w:rPr>
          <w:rFonts w:ascii="Arial" w:hAnsi="Arial" w:cs="Arial"/>
          <w:b/>
          <w:smallCaps/>
          <w:sz w:val="20"/>
          <w:szCs w:val="20"/>
        </w:rPr>
        <w:t xml:space="preserve">jsou </w:t>
      </w:r>
      <w:r w:rsidR="00B52989" w:rsidRPr="0084217C">
        <w:rPr>
          <w:rFonts w:ascii="Arial" w:hAnsi="Arial" w:cs="Arial"/>
          <w:b/>
          <w:smallCaps/>
          <w:sz w:val="20"/>
          <w:szCs w:val="20"/>
        </w:rPr>
        <w:t>zejména</w:t>
      </w:r>
      <w:r w:rsidRPr="0084217C">
        <w:rPr>
          <w:rFonts w:ascii="Arial" w:hAnsi="Arial" w:cs="Arial"/>
          <w:b/>
          <w:smallCaps/>
          <w:sz w:val="20"/>
          <w:szCs w:val="20"/>
        </w:rPr>
        <w:t>:</w:t>
      </w:r>
    </w:p>
    <w:p w:rsidR="00CB22C7" w:rsidRPr="0084217C" w:rsidRDefault="00CB22C7" w:rsidP="00B52989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>výstavba, rekonstrukce nebo modernizace místní komunikace k lokalitám pro novou výstavbu bytových a rodinných domů</w:t>
      </w:r>
      <w:r w:rsidR="0069103E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(</w:t>
      </w:r>
      <w:r w:rsidR="00596FB9" w:rsidRPr="0084217C">
        <w:rPr>
          <w:rFonts w:ascii="Arial" w:eastAsia="Times New Roman" w:hAnsi="Arial" w:cs="Arial"/>
          <w:sz w:val="20"/>
          <w:szCs w:val="20"/>
          <w:lang w:eastAsia="cs-CZ"/>
        </w:rPr>
        <w:t>vyjma</w:t>
      </w:r>
      <w:r w:rsidR="0069103E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Dotační</w:t>
      </w:r>
      <w:r w:rsidR="00DF300B" w:rsidRPr="0084217C">
        <w:rPr>
          <w:rFonts w:ascii="Arial" w:eastAsia="Times New Roman" w:hAnsi="Arial" w:cs="Arial"/>
          <w:sz w:val="20"/>
          <w:szCs w:val="20"/>
          <w:lang w:eastAsia="cs-CZ"/>
        </w:rPr>
        <w:t>ho</w:t>
      </w:r>
      <w:r w:rsidR="0069103E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titul</w:t>
      </w:r>
      <w:r w:rsidR="00DF300B" w:rsidRPr="0084217C"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="0069103E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4)</w:t>
      </w:r>
    </w:p>
    <w:p w:rsidR="00AC0198" w:rsidRPr="0084217C" w:rsidRDefault="00AC0198" w:rsidP="00AC0198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výstavba </w:t>
      </w:r>
      <w:r w:rsidR="0016702E" w:rsidRPr="0084217C">
        <w:rPr>
          <w:rFonts w:ascii="Arial" w:eastAsia="Times New Roman" w:hAnsi="Arial" w:cs="Arial"/>
          <w:sz w:val="20"/>
          <w:szCs w:val="20"/>
          <w:lang w:eastAsia="cs-CZ"/>
        </w:rPr>
        <w:t>cyklistických stezek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mimo síť dálkových a regionálně významných cyklotras Zlínského kraje,</w:t>
      </w:r>
    </w:p>
    <w:p w:rsidR="00AC0198" w:rsidRPr="0084217C" w:rsidRDefault="00116A73" w:rsidP="00AC0198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>zpracování projektové</w:t>
      </w:r>
      <w:r w:rsidR="00AC0198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dok</w:t>
      </w:r>
      <w:r w:rsidR="0016702E" w:rsidRPr="0084217C">
        <w:rPr>
          <w:rFonts w:ascii="Arial" w:eastAsia="Times New Roman" w:hAnsi="Arial" w:cs="Arial"/>
          <w:sz w:val="20"/>
          <w:szCs w:val="20"/>
          <w:lang w:eastAsia="cs-CZ"/>
        </w:rPr>
        <w:t>umentace na výstavbu cyklistických stezek</w:t>
      </w:r>
      <w:r w:rsidR="00AC0198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mimo síť dálkových a regionálně významných cyklotras Zlínského kraje,</w:t>
      </w:r>
    </w:p>
    <w:p w:rsidR="00CB22C7" w:rsidRPr="0084217C" w:rsidRDefault="00CB22C7" w:rsidP="00B52989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>vícepráce nad vysoutěženou cenu ve výběrovém řízení</w:t>
      </w:r>
    </w:p>
    <w:p w:rsidR="00CB22C7" w:rsidRPr="0084217C" w:rsidRDefault="00CB22C7" w:rsidP="00B52989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>vybavení a nábytek</w:t>
      </w:r>
      <w:r w:rsidR="002A274A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A274A" w:rsidRPr="0084217C">
        <w:rPr>
          <w:rFonts w:ascii="Arial" w:hAnsi="Arial" w:cs="Arial"/>
          <w:sz w:val="20"/>
          <w:szCs w:val="20"/>
        </w:rPr>
        <w:t>(vyjma Dotačního titulu 4)</w:t>
      </w:r>
    </w:p>
    <w:p w:rsidR="00352F17" w:rsidRPr="0084217C" w:rsidRDefault="00352F17" w:rsidP="000803D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>mzdy a platy</w:t>
      </w:r>
      <w:r w:rsidR="00537EAD" w:rsidRPr="0084217C">
        <w:rPr>
          <w:rFonts w:ascii="Arial" w:hAnsi="Arial" w:cs="Arial"/>
          <w:sz w:val="20"/>
          <w:szCs w:val="20"/>
        </w:rPr>
        <w:t xml:space="preserve"> (vyjma Dotačního titulu 4)</w:t>
      </w:r>
    </w:p>
    <w:p w:rsidR="00352F17" w:rsidRPr="0084217C" w:rsidRDefault="00352F17" w:rsidP="00AC187F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>ostatní osobní výdaje (tj. odměny z dohod o pracích konaných mimo pracovní poměr dle zákona č. 262/2006 Sb</w:t>
      </w:r>
      <w:r w:rsidR="00235A83" w:rsidRPr="0084217C">
        <w:rPr>
          <w:rFonts w:ascii="Arial" w:hAnsi="Arial" w:cs="Arial"/>
          <w:sz w:val="20"/>
          <w:szCs w:val="20"/>
        </w:rPr>
        <w:t xml:space="preserve"> (vyjma Dotačního titulu 4)</w:t>
      </w:r>
      <w:r w:rsidRPr="0084217C">
        <w:rPr>
          <w:rFonts w:ascii="Arial" w:hAnsi="Arial" w:cs="Arial"/>
          <w:color w:val="1F497D" w:themeColor="text2"/>
          <w:sz w:val="20"/>
          <w:szCs w:val="20"/>
        </w:rPr>
        <w:t xml:space="preserve">; </w:t>
      </w:r>
      <w:r w:rsidRPr="0084217C">
        <w:rPr>
          <w:rFonts w:ascii="Arial" w:hAnsi="Arial" w:cs="Arial"/>
          <w:sz w:val="20"/>
          <w:szCs w:val="20"/>
        </w:rPr>
        <w:t>odměny poskytované podle zvláštních právních předpisů v případech, kdy nevzniká pracovní vztah k zaměstnavateli; odměny za využití vynálezů, průmyslových vzorů, aj.; odměny podle předpisů o autorském právu; odměny z veřejných a užších soutěží a veřejných příslibů; odstupné poskytované při skončení pracovního poměru; odchodné; odměny členům orgánů společnosti a družstva hrazené z nákladů i ze zisku; částky, které zaměstnavatel refunduje jiným zaměstnavatelům k úhradě plnění zahrnovaných do OON)</w:t>
      </w:r>
      <w:r w:rsidR="00235A83" w:rsidRPr="0084217C">
        <w:rPr>
          <w:rFonts w:ascii="Arial" w:hAnsi="Arial" w:cs="Arial"/>
          <w:sz w:val="20"/>
          <w:szCs w:val="20"/>
        </w:rPr>
        <w:t xml:space="preserve"> </w:t>
      </w:r>
      <w:r w:rsidRPr="0084217C">
        <w:rPr>
          <w:rFonts w:ascii="Arial" w:hAnsi="Arial" w:cs="Arial"/>
          <w:sz w:val="20"/>
          <w:szCs w:val="20"/>
        </w:rPr>
        <w:t xml:space="preserve">odvody na sociální a zdravotní pojištění zaměstnanců příjemce </w:t>
      </w:r>
    </w:p>
    <w:p w:rsidR="000901A5" w:rsidRPr="0084217C" w:rsidRDefault="000901A5" w:rsidP="0002298D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>výdaje na zaměstnance, ke kterým nejsou zaměstnavatelé povinni dle zvláštních právních předpisů (příspěvky na penzijní/životní pojištění, příspěvky na rekreaci</w:t>
      </w:r>
      <w:r w:rsidR="00352F17" w:rsidRPr="0084217C">
        <w:rPr>
          <w:rFonts w:ascii="Arial" w:hAnsi="Arial" w:cs="Arial"/>
          <w:sz w:val="20"/>
          <w:szCs w:val="20"/>
        </w:rPr>
        <w:t>, stravenky</w:t>
      </w:r>
      <w:r w:rsidRPr="0084217C">
        <w:rPr>
          <w:rFonts w:ascii="Arial" w:hAnsi="Arial" w:cs="Arial"/>
          <w:sz w:val="20"/>
          <w:szCs w:val="20"/>
        </w:rPr>
        <w:t xml:space="preserve"> apod.)</w:t>
      </w:r>
      <w:r w:rsidR="0002298D" w:rsidRPr="0084217C">
        <w:rPr>
          <w:rFonts w:ascii="Arial" w:hAnsi="Arial" w:cs="Arial"/>
          <w:sz w:val="20"/>
          <w:szCs w:val="20"/>
        </w:rPr>
        <w:t xml:space="preserve"> </w:t>
      </w:r>
    </w:p>
    <w:p w:rsidR="000901A5" w:rsidRPr="0084217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 xml:space="preserve">výdaje na pořádání workshopů, teambuildingů, výjezdních zasedání apod. </w:t>
      </w:r>
    </w:p>
    <w:p w:rsidR="000901A5" w:rsidRPr="0084217C" w:rsidRDefault="00352F17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>výdaje na školení a kurzy</w:t>
      </w:r>
    </w:p>
    <w:p w:rsidR="000901A5" w:rsidRPr="0084217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>dlužný úrok, pokuty a finanční sankce</w:t>
      </w:r>
    </w:p>
    <w:p w:rsidR="000901A5" w:rsidRPr="0084217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 xml:space="preserve">výdaje </w:t>
      </w:r>
      <w:r w:rsidR="00591783" w:rsidRPr="0084217C">
        <w:rPr>
          <w:rFonts w:ascii="Arial" w:hAnsi="Arial" w:cs="Arial"/>
          <w:sz w:val="20"/>
          <w:szCs w:val="20"/>
        </w:rPr>
        <w:t>na výběrové řízení, projektovou dokumentaci</w:t>
      </w:r>
      <w:r w:rsidR="009F27E3" w:rsidRPr="0084217C">
        <w:rPr>
          <w:rFonts w:ascii="Arial" w:hAnsi="Arial" w:cs="Arial"/>
          <w:sz w:val="20"/>
          <w:szCs w:val="20"/>
        </w:rPr>
        <w:t xml:space="preserve"> (vyjma Dotačního titulu 4</w:t>
      </w:r>
      <w:r w:rsidR="002871BC" w:rsidRPr="0084217C">
        <w:rPr>
          <w:rFonts w:ascii="Arial" w:hAnsi="Arial" w:cs="Arial"/>
          <w:sz w:val="20"/>
          <w:szCs w:val="20"/>
        </w:rPr>
        <w:t xml:space="preserve"> a 5</w:t>
      </w:r>
      <w:r w:rsidR="009F27E3" w:rsidRPr="0084217C">
        <w:rPr>
          <w:rFonts w:ascii="Arial" w:hAnsi="Arial" w:cs="Arial"/>
          <w:sz w:val="20"/>
          <w:szCs w:val="20"/>
        </w:rPr>
        <w:t>)</w:t>
      </w:r>
      <w:r w:rsidR="00591783" w:rsidRPr="0084217C">
        <w:rPr>
          <w:rFonts w:ascii="Arial" w:hAnsi="Arial" w:cs="Arial"/>
          <w:sz w:val="20"/>
          <w:szCs w:val="20"/>
        </w:rPr>
        <w:t xml:space="preserve">, </w:t>
      </w:r>
      <w:r w:rsidRPr="0084217C">
        <w:rPr>
          <w:rFonts w:ascii="Arial" w:hAnsi="Arial" w:cs="Arial"/>
          <w:sz w:val="20"/>
          <w:szCs w:val="20"/>
        </w:rPr>
        <w:t>na přípravné studie</w:t>
      </w:r>
      <w:r w:rsidR="00591783" w:rsidRPr="0084217C">
        <w:rPr>
          <w:rFonts w:ascii="Arial" w:hAnsi="Arial" w:cs="Arial"/>
          <w:sz w:val="20"/>
          <w:szCs w:val="20"/>
        </w:rPr>
        <w:t xml:space="preserve"> (mimo hodnocení SEA v rámci DT2)</w:t>
      </w:r>
      <w:r w:rsidRPr="0084217C">
        <w:rPr>
          <w:rFonts w:ascii="Arial" w:hAnsi="Arial" w:cs="Arial"/>
          <w:sz w:val="20"/>
          <w:szCs w:val="20"/>
        </w:rPr>
        <w:t xml:space="preserve"> nebo jiné přípravné činnosti včetně zpracování Žádosti </w:t>
      </w:r>
    </w:p>
    <w:p w:rsidR="00720486" w:rsidRPr="0084217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>nákupy pozemků nebo budov</w:t>
      </w:r>
      <w:r w:rsidR="002A274A" w:rsidRPr="0084217C">
        <w:rPr>
          <w:rFonts w:ascii="Arial" w:hAnsi="Arial" w:cs="Arial"/>
          <w:sz w:val="20"/>
          <w:szCs w:val="20"/>
        </w:rPr>
        <w:t xml:space="preserve"> (vyjma Dotačního titulu 4)</w:t>
      </w:r>
    </w:p>
    <w:p w:rsidR="000901A5" w:rsidRPr="0084217C" w:rsidRDefault="00CB22C7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>demolice objektů</w:t>
      </w:r>
      <w:r w:rsidR="000901A5" w:rsidRPr="0084217C">
        <w:rPr>
          <w:rFonts w:ascii="Arial" w:hAnsi="Arial" w:cs="Arial"/>
          <w:sz w:val="20"/>
          <w:szCs w:val="20"/>
        </w:rPr>
        <w:t xml:space="preserve"> </w:t>
      </w:r>
      <w:r w:rsidR="00720486" w:rsidRPr="0084217C">
        <w:rPr>
          <w:rFonts w:ascii="Arial" w:hAnsi="Arial" w:cs="Arial"/>
          <w:sz w:val="20"/>
          <w:szCs w:val="20"/>
        </w:rPr>
        <w:t>(vyjma Dotačního titulu 4)</w:t>
      </w:r>
    </w:p>
    <w:p w:rsidR="000901A5" w:rsidRPr="0084217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>výdaje na propagaci a marketing příjemce</w:t>
      </w:r>
    </w:p>
    <w:p w:rsidR="00DB7B09" w:rsidRPr="0084217C" w:rsidRDefault="00DB7B09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>výdaje na publicitu</w:t>
      </w:r>
      <w:r w:rsidR="00BB0AD7" w:rsidRPr="0084217C">
        <w:rPr>
          <w:rFonts w:ascii="Arial" w:hAnsi="Arial" w:cs="Arial"/>
          <w:sz w:val="20"/>
          <w:szCs w:val="20"/>
        </w:rPr>
        <w:t xml:space="preserve"> Zlínského kraje</w:t>
      </w:r>
    </w:p>
    <w:p w:rsidR="000901A5" w:rsidRPr="0084217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>účetně nedoložitelné výdaj</w:t>
      </w:r>
      <w:r w:rsidR="00B9278F" w:rsidRPr="0084217C">
        <w:rPr>
          <w:rFonts w:ascii="Arial" w:hAnsi="Arial" w:cs="Arial"/>
          <w:sz w:val="20"/>
          <w:szCs w:val="20"/>
        </w:rPr>
        <w:t>e</w:t>
      </w:r>
    </w:p>
    <w:p w:rsidR="000901A5" w:rsidRPr="0084217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>daň silniční, daň z nemovitých věcí, daň z nabytí nemovitých věcí, poplatek za znečištění ovzduší, televizní a rozhlasový poplatek atp.</w:t>
      </w:r>
    </w:p>
    <w:p w:rsidR="000901A5" w:rsidRPr="0084217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 xml:space="preserve">výdaje na pohoštění </w:t>
      </w:r>
    </w:p>
    <w:p w:rsidR="000901A5" w:rsidRPr="0084217C" w:rsidRDefault="00042B82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>provozní výdaje</w:t>
      </w:r>
    </w:p>
    <w:p w:rsidR="000901A5" w:rsidRPr="0084217C" w:rsidRDefault="00CB22C7" w:rsidP="00CB22C7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caps/>
          <w:u w:val="single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>stavební dozor a právní poradenství</w:t>
      </w:r>
      <w:r w:rsidR="000901A5" w:rsidRPr="0084217C">
        <w:rPr>
          <w:rFonts w:ascii="Arial" w:hAnsi="Arial" w:cs="Arial"/>
          <w:sz w:val="20"/>
          <w:szCs w:val="20"/>
        </w:rPr>
        <w:t xml:space="preserve"> </w:t>
      </w:r>
    </w:p>
    <w:p w:rsidR="00AC4814" w:rsidRPr="0084217C" w:rsidRDefault="00591783" w:rsidP="00CB22C7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>rozpočtová rezerva</w:t>
      </w:r>
    </w:p>
    <w:p w:rsidR="0084217C" w:rsidRDefault="008421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0C4DBB" w:rsidRPr="0084217C" w:rsidTr="000C4DBB"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0C4DBB" w:rsidRPr="0084217C" w:rsidRDefault="002E24B4" w:rsidP="002E24B4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4217C">
              <w:rPr>
                <w:rFonts w:ascii="Arial" w:hAnsi="Arial" w:cs="Arial"/>
                <w:bCs/>
                <w:sz w:val="24"/>
                <w:szCs w:val="24"/>
                <w:u w:val="single"/>
              </w:rPr>
              <w:lastRenderedPageBreak/>
              <w:t>PARTNERSTVÍ V</w:t>
            </w:r>
            <w:r w:rsidR="0016702E" w:rsidRPr="0084217C">
              <w:rPr>
                <w:rFonts w:ascii="Arial" w:hAnsi="Arial" w:cs="Arial"/>
                <w:bCs/>
                <w:sz w:val="24"/>
                <w:szCs w:val="24"/>
                <w:u w:val="single"/>
              </w:rPr>
              <w:t> </w:t>
            </w:r>
            <w:r w:rsidRPr="0084217C">
              <w:rPr>
                <w:rFonts w:ascii="Arial" w:hAnsi="Arial" w:cs="Arial"/>
                <w:bCs/>
                <w:sz w:val="24"/>
                <w:szCs w:val="24"/>
                <w:u w:val="single"/>
              </w:rPr>
              <w:t>PROJEKTU</w:t>
            </w:r>
          </w:p>
        </w:tc>
      </w:tr>
    </w:tbl>
    <w:p w:rsidR="009C5E09" w:rsidRPr="0084217C" w:rsidRDefault="009C5E09" w:rsidP="00B42BDB">
      <w:pPr>
        <w:pStyle w:val="Zkladntext2"/>
        <w:spacing w:after="0" w:line="240" w:lineRule="auto"/>
        <w:contextualSpacing/>
        <w:jc w:val="both"/>
        <w:rPr>
          <w:rFonts w:ascii="Arial" w:hAnsi="Arial" w:cs="Arial"/>
          <w:color w:val="FF0000"/>
          <w:sz w:val="20"/>
          <w:szCs w:val="20"/>
        </w:rPr>
      </w:pPr>
    </w:p>
    <w:p w:rsidR="00DF300B" w:rsidRPr="0084217C" w:rsidRDefault="000901A5" w:rsidP="00B42BDB">
      <w:pPr>
        <w:pStyle w:val="Zkladntext2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>Žadatelé mohou jednat jednotlivě nebo ve</w:t>
      </w:r>
      <w:r w:rsidR="002E24B4" w:rsidRPr="0084217C">
        <w:rPr>
          <w:rFonts w:ascii="Arial" w:hAnsi="Arial" w:cs="Arial"/>
          <w:sz w:val="20"/>
          <w:szCs w:val="20"/>
        </w:rPr>
        <w:t xml:space="preserve"> vzájemné spolupráci s partnery. </w:t>
      </w:r>
    </w:p>
    <w:p w:rsidR="009474B0" w:rsidRPr="0084217C" w:rsidRDefault="009474B0">
      <w:pPr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5041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15"/>
      </w:tblGrid>
      <w:tr w:rsidR="000C4DBB" w:rsidRPr="0084217C" w:rsidTr="00B42BDB">
        <w:trPr>
          <w:trHeight w:val="636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0C4DBB" w:rsidRPr="0084217C" w:rsidRDefault="001C05D2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4217C">
              <w:rPr>
                <w:rFonts w:ascii="Arial" w:hAnsi="Arial" w:cs="Arial"/>
                <w:i/>
                <w:color w:val="0070C0"/>
                <w:sz w:val="16"/>
                <w:szCs w:val="16"/>
              </w:rPr>
              <w:br w:type="page"/>
            </w:r>
            <w:r w:rsidR="002E24B4" w:rsidRPr="0084217C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POŽADAVKY NA ZPRACOVÁNÍ ŽÁDOSTI O POSKYTNUTÍ </w:t>
            </w:r>
            <w:r w:rsidR="00D95B58" w:rsidRPr="0084217C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:rsidR="000901A5" w:rsidRPr="0084217C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 xml:space="preserve">Žádost musí být předložena poskytovateli na formuláři Žádosti v </w:t>
      </w:r>
      <w:r w:rsidR="00B43023" w:rsidRPr="0084217C">
        <w:rPr>
          <w:rFonts w:ascii="Arial" w:hAnsi="Arial" w:cs="Arial"/>
          <w:sz w:val="20"/>
        </w:rPr>
        <w:t xml:space="preserve">tištěné </w:t>
      </w:r>
      <w:r w:rsidRPr="0084217C">
        <w:rPr>
          <w:rFonts w:ascii="Arial" w:hAnsi="Arial" w:cs="Arial"/>
          <w:sz w:val="20"/>
        </w:rPr>
        <w:t>podobě</w:t>
      </w:r>
      <w:r w:rsidR="00E74E63" w:rsidRPr="0084217C">
        <w:rPr>
          <w:rFonts w:ascii="Arial" w:hAnsi="Arial" w:cs="Arial"/>
          <w:sz w:val="20"/>
        </w:rPr>
        <w:t xml:space="preserve"> (popř. zaslána pomocí datové schránky)</w:t>
      </w:r>
      <w:r w:rsidRPr="0084217C">
        <w:rPr>
          <w:rFonts w:ascii="Arial" w:hAnsi="Arial" w:cs="Arial"/>
          <w:sz w:val="20"/>
        </w:rPr>
        <w:t xml:space="preserve"> společně se všemi povinnými přílohami </w:t>
      </w:r>
      <w:r w:rsidR="00B93CBD" w:rsidRPr="0084217C">
        <w:rPr>
          <w:rFonts w:ascii="Arial" w:hAnsi="Arial" w:cs="Arial"/>
          <w:sz w:val="20"/>
        </w:rPr>
        <w:t>a současně musí být Žádost zaslána v</w:t>
      </w:r>
      <w:r w:rsidR="00127E17" w:rsidRPr="0084217C">
        <w:rPr>
          <w:rFonts w:ascii="Arial" w:hAnsi="Arial" w:cs="Arial"/>
          <w:sz w:val="20"/>
        </w:rPr>
        <w:t> </w:t>
      </w:r>
      <w:r w:rsidR="00B93CBD" w:rsidRPr="0084217C">
        <w:rPr>
          <w:rFonts w:ascii="Arial" w:hAnsi="Arial" w:cs="Arial"/>
          <w:sz w:val="20"/>
        </w:rPr>
        <w:t>elek</w:t>
      </w:r>
      <w:r w:rsidR="002E24B4" w:rsidRPr="0084217C">
        <w:rPr>
          <w:rFonts w:ascii="Arial" w:hAnsi="Arial" w:cs="Arial"/>
          <w:sz w:val="20"/>
        </w:rPr>
        <w:t>tronické</w:t>
      </w:r>
      <w:r w:rsidR="00127E17" w:rsidRPr="0084217C">
        <w:rPr>
          <w:rFonts w:ascii="Arial" w:hAnsi="Arial" w:cs="Arial"/>
          <w:sz w:val="20"/>
        </w:rPr>
        <w:t xml:space="preserve"> podobě</w:t>
      </w:r>
      <w:r w:rsidRPr="0084217C">
        <w:rPr>
          <w:rFonts w:ascii="Arial" w:hAnsi="Arial" w:cs="Arial"/>
          <w:sz w:val="20"/>
        </w:rPr>
        <w:t xml:space="preserve">. Formulář Žádosti je zveřejněn společně s Programem na úřední desce způsobem umožňujícím dálkový přístup a </w:t>
      </w:r>
      <w:r w:rsidR="0098133F" w:rsidRPr="0084217C">
        <w:rPr>
          <w:rFonts w:ascii="Arial" w:hAnsi="Arial" w:cs="Arial"/>
          <w:sz w:val="20"/>
        </w:rPr>
        <w:t xml:space="preserve">na </w:t>
      </w:r>
      <w:r w:rsidRPr="0084217C">
        <w:rPr>
          <w:rFonts w:ascii="Arial" w:hAnsi="Arial" w:cs="Arial"/>
          <w:sz w:val="20"/>
        </w:rPr>
        <w:t>webových stránkách Zlínského kraje</w:t>
      </w:r>
      <w:r w:rsidRPr="0084217C">
        <w:rPr>
          <w:rStyle w:val="Znakapoznpodarou"/>
          <w:rFonts w:ascii="Arial" w:hAnsi="Arial" w:cs="Arial"/>
          <w:sz w:val="20"/>
        </w:rPr>
        <w:footnoteReference w:id="2"/>
      </w:r>
      <w:r w:rsidRPr="0084217C">
        <w:rPr>
          <w:rFonts w:ascii="Arial" w:hAnsi="Arial" w:cs="Arial"/>
          <w:sz w:val="20"/>
        </w:rPr>
        <w:t xml:space="preserve">. Je nutné jej pečlivě vyplnit s uvedením dostatečného množství relevantních informací vztahujících se k projektu, zejména cíle, kterých má být realizací projektu dosaženo. </w:t>
      </w:r>
    </w:p>
    <w:p w:rsidR="000901A5" w:rsidRPr="0084217C" w:rsidRDefault="000901A5" w:rsidP="002866A1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>Žádost musí být úplná a musí být p</w:t>
      </w:r>
      <w:r w:rsidR="00B52989" w:rsidRPr="0084217C">
        <w:rPr>
          <w:rFonts w:ascii="Arial" w:hAnsi="Arial" w:cs="Arial"/>
          <w:sz w:val="20"/>
        </w:rPr>
        <w:t>ředložena v jednom originálu</w:t>
      </w:r>
      <w:r w:rsidR="00CB22C7" w:rsidRPr="0084217C">
        <w:rPr>
          <w:rFonts w:ascii="Arial" w:hAnsi="Arial" w:cs="Arial"/>
          <w:sz w:val="20"/>
        </w:rPr>
        <w:t xml:space="preserve">. </w:t>
      </w:r>
      <w:r w:rsidR="00CB22C7" w:rsidRPr="0084217C">
        <w:rPr>
          <w:rFonts w:ascii="Arial" w:eastAsia="Times New Roman" w:hAnsi="Arial" w:cs="Times New Roman"/>
          <w:sz w:val="20"/>
          <w:szCs w:val="24"/>
          <w:lang w:eastAsia="cs-CZ"/>
        </w:rPr>
        <w:t>Povinné přílohy budou předloženy v prosté kopii.</w:t>
      </w:r>
      <w:r w:rsidR="00CB22C7" w:rsidRPr="0084217C">
        <w:rPr>
          <w:rFonts w:ascii="Arial" w:hAnsi="Arial" w:cs="Arial"/>
          <w:sz w:val="20"/>
        </w:rPr>
        <w:t xml:space="preserve"> </w:t>
      </w:r>
      <w:r w:rsidRPr="0084217C">
        <w:rPr>
          <w:rFonts w:ascii="Arial" w:hAnsi="Arial" w:cs="Arial"/>
          <w:b/>
          <w:sz w:val="20"/>
        </w:rPr>
        <w:t>Za okamžik předložení Žádosti je považován den eventuálně hodina předložení</w:t>
      </w:r>
      <w:r w:rsidR="00AB1931" w:rsidRPr="0084217C">
        <w:rPr>
          <w:rFonts w:ascii="Arial" w:hAnsi="Arial" w:cs="Arial"/>
          <w:b/>
          <w:sz w:val="20"/>
        </w:rPr>
        <w:t>/doručení</w:t>
      </w:r>
      <w:r w:rsidRPr="0084217C">
        <w:rPr>
          <w:rFonts w:ascii="Arial" w:hAnsi="Arial" w:cs="Arial"/>
          <w:b/>
          <w:sz w:val="20"/>
        </w:rPr>
        <w:t xml:space="preserve"> </w:t>
      </w:r>
      <w:r w:rsidR="00577A01" w:rsidRPr="0084217C">
        <w:rPr>
          <w:rFonts w:ascii="Arial" w:hAnsi="Arial" w:cs="Arial"/>
          <w:b/>
          <w:sz w:val="20"/>
        </w:rPr>
        <w:t xml:space="preserve">tištěné </w:t>
      </w:r>
      <w:r w:rsidRPr="0084217C">
        <w:rPr>
          <w:rFonts w:ascii="Arial" w:hAnsi="Arial" w:cs="Arial"/>
          <w:b/>
          <w:sz w:val="20"/>
        </w:rPr>
        <w:t>verze Žádosti.</w:t>
      </w:r>
      <w:r w:rsidRPr="0084217C">
        <w:rPr>
          <w:rFonts w:ascii="Arial" w:hAnsi="Arial" w:cs="Arial"/>
          <w:sz w:val="20"/>
        </w:rPr>
        <w:t xml:space="preserve"> </w:t>
      </w:r>
    </w:p>
    <w:p w:rsidR="000901A5" w:rsidRPr="0084217C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:rsidR="000901A5" w:rsidRPr="0084217C" w:rsidRDefault="00CB22C7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b/>
          <w:smallCaps/>
        </w:rPr>
        <w:t xml:space="preserve"> </w:t>
      </w:r>
      <w:r w:rsidR="000901A5" w:rsidRPr="0084217C">
        <w:rPr>
          <w:rFonts w:ascii="Arial" w:hAnsi="Arial" w:cs="Arial"/>
          <w:b/>
          <w:smallCaps/>
        </w:rPr>
        <w:t xml:space="preserve">Přílohy Žádosti: </w:t>
      </w:r>
    </w:p>
    <w:p w:rsidR="000901A5" w:rsidRPr="0084217C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84217C">
        <w:rPr>
          <w:rFonts w:ascii="Arial" w:hAnsi="Arial" w:cs="Arial"/>
          <w:b/>
          <w:smallCaps/>
          <w:sz w:val="20"/>
          <w:szCs w:val="20"/>
        </w:rPr>
        <w:t>Povinné přílohy Žádosti:</w:t>
      </w:r>
    </w:p>
    <w:p w:rsidR="000901A5" w:rsidRPr="0084217C" w:rsidRDefault="000901A5" w:rsidP="00CB22C7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 xml:space="preserve">Žádosti musí být doprovázeny </w:t>
      </w:r>
      <w:r w:rsidR="002E24B4" w:rsidRPr="0084217C">
        <w:rPr>
          <w:rFonts w:ascii="Arial" w:hAnsi="Arial" w:cs="Arial"/>
          <w:sz w:val="20"/>
        </w:rPr>
        <w:t>prostou kopií</w:t>
      </w:r>
    </w:p>
    <w:p w:rsidR="008B53A8" w:rsidRPr="0084217C" w:rsidRDefault="008B53A8" w:rsidP="00CB22C7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</w:p>
    <w:p w:rsidR="008B53A8" w:rsidRPr="0084217C" w:rsidRDefault="008B53A8" w:rsidP="008B53A8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b/>
          <w:sz w:val="20"/>
        </w:rPr>
      </w:pPr>
      <w:r w:rsidRPr="0084217C">
        <w:rPr>
          <w:rFonts w:ascii="Arial" w:hAnsi="Arial" w:cs="Arial"/>
          <w:b/>
          <w:sz w:val="20"/>
        </w:rPr>
        <w:t>Dotační titul 1 - Projekty na obnovu obecního majetku</w:t>
      </w:r>
      <w:r w:rsidR="002202C9" w:rsidRPr="0084217C">
        <w:rPr>
          <w:rFonts w:ascii="Arial" w:hAnsi="Arial" w:cs="Arial"/>
          <w:b/>
          <w:sz w:val="20"/>
        </w:rPr>
        <w:t>:</w:t>
      </w:r>
    </w:p>
    <w:p w:rsidR="00CB22C7" w:rsidRPr="0084217C" w:rsidRDefault="000901A5" w:rsidP="004E463A">
      <w:pPr>
        <w:pStyle w:val="Odstavecseseznamem"/>
        <w:numPr>
          <w:ilvl w:val="0"/>
          <w:numId w:val="14"/>
        </w:numPr>
        <w:tabs>
          <w:tab w:val="num" w:pos="1512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 xml:space="preserve">podrobný položkový rozpočet </w:t>
      </w:r>
      <w:r w:rsidR="00CB22C7" w:rsidRPr="0084217C">
        <w:rPr>
          <w:rFonts w:ascii="Arial" w:hAnsi="Arial" w:cs="Arial"/>
          <w:sz w:val="20"/>
          <w:szCs w:val="20"/>
        </w:rPr>
        <w:t xml:space="preserve">projektu od vybraného dodavatele (ve kterém je nutno </w:t>
      </w:r>
      <w:r w:rsidR="00CB22C7" w:rsidRPr="0084217C">
        <w:rPr>
          <w:rFonts w:ascii="Arial" w:hAnsi="Arial" w:cs="Arial"/>
          <w:b/>
          <w:sz w:val="20"/>
          <w:szCs w:val="20"/>
        </w:rPr>
        <w:t>zvýraznit výstupy projektu</w:t>
      </w:r>
      <w:r w:rsidR="00CB22C7" w:rsidRPr="0084217C">
        <w:rPr>
          <w:rFonts w:ascii="Arial" w:hAnsi="Arial" w:cs="Arial"/>
          <w:sz w:val="20"/>
          <w:szCs w:val="20"/>
        </w:rPr>
        <w:t xml:space="preserve"> ve shodě s výstupy, uvedenými </w:t>
      </w:r>
      <w:r w:rsidR="000B595D" w:rsidRPr="0084217C">
        <w:rPr>
          <w:rFonts w:ascii="Arial" w:hAnsi="Arial" w:cs="Arial"/>
          <w:sz w:val="20"/>
          <w:szCs w:val="20"/>
        </w:rPr>
        <w:t xml:space="preserve">v </w:t>
      </w:r>
      <w:r w:rsidR="00CB22C7" w:rsidRPr="0084217C">
        <w:rPr>
          <w:rFonts w:ascii="Arial" w:hAnsi="Arial" w:cs="Arial"/>
          <w:sz w:val="20"/>
          <w:szCs w:val="20"/>
        </w:rPr>
        <w:t>žádostí o poskytnutí dotace)</w:t>
      </w:r>
      <w:r w:rsidR="00FC584F" w:rsidRPr="0084217C">
        <w:rPr>
          <w:rFonts w:ascii="Arial" w:hAnsi="Arial" w:cs="Arial"/>
          <w:sz w:val="20"/>
          <w:szCs w:val="20"/>
        </w:rPr>
        <w:t>,</w:t>
      </w:r>
    </w:p>
    <w:p w:rsidR="00EA75B0" w:rsidRPr="0084217C" w:rsidRDefault="00771B95" w:rsidP="004E463A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  <w:szCs w:val="20"/>
        </w:rPr>
        <w:t>s</w:t>
      </w:r>
      <w:r w:rsidR="00EA75B0" w:rsidRPr="0084217C">
        <w:rPr>
          <w:rFonts w:ascii="Arial" w:hAnsi="Arial" w:cs="Arial"/>
          <w:sz w:val="20"/>
          <w:szCs w:val="20"/>
        </w:rPr>
        <w:t>mlouv</w:t>
      </w:r>
      <w:r w:rsidR="00CB22C7" w:rsidRPr="0084217C">
        <w:rPr>
          <w:rFonts w:ascii="Arial" w:hAnsi="Arial" w:cs="Arial"/>
          <w:sz w:val="20"/>
          <w:szCs w:val="20"/>
        </w:rPr>
        <w:t>a</w:t>
      </w:r>
      <w:r w:rsidR="00EA75B0" w:rsidRPr="0084217C">
        <w:rPr>
          <w:rFonts w:ascii="Arial" w:hAnsi="Arial" w:cs="Arial"/>
          <w:sz w:val="20"/>
          <w:szCs w:val="20"/>
        </w:rPr>
        <w:t xml:space="preserve"> o zřízení běžného účtu u peněžního ústavu nebo písemné potvrzení peněžního ústavu o vedení běžného účtu žadatele</w:t>
      </w:r>
      <w:r w:rsidR="00FC584F" w:rsidRPr="0084217C">
        <w:rPr>
          <w:rFonts w:ascii="Arial" w:hAnsi="Arial" w:cs="Arial"/>
          <w:sz w:val="20"/>
          <w:szCs w:val="20"/>
        </w:rPr>
        <w:t>,</w:t>
      </w:r>
    </w:p>
    <w:p w:rsidR="00AF0B0E" w:rsidRPr="0084217C" w:rsidRDefault="00AF0B0E" w:rsidP="004E463A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  <w:szCs w:val="20"/>
        </w:rPr>
        <w:t>plná moc (v případě zastoupení na základě plné moci)</w:t>
      </w:r>
      <w:r w:rsidR="00FC584F" w:rsidRPr="0084217C">
        <w:rPr>
          <w:rFonts w:ascii="Arial" w:hAnsi="Arial" w:cs="Arial"/>
          <w:sz w:val="20"/>
          <w:szCs w:val="20"/>
        </w:rPr>
        <w:t>,</w:t>
      </w:r>
    </w:p>
    <w:p w:rsidR="00CB22C7" w:rsidRPr="0084217C" w:rsidRDefault="00CB22C7" w:rsidP="004E463A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>stavební povolení (opatřené doložkou právní moci), eventuálně ohlášení stavby, veřejnoprávní smlouva (opatřená doložkou účinnosti), certifikát autorizovaného inspektora, popř. územní rozhodnutí nebo územní souhlas v případě, že stavba či změna stavby další povolení či souhlas nebude vyžadovat ve smyslu zákona č. 183/2006 Sb., o územním plánování a stavebním řádu (stavební zákon)</w:t>
      </w:r>
      <w:r w:rsidR="00FC584F" w:rsidRPr="0084217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F02EC3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9C3960" w:rsidRPr="0084217C" w:rsidRDefault="007E13A3" w:rsidP="004E463A">
      <w:pPr>
        <w:pStyle w:val="Odstavecseseznamem"/>
        <w:numPr>
          <w:ilvl w:val="0"/>
          <w:numId w:val="14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</w:rPr>
        <w:t>výpis z katastru nemovitostí o</w:t>
      </w:r>
      <w:r w:rsidR="006B6A33" w:rsidRPr="0084217C">
        <w:rPr>
          <w:rFonts w:ascii="Arial" w:hAnsi="Arial" w:cs="Arial"/>
          <w:sz w:val="20"/>
          <w:szCs w:val="20"/>
        </w:rPr>
        <w:t xml:space="preserve"> vlastnictví pozemků (popř. objektů), na kterých je předmět díla realizován (nevztahuje se na pozemky ve vlastnictví Zlínského kraje při realizaci </w:t>
      </w:r>
      <w:r w:rsidR="00F02EC3" w:rsidRPr="0084217C">
        <w:rPr>
          <w:rFonts w:ascii="Arial" w:hAnsi="Arial" w:cs="Arial"/>
          <w:sz w:val="20"/>
          <w:szCs w:val="20"/>
        </w:rPr>
        <w:t>opatření</w:t>
      </w:r>
      <w:r w:rsidR="006B6A33" w:rsidRPr="0084217C">
        <w:rPr>
          <w:rFonts w:ascii="Arial" w:hAnsi="Arial" w:cs="Arial"/>
          <w:sz w:val="20"/>
          <w:szCs w:val="20"/>
        </w:rPr>
        <w:t xml:space="preserve"> 1.</w:t>
      </w:r>
      <w:r w:rsidR="00FE1865" w:rsidRPr="0084217C">
        <w:rPr>
          <w:rFonts w:ascii="Arial" w:hAnsi="Arial" w:cs="Arial"/>
          <w:sz w:val="20"/>
          <w:szCs w:val="20"/>
        </w:rPr>
        <w:t>1</w:t>
      </w:r>
      <w:r w:rsidR="006B6A33" w:rsidRPr="0084217C">
        <w:rPr>
          <w:rFonts w:ascii="Arial" w:hAnsi="Arial" w:cs="Arial"/>
          <w:sz w:val="20"/>
          <w:szCs w:val="20"/>
        </w:rPr>
        <w:t>)</w:t>
      </w:r>
      <w:r w:rsidR="00F02EC3" w:rsidRPr="0084217C">
        <w:rPr>
          <w:rFonts w:ascii="Arial" w:hAnsi="Arial" w:cs="Arial"/>
          <w:sz w:val="20"/>
          <w:szCs w:val="20"/>
        </w:rPr>
        <w:t>, u opatření 1.1 současně doložit:</w:t>
      </w:r>
    </w:p>
    <w:p w:rsidR="00BA7895" w:rsidRPr="0084217C" w:rsidRDefault="00F02EC3" w:rsidP="00BA7895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>R</w:t>
      </w:r>
      <w:r w:rsidR="00BA7895" w:rsidRPr="0084217C">
        <w:rPr>
          <w:rFonts w:ascii="Arial" w:hAnsi="Arial" w:cs="Arial"/>
          <w:sz w:val="20"/>
          <w:szCs w:val="20"/>
        </w:rPr>
        <w:t>ozhodnutí o zařazení pozemní komunikace do kategorie místní komunikace, vydané příslušným silničním správním úřadem (obecním úřadem obce, na jejímž území daná pozemní komunikace leží), a to u komunikací nově vzniklých nebo nově zařazovaných po 1. 4. 1997, v režimu zákona č. 13/1997 o pozemních komunikacích</w:t>
      </w:r>
      <w:r w:rsidRPr="0084217C">
        <w:rPr>
          <w:rFonts w:ascii="Arial" w:hAnsi="Arial" w:cs="Arial"/>
          <w:sz w:val="20"/>
          <w:szCs w:val="20"/>
        </w:rPr>
        <w:t>,</w:t>
      </w:r>
    </w:p>
    <w:p w:rsidR="006B6A33" w:rsidRPr="0084217C" w:rsidRDefault="00F02EC3" w:rsidP="00BA7895">
      <w:pPr>
        <w:pStyle w:val="Odstavecseseznamem"/>
        <w:numPr>
          <w:ilvl w:val="0"/>
          <w:numId w:val="48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>Č</w:t>
      </w:r>
      <w:r w:rsidR="00BA7895" w:rsidRPr="0084217C">
        <w:rPr>
          <w:rFonts w:ascii="Arial" w:hAnsi="Arial" w:cs="Arial"/>
          <w:sz w:val="20"/>
          <w:szCs w:val="20"/>
        </w:rPr>
        <w:t xml:space="preserve">estné prohlášení žadatele (obce), že Rozhodnutí o zařazení pozemní komunikace do kategorie místní komunikace nebylo vydáno, jelikož </w:t>
      </w:r>
      <w:r w:rsidR="00E043EF" w:rsidRPr="0084217C">
        <w:rPr>
          <w:rFonts w:ascii="Arial" w:hAnsi="Arial" w:cs="Arial"/>
          <w:sz w:val="20"/>
          <w:szCs w:val="20"/>
        </w:rPr>
        <w:t>komunikace existovala i před 1. </w:t>
      </w:r>
      <w:r w:rsidRPr="0084217C">
        <w:rPr>
          <w:rFonts w:ascii="Arial" w:hAnsi="Arial" w:cs="Arial"/>
          <w:sz w:val="20"/>
          <w:szCs w:val="20"/>
        </w:rPr>
        <w:t>4. </w:t>
      </w:r>
      <w:r w:rsidR="00BA7895" w:rsidRPr="0084217C">
        <w:rPr>
          <w:rFonts w:ascii="Arial" w:hAnsi="Arial" w:cs="Arial"/>
          <w:sz w:val="20"/>
          <w:szCs w:val="20"/>
        </w:rPr>
        <w:t>1997 a stala se součástí sítě místních komunikací podle dřívějších předpisů (zákona č. 135/1961 Sb., o pozemních komunikacích a prováděcí vyhlášky č. 136/1961 Sb.).</w:t>
      </w:r>
    </w:p>
    <w:p w:rsidR="00CB22C7" w:rsidRPr="0084217C" w:rsidRDefault="006B6A33" w:rsidP="004E463A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>rozhodnutí o výběru nejvhodnější nabídky s uvedením vybraného dodavatele (popř. podepsaná smlouva o dílo</w:t>
      </w:r>
      <w:r w:rsidR="005338C8" w:rsidRPr="0084217C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FC584F" w:rsidRPr="0084217C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6B6A33" w:rsidRPr="0084217C" w:rsidRDefault="006B6A33" w:rsidP="004E463A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>jednoduchá projektová dokumentace (situační výkres včetně technické zprávy je-li k dispozici), u aktivity 1.</w:t>
      </w:r>
      <w:r w:rsidR="00FE1865" w:rsidRPr="0084217C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situační nákres (snímek katastrální mapy s vyznačením lokalizace akce)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s vyznačením návaznosti řešené komunikace na dostupnost služeb v</w:t>
      </w:r>
      <w:r w:rsidR="00FC584F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obci</w:t>
      </w:r>
      <w:r w:rsidR="00FC584F" w:rsidRPr="0084217C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6B6A33" w:rsidRPr="0084217C" w:rsidRDefault="006B6A33" w:rsidP="004E463A">
      <w:pPr>
        <w:pStyle w:val="Odstavecseseznamem"/>
        <w:numPr>
          <w:ilvl w:val="0"/>
          <w:numId w:val="14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 xml:space="preserve">fotodokumentace současného stavu (u místních komunikací fotodokumentaci i se zástavbou, ze které je </w:t>
      </w:r>
      <w:r w:rsidR="00A6223A" w:rsidRPr="0084217C">
        <w:rPr>
          <w:rFonts w:ascii="Arial" w:hAnsi="Arial" w:cs="Arial"/>
          <w:sz w:val="20"/>
          <w:szCs w:val="20"/>
        </w:rPr>
        <w:t xml:space="preserve">patrná </w:t>
      </w:r>
      <w:r w:rsidRPr="0084217C">
        <w:rPr>
          <w:rFonts w:ascii="Arial" w:hAnsi="Arial" w:cs="Arial"/>
          <w:sz w:val="20"/>
          <w:szCs w:val="20"/>
        </w:rPr>
        <w:t>prokazatelnost místa v obci).</w:t>
      </w:r>
    </w:p>
    <w:p w:rsidR="006B6A33" w:rsidRDefault="006B6A33" w:rsidP="006B6A33">
      <w:pPr>
        <w:pStyle w:val="Odstavecseseznamem"/>
        <w:spacing w:beforeLines="60" w:before="144" w:afterLines="60" w:after="144" w:line="240" w:lineRule="auto"/>
        <w:ind w:left="1004"/>
        <w:jc w:val="both"/>
        <w:rPr>
          <w:rFonts w:ascii="Arial" w:hAnsi="Arial" w:cs="Arial"/>
          <w:sz w:val="20"/>
        </w:rPr>
      </w:pPr>
    </w:p>
    <w:p w:rsidR="0084217C" w:rsidRPr="0084217C" w:rsidRDefault="0084217C" w:rsidP="006B6A33">
      <w:pPr>
        <w:pStyle w:val="Odstavecseseznamem"/>
        <w:spacing w:beforeLines="60" w:before="144" w:afterLines="60" w:after="144" w:line="240" w:lineRule="auto"/>
        <w:ind w:left="1004"/>
        <w:jc w:val="both"/>
        <w:rPr>
          <w:rFonts w:ascii="Arial" w:hAnsi="Arial" w:cs="Arial"/>
          <w:sz w:val="20"/>
        </w:rPr>
      </w:pPr>
    </w:p>
    <w:p w:rsidR="008B53A8" w:rsidRPr="0084217C" w:rsidRDefault="008B53A8" w:rsidP="008B53A8">
      <w:pPr>
        <w:pStyle w:val="Odstavecseseznamem"/>
        <w:ind w:left="709"/>
        <w:rPr>
          <w:rFonts w:ascii="Arial" w:hAnsi="Arial" w:cs="Arial"/>
          <w:i/>
          <w:sz w:val="20"/>
        </w:rPr>
      </w:pPr>
      <w:r w:rsidRPr="0084217C">
        <w:rPr>
          <w:rFonts w:ascii="Arial" w:hAnsi="Arial" w:cs="Arial"/>
          <w:b/>
          <w:sz w:val="20"/>
        </w:rPr>
        <w:lastRenderedPageBreak/>
        <w:t>Dotační titul 2 - Projekty na zpracování územních plánů</w:t>
      </w:r>
    </w:p>
    <w:p w:rsidR="008B53A8" w:rsidRPr="0084217C" w:rsidRDefault="008B53A8" w:rsidP="0035244D">
      <w:pPr>
        <w:pStyle w:val="Odstavecseseznamem"/>
        <w:numPr>
          <w:ilvl w:val="0"/>
          <w:numId w:val="20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 xml:space="preserve">podrobný položkový rozpočet projektu 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dle vzoru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přílohy Žádosti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č.</w:t>
      </w:r>
      <w:r w:rsidR="00AD2FB9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1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FC584F" w:rsidRPr="0084217C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8B53A8" w:rsidRPr="0084217C" w:rsidRDefault="008B53A8" w:rsidP="0035244D">
      <w:pPr>
        <w:pStyle w:val="Odstavecseseznamem"/>
        <w:numPr>
          <w:ilvl w:val="0"/>
          <w:numId w:val="20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  <w:szCs w:val="20"/>
        </w:rPr>
        <w:t>smlouva o zřízení běžného účtu u peněžního ústavu nebo písemné potvrzení peněžního ústavu o vedení běžného účtu žadatele</w:t>
      </w:r>
      <w:r w:rsidR="00FC584F" w:rsidRPr="0084217C">
        <w:rPr>
          <w:rFonts w:ascii="Arial" w:hAnsi="Arial" w:cs="Arial"/>
          <w:sz w:val="20"/>
          <w:szCs w:val="20"/>
        </w:rPr>
        <w:t>,</w:t>
      </w:r>
    </w:p>
    <w:p w:rsidR="008B53A8" w:rsidRPr="0084217C" w:rsidRDefault="008B53A8" w:rsidP="0035244D">
      <w:pPr>
        <w:pStyle w:val="Odstavecseseznamem"/>
        <w:numPr>
          <w:ilvl w:val="0"/>
          <w:numId w:val="20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  <w:szCs w:val="20"/>
        </w:rPr>
        <w:t>plná moc (v případě zastoupení na základě plné moci)</w:t>
      </w:r>
      <w:r w:rsidR="00FC584F" w:rsidRPr="0084217C">
        <w:rPr>
          <w:rFonts w:ascii="Arial" w:hAnsi="Arial" w:cs="Arial"/>
          <w:sz w:val="20"/>
          <w:szCs w:val="20"/>
        </w:rPr>
        <w:t>,</w:t>
      </w:r>
    </w:p>
    <w:p w:rsidR="008B53A8" w:rsidRPr="0084217C" w:rsidRDefault="008B53A8" w:rsidP="0035244D">
      <w:pPr>
        <w:pStyle w:val="Odstavecseseznamem"/>
        <w:numPr>
          <w:ilvl w:val="0"/>
          <w:numId w:val="20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>výpis usnesení zastupitelstva obce o schválení zadání územního plánu (v případě návrhu územního plánu) nebo výpis usnesení zastupitelstva o schválení zadání změny územního plánu, nebo výpis usnesení zastupitelstva o schválení z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právy o uplatňování územního plánu obsahující pokyny pro zpracování návrhu změny územního plánu (v případě změny územního plánu), nebo schválené usnesení zastupitelstva obce o schválení úpravy stávající územně plánovací dokumentace (v případě úpravy územního plánu, tzv. překlopení)</w:t>
      </w:r>
      <w:r w:rsidR="00FC584F" w:rsidRPr="0084217C">
        <w:rPr>
          <w:rFonts w:ascii="Arial" w:eastAsia="Times New Roman" w:hAnsi="Arial" w:cs="Times New Roman"/>
          <w:sz w:val="20"/>
          <w:szCs w:val="24"/>
          <w:lang w:eastAsia="cs-CZ"/>
        </w:rPr>
        <w:t>,</w:t>
      </w:r>
    </w:p>
    <w:p w:rsidR="00676EDE" w:rsidRPr="0084217C" w:rsidRDefault="00676EDE" w:rsidP="0035244D">
      <w:pPr>
        <w:pStyle w:val="Odstavecseseznamem"/>
        <w:numPr>
          <w:ilvl w:val="0"/>
          <w:numId w:val="20"/>
        </w:numPr>
        <w:spacing w:beforeLines="60" w:before="144" w:afterLines="60" w:after="144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>doklady prokazující průběh výběru projektanta:</w:t>
      </w:r>
    </w:p>
    <w:p w:rsidR="00676EDE" w:rsidRPr="0084217C" w:rsidRDefault="00676EDE" w:rsidP="0035244D">
      <w:pPr>
        <w:pStyle w:val="Odstavecseseznamem"/>
        <w:numPr>
          <w:ilvl w:val="0"/>
          <w:numId w:val="21"/>
        </w:numPr>
        <w:spacing w:beforeLines="60" w:before="144" w:afterLines="60" w:after="144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>vypsání výběrového řízení na základě schváleného zadání,</w:t>
      </w:r>
    </w:p>
    <w:p w:rsidR="00676EDE" w:rsidRPr="0084217C" w:rsidRDefault="00676EDE" w:rsidP="0035244D">
      <w:pPr>
        <w:pStyle w:val="Odstavecseseznamem"/>
        <w:numPr>
          <w:ilvl w:val="0"/>
          <w:numId w:val="21"/>
        </w:numPr>
        <w:spacing w:beforeLines="60" w:before="144" w:afterLines="60" w:after="144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>zveřejnění informace o kon</w:t>
      </w:r>
      <w:r w:rsidR="00BB4965" w:rsidRPr="0084217C">
        <w:rPr>
          <w:rFonts w:ascii="Arial" w:hAnsi="Arial" w:cs="Arial"/>
          <w:sz w:val="20"/>
        </w:rPr>
        <w:t>á</w:t>
      </w:r>
      <w:r w:rsidRPr="0084217C">
        <w:rPr>
          <w:rFonts w:ascii="Arial" w:hAnsi="Arial" w:cs="Arial"/>
          <w:sz w:val="20"/>
        </w:rPr>
        <w:t>n</w:t>
      </w:r>
      <w:r w:rsidR="00BB4965" w:rsidRPr="0084217C">
        <w:rPr>
          <w:rFonts w:ascii="Arial" w:hAnsi="Arial" w:cs="Arial"/>
          <w:sz w:val="20"/>
        </w:rPr>
        <w:t>í</w:t>
      </w:r>
      <w:r w:rsidRPr="0084217C">
        <w:rPr>
          <w:rFonts w:ascii="Arial" w:hAnsi="Arial" w:cs="Arial"/>
          <w:sz w:val="20"/>
        </w:rPr>
        <w:t xml:space="preserve"> výběrovém řízení na internetových stránkách Odboru územního plánování a stavebního řádu Zlínského kraje,</w:t>
      </w:r>
    </w:p>
    <w:p w:rsidR="00676EDE" w:rsidRPr="0084217C" w:rsidRDefault="00676EDE" w:rsidP="0035244D">
      <w:pPr>
        <w:pStyle w:val="Odstavecseseznamem"/>
        <w:numPr>
          <w:ilvl w:val="0"/>
          <w:numId w:val="21"/>
        </w:numPr>
        <w:spacing w:beforeLines="60" w:before="144" w:afterLines="60" w:after="144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>obeslání min. 3 dodavatelů,</w:t>
      </w:r>
    </w:p>
    <w:p w:rsidR="008B53A8" w:rsidRPr="0084217C" w:rsidRDefault="00676EDE" w:rsidP="0035244D">
      <w:pPr>
        <w:pStyle w:val="Odstavecseseznamem"/>
        <w:numPr>
          <w:ilvl w:val="0"/>
          <w:numId w:val="2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 xml:space="preserve">zdůvodnění příp. schválení výběru, které </w:t>
      </w:r>
      <w:r w:rsidRPr="0084217C">
        <w:rPr>
          <w:rFonts w:ascii="Arial" w:hAnsi="Arial" w:cs="Arial"/>
          <w:b/>
          <w:sz w:val="20"/>
        </w:rPr>
        <w:t>musí obsahovat cenovou výši všech přijatých nabídek</w:t>
      </w:r>
      <w:r w:rsidRPr="0084217C">
        <w:rPr>
          <w:rFonts w:ascii="Arial" w:hAnsi="Arial" w:cs="Arial"/>
          <w:sz w:val="20"/>
        </w:rPr>
        <w:t>.</w:t>
      </w:r>
    </w:p>
    <w:p w:rsidR="00676EDE" w:rsidRPr="0084217C" w:rsidRDefault="00676EDE" w:rsidP="0035244D">
      <w:pPr>
        <w:pStyle w:val="Odstavecseseznamem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    smlouva o dílo s vybraným zpracovatelem. Smlouva o dílo musí být před podepsáním konzultována</w:t>
      </w:r>
      <w:r w:rsidRPr="0084217C">
        <w:rPr>
          <w:rFonts w:ascii="Arial" w:hAnsi="Arial" w:cs="Arial"/>
          <w:sz w:val="20"/>
          <w:szCs w:val="20"/>
        </w:rPr>
        <w:t xml:space="preserve"> s Odborem územního plánování a stavebního řádu Zlínského kraje</w:t>
      </w:r>
      <w:r w:rsidR="00FC584F" w:rsidRPr="0084217C">
        <w:rPr>
          <w:rFonts w:ascii="Arial" w:hAnsi="Arial" w:cs="Arial"/>
          <w:sz w:val="20"/>
          <w:szCs w:val="20"/>
        </w:rPr>
        <w:t>,</w:t>
      </w:r>
    </w:p>
    <w:p w:rsidR="00676EDE" w:rsidRPr="0084217C" w:rsidRDefault="00676EDE" w:rsidP="0035244D">
      <w:pPr>
        <w:pStyle w:val="Odstavecseseznamem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>doklad potvrzující potřebu změny územního plánu, která byla vyvolan</w:t>
      </w:r>
      <w:r w:rsidR="00553CBB" w:rsidRPr="0084217C">
        <w:rPr>
          <w:rFonts w:ascii="Arial" w:hAnsi="Arial" w:cs="Arial"/>
          <w:sz w:val="20"/>
          <w:szCs w:val="20"/>
        </w:rPr>
        <w:t>á</w:t>
      </w:r>
      <w:r w:rsidRPr="0084217C">
        <w:rPr>
          <w:rFonts w:ascii="Arial" w:hAnsi="Arial" w:cs="Arial"/>
          <w:sz w:val="20"/>
          <w:szCs w:val="20"/>
        </w:rPr>
        <w:t xml:space="preserve"> požadavkem státní správy (v případě změny územního plánu).</w:t>
      </w:r>
    </w:p>
    <w:p w:rsidR="00787713" w:rsidRPr="0084217C" w:rsidRDefault="00787713" w:rsidP="00787713">
      <w:pPr>
        <w:tabs>
          <w:tab w:val="left" w:pos="851"/>
        </w:tabs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787713" w:rsidRPr="0084217C" w:rsidRDefault="00787713" w:rsidP="00787713">
      <w:pPr>
        <w:pStyle w:val="Odstavecseseznamem"/>
        <w:spacing w:after="0"/>
        <w:ind w:left="709"/>
        <w:rPr>
          <w:rFonts w:ascii="Arial" w:hAnsi="Arial" w:cs="Arial"/>
          <w:b/>
          <w:sz w:val="20"/>
        </w:rPr>
      </w:pPr>
      <w:r w:rsidRPr="0084217C">
        <w:rPr>
          <w:rFonts w:ascii="Arial" w:hAnsi="Arial" w:cs="Arial"/>
          <w:b/>
          <w:sz w:val="20"/>
        </w:rPr>
        <w:t>Dotační titul 3 - Projekty na ochranu životního prostředí</w:t>
      </w:r>
    </w:p>
    <w:p w:rsidR="00787713" w:rsidRPr="0084217C" w:rsidRDefault="00787713" w:rsidP="0035244D">
      <w:pPr>
        <w:pStyle w:val="Odstavecseseznamem"/>
        <w:numPr>
          <w:ilvl w:val="0"/>
          <w:numId w:val="40"/>
        </w:numPr>
        <w:spacing w:after="0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>podrobný položkový rozpočet projektu</w:t>
      </w:r>
      <w:r w:rsidR="00AB1E07" w:rsidRPr="0084217C">
        <w:rPr>
          <w:rFonts w:ascii="Arial" w:hAnsi="Arial" w:cs="Arial"/>
          <w:sz w:val="20"/>
        </w:rPr>
        <w:t xml:space="preserve"> </w:t>
      </w:r>
      <w:r w:rsidR="00AB1E07" w:rsidRPr="0084217C">
        <w:rPr>
          <w:rFonts w:ascii="Arial" w:hAnsi="Arial" w:cs="Arial"/>
          <w:sz w:val="20"/>
          <w:szCs w:val="20"/>
        </w:rPr>
        <w:t>od vybraného dodavatele</w:t>
      </w:r>
      <w:r w:rsidR="003036EE" w:rsidRPr="0084217C">
        <w:rPr>
          <w:rFonts w:ascii="Arial" w:hAnsi="Arial" w:cs="Arial"/>
          <w:sz w:val="20"/>
          <w:szCs w:val="20"/>
        </w:rPr>
        <w:t xml:space="preserve"> nebo cenová nabídka</w:t>
      </w:r>
      <w:r w:rsidR="00AB1E07" w:rsidRPr="0084217C">
        <w:rPr>
          <w:rFonts w:ascii="Arial" w:hAnsi="Arial" w:cs="Arial"/>
          <w:sz w:val="20"/>
          <w:szCs w:val="20"/>
        </w:rPr>
        <w:t xml:space="preserve"> (</w:t>
      </w:r>
      <w:r w:rsidR="003036EE" w:rsidRPr="0084217C">
        <w:rPr>
          <w:rFonts w:ascii="Arial" w:hAnsi="Arial" w:cs="Arial"/>
          <w:sz w:val="20"/>
          <w:szCs w:val="20"/>
        </w:rPr>
        <w:t>se</w:t>
      </w:r>
      <w:r w:rsidR="00AB1E07" w:rsidRPr="0084217C">
        <w:rPr>
          <w:rFonts w:ascii="Arial" w:hAnsi="Arial" w:cs="Arial"/>
          <w:sz w:val="20"/>
          <w:szCs w:val="20"/>
        </w:rPr>
        <w:t xml:space="preserve"> </w:t>
      </w:r>
      <w:r w:rsidR="00AB1E07" w:rsidRPr="0084217C">
        <w:rPr>
          <w:rFonts w:ascii="Arial" w:hAnsi="Arial" w:cs="Arial"/>
          <w:b/>
          <w:sz w:val="20"/>
          <w:szCs w:val="20"/>
        </w:rPr>
        <w:t>zvýrazn</w:t>
      </w:r>
      <w:r w:rsidR="003036EE" w:rsidRPr="0084217C">
        <w:rPr>
          <w:rFonts w:ascii="Arial" w:hAnsi="Arial" w:cs="Arial"/>
          <w:b/>
          <w:sz w:val="20"/>
          <w:szCs w:val="20"/>
        </w:rPr>
        <w:t>ěnými</w:t>
      </w:r>
      <w:r w:rsidR="00AB1E07" w:rsidRPr="0084217C">
        <w:rPr>
          <w:rFonts w:ascii="Arial" w:hAnsi="Arial" w:cs="Arial"/>
          <w:b/>
          <w:sz w:val="20"/>
          <w:szCs w:val="20"/>
        </w:rPr>
        <w:t xml:space="preserve"> výstupy projektu</w:t>
      </w:r>
      <w:r w:rsidR="00AB1E07" w:rsidRPr="0084217C">
        <w:rPr>
          <w:rFonts w:ascii="Arial" w:hAnsi="Arial" w:cs="Arial"/>
          <w:sz w:val="20"/>
          <w:szCs w:val="20"/>
        </w:rPr>
        <w:t xml:space="preserve"> ve shodě s výstupy, uvedenými v </w:t>
      </w:r>
      <w:r w:rsidR="00343072" w:rsidRPr="0084217C">
        <w:rPr>
          <w:rFonts w:ascii="Arial" w:hAnsi="Arial" w:cs="Arial"/>
          <w:sz w:val="20"/>
          <w:szCs w:val="20"/>
        </w:rPr>
        <w:t>Ž</w:t>
      </w:r>
      <w:r w:rsidR="00AB1E07" w:rsidRPr="0084217C">
        <w:rPr>
          <w:rFonts w:ascii="Arial" w:hAnsi="Arial" w:cs="Arial"/>
          <w:sz w:val="20"/>
          <w:szCs w:val="20"/>
        </w:rPr>
        <w:t>ádost</w:t>
      </w:r>
      <w:r w:rsidR="00343072" w:rsidRPr="0084217C">
        <w:rPr>
          <w:rFonts w:ascii="Arial" w:hAnsi="Arial" w:cs="Arial"/>
          <w:sz w:val="20"/>
          <w:szCs w:val="20"/>
        </w:rPr>
        <w:t>i</w:t>
      </w:r>
      <w:r w:rsidR="00AB1E07" w:rsidRPr="0084217C">
        <w:rPr>
          <w:rFonts w:ascii="Arial" w:hAnsi="Arial" w:cs="Arial"/>
          <w:sz w:val="20"/>
          <w:szCs w:val="20"/>
        </w:rPr>
        <w:t>)</w:t>
      </w:r>
      <w:r w:rsidR="00B85C12" w:rsidRPr="0084217C">
        <w:rPr>
          <w:rFonts w:ascii="Arial" w:hAnsi="Arial" w:cs="Arial"/>
          <w:sz w:val="20"/>
          <w:szCs w:val="20"/>
        </w:rPr>
        <w:t>.</w:t>
      </w:r>
      <w:r w:rsidR="00FD5D4F" w:rsidRPr="0084217C">
        <w:rPr>
          <w:rFonts w:ascii="Arial" w:hAnsi="Arial" w:cs="Arial"/>
          <w:sz w:val="20"/>
          <w:szCs w:val="20"/>
        </w:rPr>
        <w:t xml:space="preserve"> </w:t>
      </w:r>
      <w:r w:rsidR="00B85C12" w:rsidRPr="0084217C">
        <w:rPr>
          <w:rFonts w:ascii="Arial" w:hAnsi="Arial" w:cs="Arial"/>
          <w:sz w:val="20"/>
          <w:szCs w:val="20"/>
        </w:rPr>
        <w:t xml:space="preserve">V případě, že dodavatel není výrobce, současně doložit původ recyklovaného výrobku nebo název </w:t>
      </w:r>
      <w:r w:rsidR="002927A8" w:rsidRPr="0084217C">
        <w:rPr>
          <w:rFonts w:ascii="Arial" w:hAnsi="Arial" w:cs="Arial"/>
          <w:sz w:val="20"/>
          <w:szCs w:val="20"/>
        </w:rPr>
        <w:t>sub</w:t>
      </w:r>
      <w:r w:rsidR="00B85C12" w:rsidRPr="0084217C">
        <w:rPr>
          <w:rFonts w:ascii="Arial" w:hAnsi="Arial" w:cs="Arial"/>
          <w:sz w:val="20"/>
          <w:szCs w:val="20"/>
        </w:rPr>
        <w:t>dodavatele.</w:t>
      </w:r>
    </w:p>
    <w:p w:rsidR="00787713" w:rsidRPr="0084217C" w:rsidRDefault="00787713" w:rsidP="0035244D">
      <w:pPr>
        <w:pStyle w:val="Odstavecseseznamem"/>
        <w:numPr>
          <w:ilvl w:val="0"/>
          <w:numId w:val="40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  <w:szCs w:val="20"/>
        </w:rPr>
        <w:t>smlouva o zřízení běžného účtu u peněžního ústavu nebo písemné potvrzení peněžního ústavu o vedení běžného účtu žadatele</w:t>
      </w:r>
      <w:r w:rsidR="00C63C0B" w:rsidRPr="0084217C">
        <w:rPr>
          <w:rFonts w:ascii="Arial" w:hAnsi="Arial" w:cs="Arial"/>
          <w:sz w:val="20"/>
          <w:szCs w:val="20"/>
        </w:rPr>
        <w:t>,</w:t>
      </w:r>
    </w:p>
    <w:p w:rsidR="00787713" w:rsidRPr="0084217C" w:rsidRDefault="00787713" w:rsidP="0035244D">
      <w:pPr>
        <w:pStyle w:val="Odstavecseseznamem"/>
        <w:numPr>
          <w:ilvl w:val="0"/>
          <w:numId w:val="40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  <w:szCs w:val="20"/>
        </w:rPr>
        <w:t>plná moc (v případě zastoupení na základě plné moci)</w:t>
      </w:r>
      <w:r w:rsidR="00C63C0B" w:rsidRPr="0084217C">
        <w:rPr>
          <w:rFonts w:ascii="Arial" w:hAnsi="Arial" w:cs="Arial"/>
          <w:sz w:val="20"/>
          <w:szCs w:val="20"/>
        </w:rPr>
        <w:t>,</w:t>
      </w:r>
    </w:p>
    <w:p w:rsidR="00787713" w:rsidRPr="0084217C" w:rsidRDefault="007E13A3" w:rsidP="0035244D">
      <w:pPr>
        <w:pStyle w:val="Odstavecseseznamem"/>
        <w:numPr>
          <w:ilvl w:val="0"/>
          <w:numId w:val="40"/>
        </w:numPr>
        <w:spacing w:after="0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  <w:szCs w:val="20"/>
        </w:rPr>
        <w:t>výpis z katastru nemovitostí</w:t>
      </w:r>
      <w:r w:rsidR="00FE1865" w:rsidRPr="0084217C">
        <w:rPr>
          <w:rFonts w:ascii="Arial" w:hAnsi="Arial" w:cs="Arial"/>
          <w:sz w:val="20"/>
          <w:szCs w:val="20"/>
        </w:rPr>
        <w:t xml:space="preserve"> o vlastnictví pozemků, na kterých je předmět díla realizován</w:t>
      </w:r>
      <w:r w:rsidR="00906C1C" w:rsidRPr="0084217C">
        <w:rPr>
          <w:rFonts w:ascii="Arial" w:hAnsi="Arial" w:cs="Arial"/>
          <w:sz w:val="20"/>
          <w:szCs w:val="20"/>
        </w:rPr>
        <w:t xml:space="preserve"> </w:t>
      </w:r>
      <w:r w:rsidR="002D7E7D" w:rsidRPr="0084217C">
        <w:rPr>
          <w:rFonts w:ascii="Arial" w:hAnsi="Arial" w:cs="Arial"/>
          <w:sz w:val="20"/>
          <w:szCs w:val="20"/>
        </w:rPr>
        <w:t>včetně katastrální mapy s vyznačením míst/a realizace předmětu díla,</w:t>
      </w:r>
    </w:p>
    <w:p w:rsidR="00FE1865" w:rsidRPr="0084217C" w:rsidRDefault="00FE1865" w:rsidP="0035244D">
      <w:pPr>
        <w:pStyle w:val="Odstavecseseznamem"/>
        <w:numPr>
          <w:ilvl w:val="0"/>
          <w:numId w:val="40"/>
        </w:numPr>
        <w:spacing w:after="0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  <w:szCs w:val="20"/>
        </w:rPr>
        <w:t>fotodokumentace současného stavu</w:t>
      </w:r>
      <w:r w:rsidR="00AB1E07" w:rsidRPr="0084217C">
        <w:rPr>
          <w:rFonts w:ascii="Arial" w:hAnsi="Arial" w:cs="Arial"/>
          <w:sz w:val="20"/>
          <w:szCs w:val="20"/>
        </w:rPr>
        <w:t>.</w:t>
      </w:r>
    </w:p>
    <w:p w:rsidR="00787713" w:rsidRPr="0084217C" w:rsidRDefault="00787713" w:rsidP="00787713">
      <w:pPr>
        <w:tabs>
          <w:tab w:val="left" w:pos="851"/>
        </w:tabs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AB1E07" w:rsidRPr="0084217C" w:rsidRDefault="00AB1E07" w:rsidP="00787713">
      <w:pPr>
        <w:tabs>
          <w:tab w:val="left" w:pos="851"/>
        </w:tabs>
        <w:spacing w:after="0" w:line="240" w:lineRule="auto"/>
        <w:ind w:left="709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4217C">
        <w:rPr>
          <w:rFonts w:ascii="Arial" w:hAnsi="Arial" w:cs="Arial"/>
          <w:b/>
          <w:sz w:val="20"/>
        </w:rPr>
        <w:t>Dotační titul 4</w:t>
      </w:r>
      <w:r w:rsidRPr="0084217C">
        <w:rPr>
          <w:rFonts w:ascii="Arial" w:hAnsi="Arial" w:cs="Arial"/>
          <w:b/>
          <w:color w:val="FF0000"/>
          <w:sz w:val="20"/>
        </w:rPr>
        <w:t xml:space="preserve">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- Projekty na obnovu a rozvoj znevýhodněných území</w:t>
      </w:r>
    </w:p>
    <w:p w:rsidR="00D66D15" w:rsidRPr="0084217C" w:rsidRDefault="00D66D15" w:rsidP="0035244D">
      <w:pPr>
        <w:pStyle w:val="Odstavecseseznamem"/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 xml:space="preserve">podrobný položkový rozpočet projektu </w:t>
      </w:r>
      <w:r w:rsidRPr="0084217C">
        <w:rPr>
          <w:rFonts w:ascii="Arial" w:hAnsi="Arial" w:cs="Arial"/>
          <w:sz w:val="20"/>
          <w:szCs w:val="20"/>
        </w:rPr>
        <w:t xml:space="preserve">od vybraného dodavatele (ve kterém je nutno </w:t>
      </w:r>
      <w:r w:rsidRPr="0084217C">
        <w:rPr>
          <w:rFonts w:ascii="Arial" w:hAnsi="Arial" w:cs="Arial"/>
          <w:b/>
          <w:sz w:val="20"/>
          <w:szCs w:val="20"/>
        </w:rPr>
        <w:t>zvýraznit výstupy projektu</w:t>
      </w:r>
      <w:r w:rsidRPr="0084217C">
        <w:rPr>
          <w:rFonts w:ascii="Arial" w:hAnsi="Arial" w:cs="Arial"/>
          <w:sz w:val="20"/>
          <w:szCs w:val="20"/>
        </w:rPr>
        <w:t xml:space="preserve"> ve shodě s výstupy, uvedenými v </w:t>
      </w:r>
      <w:r w:rsidR="00343072" w:rsidRPr="0084217C">
        <w:rPr>
          <w:rFonts w:ascii="Arial" w:hAnsi="Arial" w:cs="Arial"/>
          <w:sz w:val="20"/>
          <w:szCs w:val="20"/>
        </w:rPr>
        <w:t>Ž</w:t>
      </w:r>
      <w:r w:rsidRPr="0084217C">
        <w:rPr>
          <w:rFonts w:ascii="Arial" w:hAnsi="Arial" w:cs="Arial"/>
          <w:sz w:val="20"/>
          <w:szCs w:val="20"/>
        </w:rPr>
        <w:t>ádost</w:t>
      </w:r>
      <w:r w:rsidR="00343072" w:rsidRPr="0084217C">
        <w:rPr>
          <w:rFonts w:ascii="Arial" w:hAnsi="Arial" w:cs="Arial"/>
          <w:sz w:val="20"/>
          <w:szCs w:val="20"/>
        </w:rPr>
        <w:t>i</w:t>
      </w:r>
      <w:r w:rsidRPr="0084217C">
        <w:rPr>
          <w:rFonts w:ascii="Arial" w:hAnsi="Arial" w:cs="Arial"/>
          <w:sz w:val="20"/>
          <w:szCs w:val="20"/>
        </w:rPr>
        <w:t>)</w:t>
      </w:r>
      <w:r w:rsidR="002A274A" w:rsidRPr="0084217C">
        <w:rPr>
          <w:rFonts w:ascii="Arial" w:hAnsi="Arial" w:cs="Arial"/>
          <w:sz w:val="20"/>
          <w:szCs w:val="20"/>
        </w:rPr>
        <w:t xml:space="preserve">, vyjma </w:t>
      </w:r>
      <w:r w:rsidR="00B67E85" w:rsidRPr="0084217C">
        <w:rPr>
          <w:rFonts w:ascii="Arial" w:hAnsi="Arial" w:cs="Arial"/>
          <w:sz w:val="20"/>
          <w:szCs w:val="20"/>
        </w:rPr>
        <w:t xml:space="preserve">projektů zaměřených na </w:t>
      </w:r>
      <w:r w:rsidR="002A274A" w:rsidRPr="0084217C">
        <w:rPr>
          <w:rFonts w:ascii="Arial" w:hAnsi="Arial" w:cs="Arial"/>
          <w:sz w:val="20"/>
          <w:szCs w:val="20"/>
        </w:rPr>
        <w:t>pořízení nemovit</w:t>
      </w:r>
      <w:r w:rsidR="00852032" w:rsidRPr="0084217C">
        <w:rPr>
          <w:rFonts w:ascii="Arial" w:hAnsi="Arial" w:cs="Arial"/>
          <w:sz w:val="20"/>
          <w:szCs w:val="20"/>
        </w:rPr>
        <w:t>osti včetně pozemku</w:t>
      </w:r>
      <w:r w:rsidR="002A274A" w:rsidRPr="0084217C">
        <w:rPr>
          <w:rFonts w:ascii="Arial" w:hAnsi="Arial" w:cs="Arial"/>
          <w:sz w:val="20"/>
          <w:szCs w:val="20"/>
        </w:rPr>
        <w:t xml:space="preserve">, </w:t>
      </w:r>
    </w:p>
    <w:p w:rsidR="00D66D15" w:rsidRPr="0084217C" w:rsidRDefault="00D66D15" w:rsidP="0035244D">
      <w:pPr>
        <w:pStyle w:val="Odstavecseseznamem"/>
        <w:numPr>
          <w:ilvl w:val="0"/>
          <w:numId w:val="4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  <w:szCs w:val="20"/>
        </w:rPr>
        <w:t>smlouva o zřízení běžného účtu u peněžního ústavu nebo písemné potvrzení peněžního ústavu o vedení běžného účtu žadatele</w:t>
      </w:r>
      <w:r w:rsidR="00C63C0B" w:rsidRPr="0084217C">
        <w:rPr>
          <w:rFonts w:ascii="Arial" w:hAnsi="Arial" w:cs="Arial"/>
          <w:sz w:val="20"/>
          <w:szCs w:val="20"/>
        </w:rPr>
        <w:t>,</w:t>
      </w:r>
    </w:p>
    <w:p w:rsidR="00D66D15" w:rsidRPr="0084217C" w:rsidRDefault="00D66D15" w:rsidP="0035244D">
      <w:pPr>
        <w:pStyle w:val="Odstavecseseznamem"/>
        <w:numPr>
          <w:ilvl w:val="0"/>
          <w:numId w:val="4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  <w:szCs w:val="20"/>
        </w:rPr>
        <w:t>plná moc (v případě zastoupení na základě plné moci)</w:t>
      </w:r>
      <w:r w:rsidR="00C63C0B" w:rsidRPr="0084217C">
        <w:rPr>
          <w:rFonts w:ascii="Arial" w:hAnsi="Arial" w:cs="Arial"/>
          <w:sz w:val="20"/>
          <w:szCs w:val="20"/>
        </w:rPr>
        <w:t>,</w:t>
      </w:r>
    </w:p>
    <w:p w:rsidR="009E1D1C" w:rsidRPr="0084217C" w:rsidRDefault="009E1D1C" w:rsidP="0035244D">
      <w:pPr>
        <w:pStyle w:val="Odstavecseseznamem"/>
        <w:numPr>
          <w:ilvl w:val="0"/>
          <w:numId w:val="4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>stavební povolení (opatřené doložkou právní moci), eventuálně ohlášení stavby, veřejnoprávní smlouva (opatřená doložkou účinnosti), certifikát autorizovaného inspektora, popř. územní rozhodnutí nebo územní souhlas v případě, že stavba či změna stavby další povolení či souhlas nebude vyžadovat ve smyslu zákona č. 183/2006 Sb., o územním plánování a stavebním řádu (stavební zákon)</w:t>
      </w:r>
      <w:r w:rsidR="00C63C0B" w:rsidRPr="0084217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FD5D4F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A38BA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popř. </w:t>
      </w:r>
      <w:r w:rsidR="001B36DF" w:rsidRPr="0084217C">
        <w:rPr>
          <w:rFonts w:ascii="Arial" w:eastAsia="Times New Roman" w:hAnsi="Arial" w:cs="Arial"/>
          <w:sz w:val="20"/>
          <w:szCs w:val="20"/>
          <w:lang w:eastAsia="cs-CZ"/>
        </w:rPr>
        <w:t>povolení odstranění stavby</w:t>
      </w:r>
      <w:r w:rsidR="002A274A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(vyjma </w:t>
      </w:r>
      <w:r w:rsidR="00B67E85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projektů zaměřených na </w:t>
      </w:r>
      <w:r w:rsidR="002A274A" w:rsidRPr="0084217C">
        <w:rPr>
          <w:rFonts w:ascii="Arial" w:eastAsia="Times New Roman" w:hAnsi="Arial" w:cs="Arial"/>
          <w:sz w:val="20"/>
          <w:szCs w:val="20"/>
          <w:lang w:eastAsia="cs-CZ"/>
        </w:rPr>
        <w:t>pořízení nemovit</w:t>
      </w:r>
      <w:r w:rsidR="00852032" w:rsidRPr="0084217C">
        <w:rPr>
          <w:rFonts w:ascii="Arial" w:eastAsia="Times New Roman" w:hAnsi="Arial" w:cs="Arial"/>
          <w:sz w:val="20"/>
          <w:szCs w:val="20"/>
          <w:lang w:eastAsia="cs-CZ"/>
        </w:rPr>
        <w:t>osti včetně pozemku</w:t>
      </w:r>
      <w:r w:rsidR="002A274A" w:rsidRPr="0084217C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FD5D4F" w:rsidRPr="0084217C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D66D15" w:rsidRPr="0084217C" w:rsidRDefault="007E13A3" w:rsidP="0035244D">
      <w:pPr>
        <w:pStyle w:val="Odstavecseseznamem"/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 xml:space="preserve">výpis z katastru nemovitostí </w:t>
      </w:r>
      <w:r w:rsidR="00D66D15" w:rsidRPr="0084217C">
        <w:rPr>
          <w:rFonts w:ascii="Arial" w:hAnsi="Arial" w:cs="Arial"/>
          <w:sz w:val="20"/>
        </w:rPr>
        <w:t>o vlastnictví pozemků (popř. objektů), na kterých je předmět díla realizován</w:t>
      </w:r>
      <w:r w:rsidR="00FC584F" w:rsidRPr="0084217C">
        <w:rPr>
          <w:rFonts w:ascii="Arial" w:hAnsi="Arial" w:cs="Arial"/>
          <w:sz w:val="20"/>
        </w:rPr>
        <w:t xml:space="preserve"> </w:t>
      </w:r>
      <w:r w:rsidR="00FC584F" w:rsidRPr="0084217C">
        <w:rPr>
          <w:rFonts w:ascii="Arial" w:hAnsi="Arial" w:cs="Arial"/>
          <w:sz w:val="20"/>
          <w:szCs w:val="20"/>
        </w:rPr>
        <w:t>(nevztahuje se na pozemky ve vlastnictví Zlínského kraje),</w:t>
      </w:r>
      <w:r w:rsidR="002A274A" w:rsidRPr="0084217C">
        <w:rPr>
          <w:rFonts w:ascii="Arial" w:hAnsi="Arial" w:cs="Arial"/>
          <w:sz w:val="20"/>
          <w:szCs w:val="20"/>
        </w:rPr>
        <w:t xml:space="preserve"> vyjma </w:t>
      </w:r>
      <w:r w:rsidR="00B67E85" w:rsidRPr="0084217C">
        <w:rPr>
          <w:rFonts w:ascii="Arial" w:hAnsi="Arial" w:cs="Arial"/>
          <w:sz w:val="20"/>
          <w:szCs w:val="20"/>
        </w:rPr>
        <w:t xml:space="preserve">projektů zaměřených na </w:t>
      </w:r>
      <w:r w:rsidR="002A274A" w:rsidRPr="0084217C">
        <w:rPr>
          <w:rFonts w:ascii="Arial" w:hAnsi="Arial" w:cs="Arial"/>
          <w:sz w:val="20"/>
          <w:szCs w:val="20"/>
        </w:rPr>
        <w:t>pořízení nemovit</w:t>
      </w:r>
      <w:r w:rsidR="00852032" w:rsidRPr="0084217C">
        <w:rPr>
          <w:rFonts w:ascii="Arial" w:hAnsi="Arial" w:cs="Arial"/>
          <w:sz w:val="20"/>
          <w:szCs w:val="20"/>
        </w:rPr>
        <w:t>osti včetně pozemku</w:t>
      </w:r>
      <w:r w:rsidR="002A274A" w:rsidRPr="0084217C">
        <w:rPr>
          <w:rFonts w:ascii="Arial" w:hAnsi="Arial" w:cs="Arial"/>
          <w:sz w:val="20"/>
          <w:szCs w:val="20"/>
        </w:rPr>
        <w:t>,</w:t>
      </w:r>
    </w:p>
    <w:p w:rsidR="00D66D15" w:rsidRPr="0084217C" w:rsidRDefault="00D66D15" w:rsidP="002A274A">
      <w:pPr>
        <w:pStyle w:val="Odstavecseseznamem"/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>rozhodnutí o výběru nejvhodnější nabídky s uvedením vybraného dodavatele (popř. podepsaná smlouva o dílo)</w:t>
      </w:r>
      <w:r w:rsidR="002A274A" w:rsidRPr="0084217C">
        <w:rPr>
          <w:rFonts w:ascii="Arial" w:hAnsi="Arial" w:cs="Arial"/>
          <w:sz w:val="20"/>
        </w:rPr>
        <w:t xml:space="preserve">. </w:t>
      </w:r>
      <w:r w:rsidR="002A274A" w:rsidRPr="0084217C">
        <w:rPr>
          <w:rFonts w:ascii="Arial" w:hAnsi="Arial" w:cs="Arial"/>
          <w:sz w:val="20"/>
          <w:szCs w:val="20"/>
        </w:rPr>
        <w:t>V případě pořízení nemovi</w:t>
      </w:r>
      <w:r w:rsidR="00852032" w:rsidRPr="0084217C">
        <w:rPr>
          <w:rFonts w:ascii="Arial" w:hAnsi="Arial" w:cs="Arial"/>
          <w:sz w:val="20"/>
          <w:szCs w:val="20"/>
        </w:rPr>
        <w:t xml:space="preserve">tosti včetně pozemku </w:t>
      </w:r>
      <w:r w:rsidR="002A274A" w:rsidRPr="0084217C">
        <w:rPr>
          <w:rFonts w:ascii="Arial" w:hAnsi="Arial" w:cs="Arial"/>
          <w:sz w:val="20"/>
          <w:szCs w:val="20"/>
        </w:rPr>
        <w:t>kupní smlouva nebo smlouva o smlouvě budoucí</w:t>
      </w:r>
      <w:r w:rsidR="00B67E85" w:rsidRPr="0084217C">
        <w:rPr>
          <w:rFonts w:ascii="Arial" w:hAnsi="Arial" w:cs="Arial"/>
          <w:sz w:val="20"/>
          <w:szCs w:val="20"/>
        </w:rPr>
        <w:t xml:space="preserve"> na pořízení nemovitosti, která je předmětem projektu</w:t>
      </w:r>
      <w:r w:rsidR="00C63C0B" w:rsidRPr="0084217C">
        <w:rPr>
          <w:rFonts w:ascii="Arial" w:hAnsi="Arial" w:cs="Arial"/>
          <w:sz w:val="20"/>
        </w:rPr>
        <w:t>,</w:t>
      </w:r>
    </w:p>
    <w:p w:rsidR="00D66D15" w:rsidRPr="0084217C" w:rsidRDefault="00D66D15" w:rsidP="0035244D">
      <w:pPr>
        <w:pStyle w:val="Odstavecseseznamem"/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>fotodokumentace současného stavu</w:t>
      </w:r>
      <w:r w:rsidR="00E90E2F" w:rsidRPr="0084217C">
        <w:rPr>
          <w:rFonts w:ascii="Arial" w:hAnsi="Arial" w:cs="Arial"/>
          <w:sz w:val="20"/>
        </w:rPr>
        <w:t>.</w:t>
      </w:r>
    </w:p>
    <w:p w:rsidR="00C63C0B" w:rsidRDefault="00C63C0B" w:rsidP="002913A0">
      <w:pPr>
        <w:pStyle w:val="Odstavecseseznamem"/>
        <w:spacing w:after="0"/>
        <w:ind w:left="1069"/>
        <w:jc w:val="both"/>
        <w:rPr>
          <w:rFonts w:ascii="Arial" w:hAnsi="Arial" w:cs="Arial"/>
          <w:sz w:val="20"/>
        </w:rPr>
      </w:pPr>
    </w:p>
    <w:p w:rsidR="0084217C" w:rsidRPr="0084217C" w:rsidRDefault="0084217C" w:rsidP="002913A0">
      <w:pPr>
        <w:pStyle w:val="Odstavecseseznamem"/>
        <w:spacing w:after="0"/>
        <w:ind w:left="1069"/>
        <w:jc w:val="both"/>
        <w:rPr>
          <w:rFonts w:ascii="Arial" w:hAnsi="Arial" w:cs="Arial"/>
          <w:sz w:val="20"/>
        </w:rPr>
      </w:pPr>
    </w:p>
    <w:p w:rsidR="00F461D4" w:rsidRPr="0084217C" w:rsidRDefault="00F461D4" w:rsidP="00F461D4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b/>
          <w:sz w:val="20"/>
        </w:rPr>
      </w:pPr>
      <w:r w:rsidRPr="0084217C">
        <w:rPr>
          <w:rFonts w:ascii="Arial" w:hAnsi="Arial" w:cs="Arial"/>
          <w:b/>
          <w:sz w:val="20"/>
        </w:rPr>
        <w:lastRenderedPageBreak/>
        <w:t xml:space="preserve">Dotační titul 5 - </w:t>
      </w:r>
      <w:r w:rsidR="008F15DD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Projekty na podporu cyklistiky</w:t>
      </w:r>
    </w:p>
    <w:p w:rsidR="00B67E85" w:rsidRPr="0084217C" w:rsidRDefault="00F461D4" w:rsidP="00E27F71">
      <w:pPr>
        <w:pStyle w:val="Odstavecseseznamem"/>
        <w:numPr>
          <w:ilvl w:val="0"/>
          <w:numId w:val="52"/>
        </w:numPr>
        <w:tabs>
          <w:tab w:val="num" w:pos="1512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  <w:szCs w:val="20"/>
        </w:rPr>
        <w:t xml:space="preserve">podrobný položkový (ve kterém je nutno </w:t>
      </w:r>
      <w:r w:rsidRPr="0084217C">
        <w:rPr>
          <w:rFonts w:ascii="Arial" w:hAnsi="Arial" w:cs="Arial"/>
          <w:b/>
          <w:sz w:val="20"/>
          <w:szCs w:val="20"/>
        </w:rPr>
        <w:t>zvýraznit výstupy projektu</w:t>
      </w:r>
      <w:r w:rsidRPr="0084217C">
        <w:rPr>
          <w:rFonts w:ascii="Arial" w:hAnsi="Arial" w:cs="Arial"/>
          <w:sz w:val="20"/>
          <w:szCs w:val="20"/>
        </w:rPr>
        <w:t xml:space="preserve"> ve shodě s výstupy, uvedenými v žádostí o poskytnutí dotace)</w:t>
      </w:r>
      <w:r w:rsidR="00B67E85" w:rsidRPr="0084217C">
        <w:rPr>
          <w:rFonts w:ascii="Arial" w:hAnsi="Arial" w:cs="Arial"/>
          <w:sz w:val="20"/>
          <w:szCs w:val="20"/>
        </w:rPr>
        <w:t xml:space="preserve"> </w:t>
      </w:r>
      <w:r w:rsidR="002077F7" w:rsidRPr="0084217C">
        <w:rPr>
          <w:rFonts w:ascii="Arial" w:hAnsi="Arial" w:cs="Arial"/>
          <w:sz w:val="20"/>
          <w:szCs w:val="20"/>
        </w:rPr>
        <w:t xml:space="preserve">v </w:t>
      </w:r>
      <w:r w:rsidR="00B67E85" w:rsidRPr="0084217C">
        <w:rPr>
          <w:rFonts w:ascii="Arial" w:hAnsi="Arial" w:cs="Arial"/>
          <w:sz w:val="20"/>
          <w:szCs w:val="20"/>
        </w:rPr>
        <w:t>případě opatření 5.2</w:t>
      </w:r>
      <w:r w:rsidRPr="0084217C">
        <w:rPr>
          <w:rFonts w:ascii="Arial" w:hAnsi="Arial" w:cs="Arial"/>
          <w:sz w:val="20"/>
          <w:szCs w:val="20"/>
        </w:rPr>
        <w:t>,</w:t>
      </w:r>
    </w:p>
    <w:p w:rsidR="00F461D4" w:rsidRPr="0084217C" w:rsidRDefault="00F461D4" w:rsidP="002077F7">
      <w:pPr>
        <w:pStyle w:val="Odstavecseseznamem"/>
        <w:numPr>
          <w:ilvl w:val="0"/>
          <w:numId w:val="52"/>
        </w:numPr>
        <w:tabs>
          <w:tab w:val="num" w:pos="1512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  <w:szCs w:val="20"/>
        </w:rPr>
        <w:t>smlouva o zřízení běžného účtu u peněžního ústavu nebo písemné potvrzení peněžního ústavu o vedení běžného účtu žadatele,</w:t>
      </w:r>
    </w:p>
    <w:p w:rsidR="00F461D4" w:rsidRPr="0084217C" w:rsidRDefault="00F461D4" w:rsidP="003108E8">
      <w:pPr>
        <w:pStyle w:val="Odstavecseseznamem"/>
        <w:numPr>
          <w:ilvl w:val="0"/>
          <w:numId w:val="52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  <w:szCs w:val="20"/>
        </w:rPr>
        <w:t>plná moc (v případě zastoupení na základě plné moci),</w:t>
      </w:r>
    </w:p>
    <w:p w:rsidR="00F461D4" w:rsidRPr="0084217C" w:rsidRDefault="00F461D4" w:rsidP="003108E8">
      <w:pPr>
        <w:pStyle w:val="Odstavecseseznamem"/>
        <w:numPr>
          <w:ilvl w:val="0"/>
          <w:numId w:val="52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>stavební povolení (opatřené doložkou právní moci), eventuálně ohlášení stavby, veřejnoprávní smlouva (opatřená doložkou účinnosti), certifikát autorizovaného inspektora, popř. územní rozhodnutí nebo územní souhlas v případě, že stavba či změna stavby další povolení či souhlas nebude vyžadovat ve smyslu zákona č. 183/2006 Sb., o územním plánování a stavebním řádu (stavební zákon)</w:t>
      </w:r>
      <w:r w:rsidR="00B67E85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v případě opatření 5.2</w:t>
      </w:r>
      <w:r w:rsidR="002077F7" w:rsidRPr="0084217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A67AE9" w:rsidRPr="0084217C" w:rsidRDefault="00C07F0A" w:rsidP="003108E8">
      <w:pPr>
        <w:pStyle w:val="Odstavecseseznamem"/>
        <w:numPr>
          <w:ilvl w:val="0"/>
          <w:numId w:val="52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v případě opatření 5.2 </w:t>
      </w:r>
      <w:r w:rsidR="00F461D4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situační výkres </w:t>
      </w:r>
      <w:r w:rsidR="00A67AE9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realizovaného úseku cyklostezky </w:t>
      </w:r>
      <w:r w:rsidR="00F461D4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včetně technické zprávy, </w:t>
      </w:r>
      <w:r w:rsidR="002077F7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v případě </w:t>
      </w:r>
      <w:r w:rsidR="00F461D4" w:rsidRPr="0084217C">
        <w:rPr>
          <w:rFonts w:ascii="Arial" w:eastAsia="Times New Roman" w:hAnsi="Arial" w:cs="Arial"/>
          <w:sz w:val="20"/>
          <w:szCs w:val="20"/>
          <w:lang w:eastAsia="cs-CZ"/>
        </w:rPr>
        <w:t>opatření 5.</w:t>
      </w:r>
      <w:r w:rsidR="008F15DD" w:rsidRPr="0084217C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F461D4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(projektové dokumentace)</w:t>
      </w:r>
      <w:r w:rsidR="00A67AE9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C18AA" w:rsidRPr="0084217C">
        <w:rPr>
          <w:rFonts w:ascii="Arial" w:eastAsia="Times New Roman" w:hAnsi="Arial" w:cs="Arial"/>
          <w:sz w:val="20"/>
          <w:szCs w:val="20"/>
          <w:lang w:eastAsia="cs-CZ"/>
        </w:rPr>
        <w:t>situační</w:t>
      </w:r>
      <w:r w:rsidR="00A67AE9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mapu s vyznačením projektově připravované cyklostezky,</w:t>
      </w:r>
      <w:r w:rsidR="00AE2330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75E31" w:rsidRPr="0084217C">
        <w:rPr>
          <w:rFonts w:ascii="Arial" w:eastAsia="Times New Roman" w:hAnsi="Arial" w:cs="Arial"/>
          <w:sz w:val="20"/>
          <w:szCs w:val="20"/>
          <w:lang w:eastAsia="cs-CZ"/>
        </w:rPr>
        <w:t>z níž bude zřejmá návaznost</w:t>
      </w:r>
      <w:r w:rsidR="00275E31" w:rsidRPr="0084217C" w:rsidDel="00275E3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3707A" w:rsidRPr="0084217C">
        <w:rPr>
          <w:rFonts w:ascii="Arial" w:eastAsia="Times New Roman" w:hAnsi="Arial" w:cs="Arial"/>
          <w:sz w:val="20"/>
          <w:szCs w:val="20"/>
          <w:lang w:eastAsia="cs-CZ"/>
        </w:rPr>
        <w:t>na síť dálkových a regionálně významných cyklotras</w:t>
      </w:r>
      <w:r w:rsidR="00AE2330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Zl</w:t>
      </w:r>
      <w:r w:rsidR="0003707A" w:rsidRPr="0084217C">
        <w:rPr>
          <w:rFonts w:ascii="Arial" w:eastAsia="Times New Roman" w:hAnsi="Arial" w:cs="Arial"/>
          <w:sz w:val="20"/>
          <w:szCs w:val="20"/>
          <w:lang w:eastAsia="cs-CZ"/>
        </w:rPr>
        <w:t>ínského kraje</w:t>
      </w:r>
      <w:r w:rsidR="00AE2330" w:rsidRPr="0084217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F461D4" w:rsidRPr="0084217C" w:rsidRDefault="00A67AE9" w:rsidP="003108E8">
      <w:pPr>
        <w:pStyle w:val="Odstavecseseznamem"/>
        <w:numPr>
          <w:ilvl w:val="0"/>
          <w:numId w:val="52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>doklad o zajištění spolufinancování realizovaného díla z jiných dotačních zdrojů</w:t>
      </w:r>
      <w:r w:rsidR="00702573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077F7" w:rsidRPr="0084217C">
        <w:rPr>
          <w:rFonts w:ascii="Arial" w:eastAsia="Times New Roman" w:hAnsi="Arial" w:cs="Arial"/>
          <w:sz w:val="20"/>
          <w:szCs w:val="20"/>
          <w:lang w:eastAsia="cs-CZ"/>
        </w:rPr>
        <w:t xml:space="preserve">v případě </w:t>
      </w:r>
      <w:r w:rsidR="00702573" w:rsidRPr="0084217C">
        <w:rPr>
          <w:rFonts w:ascii="Arial" w:eastAsia="Times New Roman" w:hAnsi="Arial" w:cs="Arial"/>
          <w:sz w:val="20"/>
          <w:szCs w:val="20"/>
          <w:lang w:eastAsia="cs-CZ"/>
        </w:rPr>
        <w:t>opatření 5.2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C2712B" w:rsidRPr="0084217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FF04A1" w:rsidRPr="0084217C" w:rsidRDefault="00FF04A1" w:rsidP="00C2712B">
      <w:pPr>
        <w:spacing w:after="0"/>
        <w:jc w:val="both"/>
        <w:rPr>
          <w:rFonts w:ascii="Arial" w:hAnsi="Arial" w:cs="Arial"/>
          <w:sz w:val="20"/>
        </w:rPr>
      </w:pPr>
    </w:p>
    <w:p w:rsidR="00801A05" w:rsidRPr="0084217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b/>
          <w:smallCaps/>
        </w:rPr>
        <w:t>Způsob podávání Žádostí:</w:t>
      </w:r>
    </w:p>
    <w:p w:rsidR="00CE5190" w:rsidRPr="0084217C" w:rsidRDefault="00CE519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</w:rPr>
      </w:pPr>
      <w:r w:rsidRPr="0084217C">
        <w:rPr>
          <w:rFonts w:ascii="Arial" w:hAnsi="Arial" w:cs="Arial"/>
          <w:b/>
          <w:sz w:val="20"/>
        </w:rPr>
        <w:t>Podání elektronické Žádosti</w:t>
      </w:r>
    </w:p>
    <w:p w:rsidR="000901A5" w:rsidRPr="0084217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 xml:space="preserve">Elektronicky vyplněný formulář Žádosti je nutné zaslat přes tlačítko </w:t>
      </w:r>
      <w:r w:rsidRPr="0084217C">
        <w:rPr>
          <w:rFonts w:ascii="Arial" w:hAnsi="Arial" w:cs="Arial"/>
          <w:b/>
          <w:sz w:val="20"/>
        </w:rPr>
        <w:t>„</w:t>
      </w:r>
      <w:r w:rsidRPr="0084217C">
        <w:rPr>
          <w:rFonts w:ascii="Arial" w:hAnsi="Arial" w:cs="Arial"/>
          <w:b/>
          <w:smallCaps/>
          <w:sz w:val="20"/>
          <w:szCs w:val="20"/>
          <w:u w:val="single"/>
        </w:rPr>
        <w:t>Odeslat elektronicky úřadu</w:t>
      </w:r>
      <w:r w:rsidRPr="0084217C">
        <w:rPr>
          <w:rFonts w:ascii="Arial" w:hAnsi="Arial" w:cs="Arial"/>
          <w:b/>
          <w:sz w:val="20"/>
        </w:rPr>
        <w:t>“</w:t>
      </w:r>
      <w:r w:rsidR="003703A8" w:rsidRPr="0084217C">
        <w:rPr>
          <w:rFonts w:ascii="Arial" w:hAnsi="Arial" w:cs="Arial"/>
          <w:sz w:val="20"/>
        </w:rPr>
        <w:t xml:space="preserve"> (v případě DT1 a DT2), odeslat na </w:t>
      </w:r>
      <w:r w:rsidR="003703A8"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e-mailovou adresu: </w:t>
      </w:r>
      <w:hyperlink r:id="rId11" w:history="1">
        <w:r w:rsidR="003703A8" w:rsidRPr="0084217C">
          <w:rPr>
            <w:rStyle w:val="Hypertextovodkaz"/>
            <w:rFonts w:ascii="Arial" w:eastAsia="Times New Roman" w:hAnsi="Arial" w:cs="Times New Roman"/>
            <w:color w:val="auto"/>
            <w:sz w:val="20"/>
            <w:szCs w:val="24"/>
            <w:u w:val="none"/>
            <w:lang w:eastAsia="cs-CZ"/>
          </w:rPr>
          <w:t>marcela.polepilova@kr-zlinsky.cz</w:t>
        </w:r>
      </w:hyperlink>
      <w:r w:rsidRPr="0084217C">
        <w:rPr>
          <w:rFonts w:ascii="Arial" w:hAnsi="Arial" w:cs="Arial"/>
          <w:sz w:val="20"/>
        </w:rPr>
        <w:t xml:space="preserve"> </w:t>
      </w:r>
      <w:r w:rsidR="003703A8" w:rsidRPr="0084217C">
        <w:rPr>
          <w:rFonts w:ascii="Arial" w:hAnsi="Arial" w:cs="Arial"/>
          <w:sz w:val="20"/>
        </w:rPr>
        <w:t>(v případě DT3</w:t>
      </w:r>
      <w:r w:rsidR="00F461D4" w:rsidRPr="0084217C">
        <w:rPr>
          <w:rFonts w:ascii="Arial" w:hAnsi="Arial" w:cs="Arial"/>
          <w:sz w:val="20"/>
        </w:rPr>
        <w:t>,</w:t>
      </w:r>
      <w:r w:rsidR="00736B72" w:rsidRPr="0084217C">
        <w:rPr>
          <w:rFonts w:ascii="Arial" w:hAnsi="Arial" w:cs="Arial"/>
          <w:sz w:val="20"/>
        </w:rPr>
        <w:t xml:space="preserve"> </w:t>
      </w:r>
      <w:r w:rsidR="003703A8" w:rsidRPr="0084217C">
        <w:rPr>
          <w:rFonts w:ascii="Arial" w:hAnsi="Arial" w:cs="Arial"/>
          <w:sz w:val="20"/>
        </w:rPr>
        <w:t>DT4</w:t>
      </w:r>
      <w:r w:rsidR="00F461D4" w:rsidRPr="0084217C">
        <w:rPr>
          <w:rFonts w:ascii="Arial" w:hAnsi="Arial" w:cs="Arial"/>
          <w:sz w:val="20"/>
        </w:rPr>
        <w:t xml:space="preserve"> a DT5</w:t>
      </w:r>
      <w:r w:rsidR="003703A8" w:rsidRPr="0084217C">
        <w:rPr>
          <w:rFonts w:ascii="Arial" w:hAnsi="Arial" w:cs="Arial"/>
          <w:sz w:val="20"/>
        </w:rPr>
        <w:t>)</w:t>
      </w:r>
      <w:r w:rsidR="00DB4CE2" w:rsidRPr="0084217C">
        <w:rPr>
          <w:rFonts w:ascii="Arial" w:hAnsi="Arial" w:cs="Arial"/>
          <w:sz w:val="20"/>
        </w:rPr>
        <w:t>.</w:t>
      </w:r>
      <w:r w:rsidR="003703A8" w:rsidRPr="0084217C">
        <w:rPr>
          <w:rFonts w:ascii="Arial" w:hAnsi="Arial" w:cs="Arial"/>
          <w:sz w:val="20"/>
        </w:rPr>
        <w:t xml:space="preserve"> </w:t>
      </w:r>
    </w:p>
    <w:p w:rsidR="002077F7" w:rsidRPr="0084217C" w:rsidRDefault="002077F7" w:rsidP="00CE519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:rsidR="00CE5190" w:rsidRPr="0084217C" w:rsidRDefault="00CE5190" w:rsidP="00CE519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>Odeslání elektronické verze formuláře Žádosti je podmínkou přijatelnosti projektu.</w:t>
      </w:r>
    </w:p>
    <w:p w:rsidR="00CE5190" w:rsidRPr="0084217C" w:rsidRDefault="00CE5190" w:rsidP="00CE5190">
      <w:pPr>
        <w:pStyle w:val="slovan-1rove"/>
        <w:numPr>
          <w:ilvl w:val="0"/>
          <w:numId w:val="0"/>
        </w:numPr>
        <w:spacing w:beforeLines="60" w:before="144" w:afterLines="60" w:after="144"/>
        <w:ind w:left="709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 xml:space="preserve">Opožděně doručené Žádosti či Žádosti zaslané v rozporu s podmínkami nastavenými Programem (např. zaslané faxem či doručené na jiné adresy) budou vyřazeny z hodnocení. </w:t>
      </w:r>
    </w:p>
    <w:p w:rsidR="005D262A" w:rsidRPr="0084217C" w:rsidRDefault="005D262A" w:rsidP="00135C7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</w:rPr>
      </w:pPr>
      <w:r w:rsidRPr="0084217C">
        <w:rPr>
          <w:rFonts w:ascii="Arial" w:hAnsi="Arial" w:cs="Arial"/>
          <w:b/>
          <w:sz w:val="20"/>
        </w:rPr>
        <w:t xml:space="preserve">Podání písemné </w:t>
      </w:r>
      <w:r w:rsidR="00135C70" w:rsidRPr="0084217C">
        <w:rPr>
          <w:rFonts w:ascii="Arial" w:hAnsi="Arial" w:cs="Arial"/>
          <w:b/>
          <w:sz w:val="20"/>
        </w:rPr>
        <w:t>Žádosti</w:t>
      </w:r>
    </w:p>
    <w:p w:rsidR="00135C70" w:rsidRPr="0084217C" w:rsidRDefault="005D262A" w:rsidP="00135C7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 xml:space="preserve">Vyplněný a podepsaný formulář Žádosti je nutné zaslat v písemné podobě včetně všech povinných příloh na adresu: </w:t>
      </w:r>
      <w:r w:rsidRPr="0084217C">
        <w:rPr>
          <w:rFonts w:ascii="Arial" w:hAnsi="Arial" w:cs="Arial"/>
          <w:b/>
          <w:sz w:val="20"/>
        </w:rPr>
        <w:t xml:space="preserve">Zlínský kraj, odbor </w:t>
      </w:r>
      <w:r w:rsidR="00135C70" w:rsidRPr="0084217C">
        <w:rPr>
          <w:rFonts w:ascii="Arial" w:hAnsi="Arial" w:cs="Arial"/>
          <w:b/>
          <w:sz w:val="20"/>
        </w:rPr>
        <w:t>Strategického rozvoje kraje třída T. Bati 21, 761 90 Zlín</w:t>
      </w:r>
      <w:r w:rsidR="00135C70" w:rsidRPr="0084217C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135C70" w:rsidRPr="0084217C">
        <w:rPr>
          <w:rFonts w:ascii="Arial" w:hAnsi="Arial" w:cs="Arial"/>
          <w:sz w:val="20"/>
        </w:rPr>
        <w:t>v zalepené obálce poštou nebo osobně doručit na podatelnu Zlínského kraje, popř. zaslat pomocí datové schránky.</w:t>
      </w:r>
    </w:p>
    <w:p w:rsidR="00135C70" w:rsidRPr="0084217C" w:rsidRDefault="00135C70" w:rsidP="00135C7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>Žádost zaslaná pomocí datové schránky nahrazuje předložení Žádosti v tištěné podobě. V případě doručení Žádosti Zlínskému kraji z jiné než vlastní datové schránky žadatele, musí být Žádost opatřena uznávaným elektronickým podpisem žadatele dle § 6 zákona č. 297/2016 Sb., o službách vytvářejících důvěru pro elektronické transakce.</w:t>
      </w:r>
    </w:p>
    <w:p w:rsidR="00135C70" w:rsidRPr="0084217C" w:rsidRDefault="00135C70" w:rsidP="00135C70">
      <w:pPr>
        <w:pStyle w:val="slovan-1rove"/>
        <w:numPr>
          <w:ilvl w:val="0"/>
          <w:numId w:val="0"/>
        </w:numPr>
        <w:tabs>
          <w:tab w:val="clear" w:pos="397"/>
          <w:tab w:val="left" w:pos="851"/>
        </w:tabs>
        <w:spacing w:beforeLines="60" w:before="144" w:afterLines="60" w:after="144"/>
        <w:ind w:left="709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>Doručiteli těch Žádostí, které budou doručeny osobně, bude vystaveno potvrzení.</w:t>
      </w:r>
    </w:p>
    <w:p w:rsidR="00135C70" w:rsidRPr="0084217C" w:rsidRDefault="00135C70" w:rsidP="00135C70">
      <w:pPr>
        <w:pStyle w:val="slovan-1rove"/>
        <w:numPr>
          <w:ilvl w:val="0"/>
          <w:numId w:val="0"/>
        </w:numPr>
        <w:spacing w:beforeLines="60" w:before="144" w:afterLines="60" w:after="144"/>
        <w:ind w:left="709"/>
        <w:rPr>
          <w:rFonts w:ascii="Arial" w:hAnsi="Arial" w:cs="Arial"/>
        </w:rPr>
      </w:pPr>
      <w:r w:rsidRPr="0084217C">
        <w:rPr>
          <w:rFonts w:ascii="Arial" w:hAnsi="Arial" w:cs="Arial"/>
          <w:sz w:val="20"/>
        </w:rPr>
        <w:t xml:space="preserve">Opožděně doručené Žádosti či Žádosti zaslané v rozporu s podmínkami nastavenými Programem (např. zaslané faxem či doručené na jiné adresy) budou vyřazeny z hodnocení. </w:t>
      </w:r>
    </w:p>
    <w:p w:rsidR="00801A05" w:rsidRPr="0084217C" w:rsidRDefault="00801A0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:rsidR="00247169" w:rsidRPr="0084217C" w:rsidRDefault="000901A5" w:rsidP="00247169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84217C">
        <w:rPr>
          <w:rFonts w:ascii="Arial" w:hAnsi="Arial" w:cs="Arial"/>
          <w:b/>
          <w:smallCaps/>
          <w:sz w:val="20"/>
          <w:szCs w:val="20"/>
        </w:rPr>
        <w:t>Náležitosti obálky:</w:t>
      </w:r>
    </w:p>
    <w:p w:rsidR="000901A5" w:rsidRPr="0084217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>Na obálce</w:t>
      </w:r>
      <w:r w:rsidR="00235F81" w:rsidRPr="0084217C">
        <w:rPr>
          <w:rFonts w:ascii="Arial" w:hAnsi="Arial" w:cs="Arial"/>
          <w:sz w:val="20"/>
        </w:rPr>
        <w:t xml:space="preserve"> či v záhlaví datové zprávy</w:t>
      </w:r>
      <w:r w:rsidR="00247169" w:rsidRPr="0084217C">
        <w:rPr>
          <w:rFonts w:ascii="Arial" w:hAnsi="Arial" w:cs="Arial"/>
          <w:sz w:val="20"/>
        </w:rPr>
        <w:t xml:space="preserve"> je</w:t>
      </w:r>
      <w:r w:rsidRPr="0084217C">
        <w:rPr>
          <w:rFonts w:ascii="Arial" w:hAnsi="Arial" w:cs="Arial"/>
          <w:sz w:val="20"/>
        </w:rPr>
        <w:t xml:space="preserve"> </w:t>
      </w:r>
      <w:r w:rsidR="00247169" w:rsidRPr="0084217C">
        <w:rPr>
          <w:rFonts w:ascii="Arial" w:hAnsi="Arial" w:cs="Arial"/>
          <w:sz w:val="20"/>
        </w:rPr>
        <w:t xml:space="preserve">zpravidla </w:t>
      </w:r>
      <w:r w:rsidRPr="0084217C">
        <w:rPr>
          <w:rFonts w:ascii="Arial" w:hAnsi="Arial" w:cs="Arial"/>
          <w:sz w:val="20"/>
        </w:rPr>
        <w:t>vyznačeno:</w:t>
      </w:r>
    </w:p>
    <w:p w:rsidR="000901A5" w:rsidRPr="0084217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 xml:space="preserve">registrační číslo Žádosti </w:t>
      </w:r>
      <w:r w:rsidR="00676EDE" w:rsidRPr="0084217C">
        <w:rPr>
          <w:rFonts w:ascii="Arial" w:eastAsia="Times New Roman" w:hAnsi="Arial" w:cs="Arial"/>
          <w:sz w:val="20"/>
          <w:szCs w:val="20"/>
          <w:lang w:eastAsia="cs-CZ"/>
        </w:rPr>
        <w:t>vygenerované při vyplňování elektronické formy Žádosti:</w:t>
      </w:r>
    </w:p>
    <w:p w:rsidR="00676EDE" w:rsidRPr="0084217C" w:rsidRDefault="00676EDE" w:rsidP="00676EDE">
      <w:pPr>
        <w:pStyle w:val="Odstavecseseznamem"/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>RP02-</w:t>
      </w:r>
      <w:r w:rsidR="00F461D4" w:rsidRPr="0084217C">
        <w:rPr>
          <w:rFonts w:ascii="Arial" w:hAnsi="Arial" w:cs="Arial"/>
          <w:sz w:val="20"/>
          <w:szCs w:val="20"/>
        </w:rPr>
        <w:t>21DT1</w:t>
      </w:r>
      <w:r w:rsidRPr="0084217C">
        <w:rPr>
          <w:rFonts w:ascii="Arial" w:hAnsi="Arial" w:cs="Arial"/>
          <w:sz w:val="20"/>
          <w:szCs w:val="20"/>
        </w:rPr>
        <w:t xml:space="preserve">/xxx (Dotační titul 1 - Projekty na obnovu obecního majetku), </w:t>
      </w:r>
    </w:p>
    <w:p w:rsidR="00676EDE" w:rsidRPr="0084217C" w:rsidRDefault="00676EDE" w:rsidP="00676EDE">
      <w:pPr>
        <w:pStyle w:val="Odstavecseseznamem"/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>RP02-</w:t>
      </w:r>
      <w:r w:rsidR="00F461D4" w:rsidRPr="0084217C">
        <w:rPr>
          <w:rFonts w:ascii="Arial" w:hAnsi="Arial" w:cs="Arial"/>
          <w:sz w:val="20"/>
          <w:szCs w:val="20"/>
        </w:rPr>
        <w:t>21DT2</w:t>
      </w:r>
      <w:r w:rsidRPr="0084217C">
        <w:rPr>
          <w:rFonts w:ascii="Arial" w:hAnsi="Arial" w:cs="Arial"/>
          <w:sz w:val="20"/>
          <w:szCs w:val="20"/>
        </w:rPr>
        <w:t>/xxx (Dotační</w:t>
      </w:r>
      <w:r w:rsidR="00D72582" w:rsidRPr="0084217C">
        <w:rPr>
          <w:rFonts w:ascii="Arial" w:hAnsi="Arial" w:cs="Arial"/>
          <w:sz w:val="20"/>
          <w:szCs w:val="20"/>
        </w:rPr>
        <w:t xml:space="preserve"> titul </w:t>
      </w:r>
      <w:r w:rsidRPr="0084217C">
        <w:rPr>
          <w:rFonts w:ascii="Arial" w:hAnsi="Arial" w:cs="Arial"/>
          <w:sz w:val="20"/>
          <w:szCs w:val="20"/>
        </w:rPr>
        <w:t>2 - Projekty na zpracování územních plánů),</w:t>
      </w:r>
    </w:p>
    <w:p w:rsidR="00D66D15" w:rsidRPr="0084217C" w:rsidRDefault="00D66D15" w:rsidP="00676EDE">
      <w:pPr>
        <w:pStyle w:val="Odstavecseseznamem"/>
        <w:spacing w:before="120" w:after="120"/>
        <w:ind w:left="1512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  <w:szCs w:val="20"/>
        </w:rPr>
        <w:t>RP02-</w:t>
      </w:r>
      <w:r w:rsidR="00F461D4" w:rsidRPr="0084217C">
        <w:rPr>
          <w:rFonts w:ascii="Arial" w:hAnsi="Arial" w:cs="Arial"/>
          <w:sz w:val="20"/>
          <w:szCs w:val="20"/>
        </w:rPr>
        <w:t xml:space="preserve">21DT3 </w:t>
      </w:r>
      <w:r w:rsidRPr="0084217C">
        <w:rPr>
          <w:rFonts w:ascii="Arial" w:hAnsi="Arial" w:cs="Arial"/>
          <w:sz w:val="20"/>
          <w:szCs w:val="20"/>
        </w:rPr>
        <w:t>(Dotační titul 3 -</w:t>
      </w:r>
      <w:r w:rsidRPr="0084217C">
        <w:rPr>
          <w:rFonts w:ascii="Arial" w:hAnsi="Arial" w:cs="Arial"/>
          <w:b/>
          <w:sz w:val="20"/>
        </w:rPr>
        <w:t xml:space="preserve"> </w:t>
      </w:r>
      <w:r w:rsidRPr="0084217C">
        <w:rPr>
          <w:rFonts w:ascii="Arial" w:hAnsi="Arial" w:cs="Arial"/>
          <w:sz w:val="20"/>
        </w:rPr>
        <w:t>Projekty na ochranu životního prostředí)</w:t>
      </w:r>
      <w:r w:rsidR="00021D0D" w:rsidRPr="0084217C">
        <w:rPr>
          <w:rFonts w:ascii="Arial" w:hAnsi="Arial" w:cs="Arial"/>
          <w:sz w:val="20"/>
        </w:rPr>
        <w:t>,</w:t>
      </w:r>
    </w:p>
    <w:p w:rsidR="00D66D15" w:rsidRPr="0084217C" w:rsidRDefault="00D66D15" w:rsidP="00676EDE">
      <w:pPr>
        <w:pStyle w:val="Odstavecseseznamem"/>
        <w:spacing w:before="120" w:after="120"/>
        <w:ind w:left="151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4217C">
        <w:rPr>
          <w:rFonts w:ascii="Arial" w:hAnsi="Arial" w:cs="Arial"/>
          <w:sz w:val="20"/>
        </w:rPr>
        <w:t>RP02-</w:t>
      </w:r>
      <w:r w:rsidR="00F461D4" w:rsidRPr="0084217C">
        <w:rPr>
          <w:rFonts w:ascii="Arial" w:hAnsi="Arial" w:cs="Arial"/>
          <w:sz w:val="20"/>
        </w:rPr>
        <w:t xml:space="preserve">21DT4 </w:t>
      </w:r>
      <w:r w:rsidRPr="0084217C">
        <w:rPr>
          <w:rFonts w:ascii="Arial" w:hAnsi="Arial" w:cs="Arial"/>
          <w:sz w:val="20"/>
        </w:rPr>
        <w:t xml:space="preserve">(Dotační titul 4 - </w:t>
      </w:r>
      <w:r w:rsidRPr="0084217C">
        <w:rPr>
          <w:rFonts w:ascii="Arial" w:eastAsia="Times New Roman" w:hAnsi="Arial" w:cs="Arial"/>
          <w:sz w:val="20"/>
          <w:szCs w:val="20"/>
          <w:lang w:eastAsia="cs-CZ"/>
        </w:rPr>
        <w:t>Projekty na obnovu a rozvoj znevýhodněných území)</w:t>
      </w:r>
      <w:r w:rsidR="00021D0D" w:rsidRPr="0084217C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F461D4" w:rsidRPr="0084217C" w:rsidRDefault="00F461D4" w:rsidP="00676EDE">
      <w:pPr>
        <w:pStyle w:val="Odstavecseseznamem"/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</w:rPr>
        <w:t>RP02-</w:t>
      </w:r>
      <w:r w:rsidRPr="0084217C">
        <w:rPr>
          <w:rFonts w:ascii="Arial" w:hAnsi="Arial" w:cs="Arial"/>
          <w:sz w:val="20"/>
          <w:szCs w:val="20"/>
        </w:rPr>
        <w:t>21DT5 (Dotační titul 5 -</w:t>
      </w:r>
      <w:r w:rsidR="00CB5BAB" w:rsidRPr="0084217C">
        <w:rPr>
          <w:rFonts w:ascii="Arial" w:hAnsi="Arial" w:cs="Arial"/>
          <w:sz w:val="20"/>
          <w:szCs w:val="20"/>
        </w:rPr>
        <w:t xml:space="preserve"> </w:t>
      </w:r>
      <w:r w:rsidR="00CB5BAB" w:rsidRPr="0084217C">
        <w:rPr>
          <w:rFonts w:ascii="Arial" w:eastAsia="Times New Roman" w:hAnsi="Arial" w:cs="Arial"/>
          <w:sz w:val="20"/>
          <w:szCs w:val="20"/>
          <w:lang w:eastAsia="cs-CZ"/>
        </w:rPr>
        <w:t>Projekty</w:t>
      </w:r>
      <w:r w:rsidR="00CB5BAB" w:rsidRPr="0084217C"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 </w:t>
      </w:r>
      <w:r w:rsidR="00CB5BAB" w:rsidRPr="0084217C">
        <w:rPr>
          <w:rFonts w:ascii="Arial" w:eastAsia="Times New Roman" w:hAnsi="Arial" w:cs="Arial"/>
          <w:sz w:val="20"/>
          <w:szCs w:val="20"/>
          <w:lang w:eastAsia="cs-CZ"/>
        </w:rPr>
        <w:t>na podporu cyklistiky)</w:t>
      </w:r>
    </w:p>
    <w:p w:rsidR="000901A5" w:rsidRPr="0084217C" w:rsidRDefault="00247169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>úplné jméno</w:t>
      </w:r>
      <w:r w:rsidR="000901A5" w:rsidRPr="0084217C">
        <w:rPr>
          <w:rFonts w:ascii="Arial" w:hAnsi="Arial" w:cs="Arial"/>
          <w:sz w:val="20"/>
          <w:szCs w:val="20"/>
        </w:rPr>
        <w:t>/název a adresa žadatele a</w:t>
      </w:r>
    </w:p>
    <w:p w:rsidR="002E24B4" w:rsidRPr="0084217C" w:rsidRDefault="000901A5" w:rsidP="00356F12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 xml:space="preserve">zřetelně viditelný text </w:t>
      </w:r>
      <w:r w:rsidR="00356F12" w:rsidRPr="0084217C">
        <w:rPr>
          <w:rFonts w:ascii="Arial" w:hAnsi="Arial" w:cs="Arial"/>
          <w:b/>
          <w:smallCaps/>
          <w:sz w:val="20"/>
          <w:szCs w:val="20"/>
          <w:u w:val="single"/>
        </w:rPr>
        <w:t>„Neotvírat“</w:t>
      </w:r>
    </w:p>
    <w:p w:rsidR="0084217C" w:rsidRDefault="0084217C">
      <w:pPr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br w:type="page"/>
      </w:r>
    </w:p>
    <w:tbl>
      <w:tblPr>
        <w:tblStyle w:val="Mkatabulky"/>
        <w:tblW w:w="5033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01"/>
      </w:tblGrid>
      <w:tr w:rsidR="002E24B4" w:rsidRPr="0084217C" w:rsidTr="00B42BDB">
        <w:trPr>
          <w:trHeight w:val="815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2E24B4" w:rsidRPr="0084217C" w:rsidRDefault="002E24B4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4217C">
              <w:rPr>
                <w:rFonts w:ascii="Arial" w:hAnsi="Arial" w:cs="Arial"/>
                <w:bCs/>
                <w:sz w:val="24"/>
                <w:szCs w:val="24"/>
                <w:u w:val="single"/>
              </w:rPr>
              <w:lastRenderedPageBreak/>
              <w:t xml:space="preserve">KRITÉRIA PRO HODNOCENÍ ŽÁDOSTÍ O POSKYTNUTÍ </w:t>
            </w:r>
            <w:r w:rsidR="00D95B58" w:rsidRPr="0084217C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:rsidR="0063582F" w:rsidRPr="0084217C" w:rsidRDefault="0063582F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b/>
          <w:smallCaps/>
        </w:rPr>
        <w:t>Otevírání obálek, posouzení administrativní shody a kontrola přijatelnosti</w:t>
      </w:r>
      <w:r w:rsidR="00C94D7B" w:rsidRPr="0084217C">
        <w:rPr>
          <w:rFonts w:ascii="Arial" w:hAnsi="Arial" w:cs="Arial"/>
          <w:b/>
          <w:smallCaps/>
        </w:rPr>
        <w:t>:</w:t>
      </w:r>
      <w:r w:rsidRPr="0084217C">
        <w:rPr>
          <w:rFonts w:ascii="Arial" w:hAnsi="Arial" w:cs="Arial"/>
          <w:b/>
          <w:smallCaps/>
        </w:rPr>
        <w:t xml:space="preserve"> </w:t>
      </w:r>
    </w:p>
    <w:p w:rsidR="0063582F" w:rsidRPr="0084217C" w:rsidRDefault="00FF157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>V rámci průběžného</w:t>
      </w:r>
      <w:r w:rsidR="0063582F" w:rsidRPr="0084217C">
        <w:rPr>
          <w:rFonts w:ascii="Arial" w:hAnsi="Arial" w:cs="Arial"/>
          <w:sz w:val="20"/>
        </w:rPr>
        <w:t xml:space="preserve"> otevření obálek se provádí posouzení administrativní shody (tzn. kompletnost </w:t>
      </w:r>
      <w:r w:rsidR="00356F12" w:rsidRPr="0084217C">
        <w:rPr>
          <w:rFonts w:ascii="Arial" w:hAnsi="Arial" w:cs="Arial"/>
          <w:sz w:val="20"/>
        </w:rPr>
        <w:t xml:space="preserve">a správnost </w:t>
      </w:r>
      <w:r w:rsidR="0063582F" w:rsidRPr="0084217C">
        <w:rPr>
          <w:rFonts w:ascii="Arial" w:hAnsi="Arial" w:cs="Arial"/>
          <w:sz w:val="20"/>
        </w:rPr>
        <w:t>dokumentace Žádosti a doložení všech povinných příloh</w:t>
      </w:r>
      <w:r w:rsidR="00356F12" w:rsidRPr="0084217C">
        <w:rPr>
          <w:rFonts w:ascii="Arial" w:hAnsi="Arial" w:cs="Arial"/>
          <w:sz w:val="20"/>
        </w:rPr>
        <w:t xml:space="preserve"> v požadované formě</w:t>
      </w:r>
      <w:r w:rsidR="0063582F" w:rsidRPr="0084217C">
        <w:rPr>
          <w:rFonts w:ascii="Arial" w:hAnsi="Arial" w:cs="Arial"/>
          <w:sz w:val="20"/>
        </w:rPr>
        <w:t xml:space="preserve">) a kontrola přijatelnosti (způsobilost žadatele, způsobilost projektu a způsobilost výdajů projektu). </w:t>
      </w:r>
    </w:p>
    <w:p w:rsidR="00C86847" w:rsidRPr="0084217C" w:rsidRDefault="00273195" w:rsidP="0070259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 xml:space="preserve">V případě, že </w:t>
      </w:r>
      <w:r w:rsidR="008E047F" w:rsidRPr="0084217C">
        <w:rPr>
          <w:rFonts w:ascii="Arial" w:hAnsi="Arial" w:cs="Arial"/>
          <w:sz w:val="20"/>
        </w:rPr>
        <w:t>vzniknou</w:t>
      </w:r>
      <w:r w:rsidRPr="0084217C">
        <w:rPr>
          <w:rFonts w:ascii="Arial" w:hAnsi="Arial" w:cs="Arial"/>
          <w:sz w:val="20"/>
        </w:rPr>
        <w:t xml:space="preserve"> pochybnosti při posouzení admin</w:t>
      </w:r>
      <w:r w:rsidR="00A3037B" w:rsidRPr="0084217C">
        <w:rPr>
          <w:rFonts w:ascii="Arial" w:hAnsi="Arial" w:cs="Arial"/>
          <w:sz w:val="20"/>
        </w:rPr>
        <w:t>istrativní shody a kon</w:t>
      </w:r>
      <w:r w:rsidRPr="0084217C">
        <w:rPr>
          <w:rFonts w:ascii="Arial" w:hAnsi="Arial" w:cs="Arial"/>
          <w:sz w:val="20"/>
        </w:rPr>
        <w:t xml:space="preserve">troly přijatelnosti </w:t>
      </w:r>
      <w:r w:rsidR="00A3037B" w:rsidRPr="0084217C">
        <w:rPr>
          <w:rFonts w:ascii="Arial" w:hAnsi="Arial" w:cs="Arial"/>
          <w:sz w:val="20"/>
        </w:rPr>
        <w:t xml:space="preserve">bude žadatel vyzván </w:t>
      </w:r>
      <w:r w:rsidR="00CA417B" w:rsidRPr="0084217C">
        <w:rPr>
          <w:rFonts w:ascii="Arial" w:hAnsi="Arial" w:cs="Arial"/>
          <w:sz w:val="20"/>
        </w:rPr>
        <w:t xml:space="preserve">k </w:t>
      </w:r>
      <w:r w:rsidR="00A3037B" w:rsidRPr="0084217C">
        <w:rPr>
          <w:rFonts w:ascii="Arial" w:hAnsi="Arial" w:cs="Arial"/>
          <w:sz w:val="20"/>
        </w:rPr>
        <w:t xml:space="preserve">doplnění, vysvětlení nebo v případě nezpůsobilých výdajů </w:t>
      </w:r>
      <w:r w:rsidR="00CA417B" w:rsidRPr="0084217C">
        <w:rPr>
          <w:rFonts w:ascii="Arial" w:hAnsi="Arial" w:cs="Arial"/>
          <w:sz w:val="20"/>
        </w:rPr>
        <w:t>ke</w:t>
      </w:r>
      <w:r w:rsidR="00A3037B" w:rsidRPr="0084217C">
        <w:rPr>
          <w:rFonts w:ascii="Arial" w:hAnsi="Arial" w:cs="Arial"/>
          <w:sz w:val="20"/>
        </w:rPr>
        <w:t xml:space="preserve"> kladné</w:t>
      </w:r>
      <w:r w:rsidR="00CA417B" w:rsidRPr="0084217C">
        <w:rPr>
          <w:rFonts w:ascii="Arial" w:hAnsi="Arial" w:cs="Arial"/>
          <w:sz w:val="20"/>
        </w:rPr>
        <w:t>mu</w:t>
      </w:r>
      <w:r w:rsidR="00A3037B" w:rsidRPr="0084217C">
        <w:rPr>
          <w:rFonts w:ascii="Arial" w:hAnsi="Arial" w:cs="Arial"/>
          <w:sz w:val="20"/>
        </w:rPr>
        <w:t xml:space="preserve"> či záporné</w:t>
      </w:r>
      <w:r w:rsidR="00CA417B" w:rsidRPr="0084217C">
        <w:rPr>
          <w:rFonts w:ascii="Arial" w:hAnsi="Arial" w:cs="Arial"/>
          <w:sz w:val="20"/>
        </w:rPr>
        <w:t>mu</w:t>
      </w:r>
      <w:r w:rsidR="00A3037B" w:rsidRPr="0084217C">
        <w:rPr>
          <w:rFonts w:ascii="Arial" w:hAnsi="Arial" w:cs="Arial"/>
          <w:sz w:val="20"/>
        </w:rPr>
        <w:t xml:space="preserve"> vyjádření zájmu realizovat projekt i při snížení celkových způsobilých </w:t>
      </w:r>
      <w:r w:rsidR="005B4723" w:rsidRPr="0084217C">
        <w:rPr>
          <w:rFonts w:ascii="Arial" w:hAnsi="Arial" w:cs="Arial"/>
          <w:sz w:val="20"/>
        </w:rPr>
        <w:t xml:space="preserve">výdajů </w:t>
      </w:r>
      <w:r w:rsidR="00A3037B" w:rsidRPr="0084217C">
        <w:rPr>
          <w:rFonts w:ascii="Arial" w:hAnsi="Arial" w:cs="Arial"/>
          <w:sz w:val="20"/>
        </w:rPr>
        <w:t xml:space="preserve">projektu za jinak stejných podmínek. Pokud žadatel potřebné doklady, vysvětlení či vyjádření ve stanovené lhůtě nedodá, bude jeho </w:t>
      </w:r>
      <w:r w:rsidR="00C86847" w:rsidRPr="0084217C">
        <w:rPr>
          <w:rFonts w:ascii="Arial" w:hAnsi="Arial" w:cs="Arial"/>
          <w:sz w:val="20"/>
        </w:rPr>
        <w:t>Ž</w:t>
      </w:r>
      <w:r w:rsidR="00A3037B" w:rsidRPr="0084217C">
        <w:rPr>
          <w:rFonts w:ascii="Arial" w:hAnsi="Arial" w:cs="Arial"/>
          <w:sz w:val="20"/>
        </w:rPr>
        <w:t>ádost z hodnotícího procesu vyřazena a nebude dále hodnocena.</w:t>
      </w:r>
    </w:p>
    <w:p w:rsidR="00AB1931" w:rsidRPr="0084217C" w:rsidRDefault="00AB1931" w:rsidP="002E215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:rsidR="00AB1931" w:rsidRPr="0084217C" w:rsidRDefault="002E215E" w:rsidP="00AB193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 xml:space="preserve">V případě, že </w:t>
      </w:r>
      <w:r w:rsidR="008E047F" w:rsidRPr="0084217C">
        <w:rPr>
          <w:rFonts w:ascii="Arial" w:hAnsi="Arial" w:cs="Arial"/>
          <w:sz w:val="20"/>
        </w:rPr>
        <w:t>bude při kontrole přijatelnosti zjištěno</w:t>
      </w:r>
      <w:r w:rsidRPr="0084217C">
        <w:rPr>
          <w:rFonts w:ascii="Arial" w:hAnsi="Arial" w:cs="Arial"/>
          <w:sz w:val="20"/>
        </w:rPr>
        <w:t xml:space="preserve">, že žadatel </w:t>
      </w:r>
      <w:r w:rsidR="006602B3" w:rsidRPr="0084217C">
        <w:rPr>
          <w:rFonts w:ascii="Arial" w:hAnsi="Arial" w:cs="Arial"/>
          <w:sz w:val="20"/>
        </w:rPr>
        <w:t>zařadil</w:t>
      </w:r>
      <w:r w:rsidRPr="0084217C">
        <w:rPr>
          <w:rFonts w:ascii="Arial" w:hAnsi="Arial" w:cs="Arial"/>
          <w:sz w:val="20"/>
        </w:rPr>
        <w:t xml:space="preserve"> v Žádosti do způsobilých výdajů projektu i výdaje nezpůsobilé, bud</w:t>
      </w:r>
      <w:r w:rsidR="00356F12" w:rsidRPr="0084217C">
        <w:rPr>
          <w:rFonts w:ascii="Arial" w:hAnsi="Arial" w:cs="Arial"/>
          <w:sz w:val="20"/>
        </w:rPr>
        <w:t>ou</w:t>
      </w:r>
      <w:r w:rsidRPr="0084217C">
        <w:rPr>
          <w:rFonts w:ascii="Arial" w:hAnsi="Arial" w:cs="Arial"/>
          <w:sz w:val="20"/>
        </w:rPr>
        <w:t xml:space="preserve"> o </w:t>
      </w:r>
      <w:r w:rsidR="00356F12" w:rsidRPr="0084217C">
        <w:rPr>
          <w:rFonts w:ascii="Arial" w:hAnsi="Arial" w:cs="Arial"/>
          <w:sz w:val="20"/>
        </w:rPr>
        <w:t>výši</w:t>
      </w:r>
      <w:r w:rsidRPr="0084217C">
        <w:rPr>
          <w:rFonts w:ascii="Arial" w:hAnsi="Arial" w:cs="Arial"/>
          <w:sz w:val="20"/>
        </w:rPr>
        <w:t xml:space="preserve"> nezpůsobilých výdajů ponížen</w:t>
      </w:r>
      <w:r w:rsidR="00356F12" w:rsidRPr="0084217C">
        <w:rPr>
          <w:rFonts w:ascii="Arial" w:hAnsi="Arial" w:cs="Arial"/>
          <w:sz w:val="20"/>
        </w:rPr>
        <w:t>y</w:t>
      </w:r>
      <w:r w:rsidRPr="0084217C">
        <w:rPr>
          <w:rFonts w:ascii="Arial" w:hAnsi="Arial" w:cs="Arial"/>
          <w:sz w:val="20"/>
        </w:rPr>
        <w:t xml:space="preserve"> celkov</w:t>
      </w:r>
      <w:r w:rsidR="00356F12" w:rsidRPr="0084217C">
        <w:rPr>
          <w:rFonts w:ascii="Arial" w:hAnsi="Arial" w:cs="Arial"/>
          <w:sz w:val="20"/>
        </w:rPr>
        <w:t>é</w:t>
      </w:r>
      <w:r w:rsidRPr="0084217C">
        <w:rPr>
          <w:rFonts w:ascii="Arial" w:hAnsi="Arial" w:cs="Arial"/>
          <w:sz w:val="20"/>
        </w:rPr>
        <w:t xml:space="preserve"> způsobil</w:t>
      </w:r>
      <w:r w:rsidR="00356F12" w:rsidRPr="0084217C">
        <w:rPr>
          <w:rFonts w:ascii="Arial" w:hAnsi="Arial" w:cs="Arial"/>
          <w:sz w:val="20"/>
        </w:rPr>
        <w:t>é</w:t>
      </w:r>
      <w:r w:rsidRPr="0084217C">
        <w:rPr>
          <w:rFonts w:ascii="Arial" w:hAnsi="Arial" w:cs="Arial"/>
          <w:sz w:val="20"/>
        </w:rPr>
        <w:t xml:space="preserve"> výdaj</w:t>
      </w:r>
      <w:r w:rsidR="00356F12" w:rsidRPr="0084217C">
        <w:rPr>
          <w:rFonts w:ascii="Arial" w:hAnsi="Arial" w:cs="Arial"/>
          <w:sz w:val="20"/>
        </w:rPr>
        <w:t>e</w:t>
      </w:r>
      <w:r w:rsidRPr="0084217C">
        <w:rPr>
          <w:rFonts w:ascii="Arial" w:hAnsi="Arial" w:cs="Arial"/>
          <w:sz w:val="20"/>
        </w:rPr>
        <w:t xml:space="preserve"> projektu. </w:t>
      </w:r>
      <w:r w:rsidR="008E047F" w:rsidRPr="0084217C">
        <w:rPr>
          <w:rFonts w:ascii="Arial" w:hAnsi="Arial" w:cs="Arial"/>
          <w:sz w:val="20"/>
        </w:rPr>
        <w:t>V</w:t>
      </w:r>
      <w:r w:rsidRPr="0084217C">
        <w:rPr>
          <w:rFonts w:ascii="Arial" w:hAnsi="Arial" w:cs="Arial"/>
          <w:sz w:val="20"/>
        </w:rPr>
        <w:t xml:space="preserve">ýše </w:t>
      </w:r>
      <w:r w:rsidR="00A317A2" w:rsidRPr="0084217C">
        <w:rPr>
          <w:rFonts w:ascii="Arial" w:hAnsi="Arial" w:cs="Arial"/>
          <w:sz w:val="20"/>
        </w:rPr>
        <w:t>dotace</w:t>
      </w:r>
      <w:r w:rsidR="008E047F" w:rsidRPr="0084217C">
        <w:rPr>
          <w:rFonts w:ascii="Arial" w:hAnsi="Arial" w:cs="Arial"/>
          <w:sz w:val="20"/>
        </w:rPr>
        <w:t xml:space="preserve"> pak</w:t>
      </w:r>
      <w:r w:rsidRPr="0084217C">
        <w:rPr>
          <w:rFonts w:ascii="Arial" w:hAnsi="Arial" w:cs="Arial"/>
          <w:sz w:val="20"/>
        </w:rPr>
        <w:t xml:space="preserve"> bude </w:t>
      </w:r>
      <w:r w:rsidR="00356F12" w:rsidRPr="0084217C">
        <w:rPr>
          <w:rFonts w:ascii="Arial" w:hAnsi="Arial" w:cs="Arial"/>
          <w:sz w:val="20"/>
        </w:rPr>
        <w:t>vypočtena ze snížené výše c</w:t>
      </w:r>
      <w:r w:rsidRPr="0084217C">
        <w:rPr>
          <w:rFonts w:ascii="Arial" w:hAnsi="Arial" w:cs="Arial"/>
          <w:sz w:val="20"/>
        </w:rPr>
        <w:t>elkových způsobilých výdajů projektu (tj. mí</w:t>
      </w:r>
      <w:r w:rsidR="00356F12" w:rsidRPr="0084217C">
        <w:rPr>
          <w:rFonts w:ascii="Arial" w:hAnsi="Arial" w:cs="Arial"/>
          <w:sz w:val="20"/>
        </w:rPr>
        <w:t>ry</w:t>
      </w:r>
      <w:r w:rsidRPr="0084217C">
        <w:rPr>
          <w:rFonts w:ascii="Arial" w:hAnsi="Arial" w:cs="Arial"/>
          <w:sz w:val="20"/>
        </w:rPr>
        <w:t xml:space="preserve"> </w:t>
      </w:r>
      <w:r w:rsidR="00A317A2" w:rsidRPr="0084217C">
        <w:rPr>
          <w:rFonts w:ascii="Arial" w:hAnsi="Arial" w:cs="Arial"/>
          <w:sz w:val="20"/>
        </w:rPr>
        <w:t>dotace</w:t>
      </w:r>
      <w:r w:rsidRPr="0084217C">
        <w:rPr>
          <w:rFonts w:ascii="Arial" w:hAnsi="Arial" w:cs="Arial"/>
          <w:sz w:val="20"/>
        </w:rPr>
        <w:t>) požadované žadatelem v Žádosti.</w:t>
      </w:r>
      <w:r w:rsidR="00AB1931" w:rsidRPr="0084217C">
        <w:rPr>
          <w:rFonts w:ascii="Arial" w:hAnsi="Arial" w:cs="Arial"/>
          <w:sz w:val="20"/>
        </w:rPr>
        <w:t xml:space="preserve"> V případě, že v důsledku této skutečnosti dojde k poklesu dotace pod minimální výši dotace dle odst. 4.</w:t>
      </w:r>
      <w:r w:rsidR="00BF34C5" w:rsidRPr="0084217C">
        <w:rPr>
          <w:rFonts w:ascii="Arial" w:hAnsi="Arial" w:cs="Arial"/>
          <w:sz w:val="20"/>
        </w:rPr>
        <w:t>4</w:t>
      </w:r>
      <w:r w:rsidR="00B109F6" w:rsidRPr="0084217C">
        <w:rPr>
          <w:rFonts w:ascii="Arial" w:hAnsi="Arial" w:cs="Arial"/>
          <w:sz w:val="20"/>
        </w:rPr>
        <w:t>.</w:t>
      </w:r>
      <w:r w:rsidR="00AB1931" w:rsidRPr="0084217C">
        <w:rPr>
          <w:rFonts w:ascii="Arial" w:hAnsi="Arial" w:cs="Arial"/>
          <w:sz w:val="20"/>
        </w:rPr>
        <w:t xml:space="preserve"> Programu, nebude taková Žádost dále hodnocena. </w:t>
      </w:r>
    </w:p>
    <w:p w:rsidR="00653641" w:rsidRPr="0084217C" w:rsidRDefault="00356F12" w:rsidP="00C85F1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>Žadatel může ve lhůtě 30 kalendářních dnů od doručení písemného vyrozumění o nesplnění podmínek administrativní shody a kontroly přijatelnosti písemně požádat o vrácení příloh doložených k Žádosti s uvede</w:t>
      </w:r>
      <w:r w:rsidR="00D72582" w:rsidRPr="0084217C">
        <w:rPr>
          <w:rFonts w:ascii="Arial" w:hAnsi="Arial" w:cs="Arial"/>
          <w:sz w:val="20"/>
          <w:szCs w:val="20"/>
        </w:rPr>
        <w:t>ním registračního čísla Žádosti,</w:t>
      </w:r>
      <w:r w:rsidRPr="0084217C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84217C">
        <w:rPr>
          <w:rFonts w:ascii="Arial" w:hAnsi="Arial" w:cs="Arial"/>
          <w:sz w:val="20"/>
          <w:szCs w:val="20"/>
        </w:rPr>
        <w:t xml:space="preserve">názvu projektu, identifikačních údajů žadatele a telefonního kontaktu s konkretizací příloh požadovaných k vrácení. </w:t>
      </w:r>
      <w:r w:rsidRPr="0084217C">
        <w:rPr>
          <w:rFonts w:ascii="Arial" w:hAnsi="Arial" w:cs="Arial"/>
          <w:sz w:val="20"/>
        </w:rPr>
        <w:t xml:space="preserve">Požadované přílohy budou z otevřené obálky vyňaty za přítomnosti žadatele požadujícího vrácení příloh a </w:t>
      </w:r>
      <w:r w:rsidRPr="0084217C">
        <w:rPr>
          <w:rFonts w:ascii="Arial" w:hAnsi="Arial" w:cs="Arial"/>
          <w:sz w:val="20"/>
          <w:szCs w:val="20"/>
        </w:rPr>
        <w:t>vráceny na základě předávacího protokolu.</w:t>
      </w:r>
    </w:p>
    <w:p w:rsidR="00C85F1B" w:rsidRPr="0084217C" w:rsidRDefault="00C85F1B" w:rsidP="00C85F1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</w:pPr>
    </w:p>
    <w:p w:rsidR="000901A5" w:rsidRPr="0084217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b/>
          <w:smallCaps/>
        </w:rPr>
        <w:t xml:space="preserve">Vyhodnocovací tabulka: </w:t>
      </w:r>
    </w:p>
    <w:p w:rsidR="001D74D9" w:rsidRPr="0084217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 xml:space="preserve">Pro vyhodnocení pořadí uchazečů je rozhodující vyšší počet dosažených bodů po vyhodnocení stanovených kritérií. </w:t>
      </w:r>
    </w:p>
    <w:p w:rsidR="00D3408D" w:rsidRPr="0084217C" w:rsidRDefault="00D3408D" w:rsidP="00E74636">
      <w:pPr>
        <w:pStyle w:val="Odstavecseseznamem"/>
        <w:spacing w:after="0"/>
        <w:ind w:left="0"/>
        <w:jc w:val="both"/>
        <w:rPr>
          <w:rFonts w:ascii="Arial" w:hAnsi="Arial" w:cs="Arial"/>
          <w:b/>
          <w:sz w:val="20"/>
        </w:rPr>
      </w:pPr>
    </w:p>
    <w:p w:rsidR="00E74636" w:rsidRPr="0084217C" w:rsidRDefault="00E74636" w:rsidP="00E74636">
      <w:pPr>
        <w:pStyle w:val="Odstavecseseznamem"/>
        <w:spacing w:after="0"/>
        <w:ind w:left="0"/>
        <w:jc w:val="both"/>
        <w:rPr>
          <w:rFonts w:ascii="Arial" w:hAnsi="Arial"/>
          <w:sz w:val="20"/>
          <w:szCs w:val="24"/>
        </w:rPr>
      </w:pPr>
      <w:r w:rsidRPr="0084217C">
        <w:rPr>
          <w:rFonts w:ascii="Arial" w:hAnsi="Arial" w:cs="Arial"/>
          <w:b/>
          <w:sz w:val="20"/>
        </w:rPr>
        <w:t>Dotační titul 1 - Projekty na obnovu obecního majetku</w:t>
      </w:r>
    </w:p>
    <w:tbl>
      <w:tblPr>
        <w:tblW w:w="5011" w:type="pct"/>
        <w:tblBorders>
          <w:top w:val="single" w:sz="8" w:space="0" w:color="808080" w:themeColor="background1" w:themeShade="80"/>
          <w:left w:val="single" w:sz="4" w:space="0" w:color="808080" w:themeColor="background1" w:themeShade="80"/>
          <w:bottom w:val="dotted" w:sz="4" w:space="0" w:color="808080" w:themeColor="background1" w:themeShade="80"/>
          <w:right w:val="single" w:sz="8" w:space="0" w:color="808080" w:themeColor="background1" w:themeShade="80"/>
          <w:insideH w:val="dotted" w:sz="4" w:space="0" w:color="808080" w:themeColor="background1" w:themeShade="80"/>
          <w:insideV w:val="single" w:sz="8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3"/>
        <w:gridCol w:w="1263"/>
      </w:tblGrid>
      <w:tr w:rsidR="00D74052" w:rsidRPr="0084217C" w:rsidTr="005338C8">
        <w:trPr>
          <w:trHeight w:val="171"/>
        </w:trPr>
        <w:tc>
          <w:tcPr>
            <w:tcW w:w="4304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4052" w:rsidRPr="0084217C" w:rsidRDefault="00D74052" w:rsidP="005338C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84217C">
              <w:rPr>
                <w:rFonts w:ascii="Arial" w:hAnsi="Arial" w:cs="Arial"/>
                <w:bCs/>
                <w:sz w:val="16"/>
                <w:szCs w:val="16"/>
              </w:rPr>
              <w:t>Kritéria hodnocení</w:t>
            </w:r>
          </w:p>
        </w:tc>
        <w:tc>
          <w:tcPr>
            <w:tcW w:w="696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4052" w:rsidRPr="0084217C" w:rsidRDefault="00D74052" w:rsidP="005338C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217C">
              <w:rPr>
                <w:rFonts w:ascii="Arial" w:hAnsi="Arial" w:cs="Arial"/>
                <w:bCs/>
                <w:sz w:val="16"/>
                <w:szCs w:val="16"/>
              </w:rPr>
              <w:t>Počet bodů</w:t>
            </w:r>
          </w:p>
          <w:p w:rsidR="00D74052" w:rsidRPr="0084217C" w:rsidRDefault="00D74052" w:rsidP="005338C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D74052" w:rsidRPr="0084217C" w:rsidTr="005338C8">
        <w:tc>
          <w:tcPr>
            <w:tcW w:w="4304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4052" w:rsidRPr="0084217C" w:rsidRDefault="00D74052" w:rsidP="005338C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Význam projektu </w:t>
            </w:r>
          </w:p>
        </w:tc>
        <w:tc>
          <w:tcPr>
            <w:tcW w:w="696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4052" w:rsidRPr="0084217C" w:rsidRDefault="00D74052" w:rsidP="005338C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40 </w:t>
            </w:r>
          </w:p>
        </w:tc>
      </w:tr>
      <w:tr w:rsidR="00D74052" w:rsidRPr="0084217C" w:rsidTr="00D66D15">
        <w:trPr>
          <w:trHeight w:val="707"/>
        </w:trPr>
        <w:tc>
          <w:tcPr>
            <w:tcW w:w="430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4052" w:rsidRPr="0084217C" w:rsidRDefault="00D74052" w:rsidP="005338C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right="144"/>
              <w:contextualSpacing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</w:pPr>
            <w:r w:rsidRPr="0084217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1.a) Žádost se týká konkrétních potřeb a problémových míst území:</w:t>
            </w:r>
          </w:p>
          <w:p w:rsidR="00D74052" w:rsidRPr="0084217C" w:rsidRDefault="00D74052" w:rsidP="005338C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:rsidR="00D74052" w:rsidRPr="0084217C" w:rsidRDefault="00D74052" w:rsidP="005338C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4217C">
              <w:rPr>
                <w:rFonts w:ascii="Arial" w:eastAsia="Times New Roman" w:hAnsi="Arial" w:cs="Times New Roman"/>
                <w:b/>
                <w:i/>
                <w:sz w:val="16"/>
                <w:szCs w:val="16"/>
                <w:lang w:eastAsia="cs-CZ"/>
              </w:rPr>
              <w:t>opatření:</w:t>
            </w:r>
            <w:r w:rsidRPr="0084217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 xml:space="preserve"> 1. </w:t>
            </w:r>
            <w:r w:rsidR="00D66D15" w:rsidRPr="0084217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>1</w:t>
            </w:r>
            <w:r w:rsidRPr="0084217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 xml:space="preserve"> Rekonstrukce, modernizace a výstavba místních komunikací </w:t>
            </w:r>
          </w:p>
          <w:p w:rsidR="00D74052" w:rsidRPr="0084217C" w:rsidRDefault="00D74052" w:rsidP="005338C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421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Hodnotí se potřebnost projektu řešící bezpečnost obyvatel.</w:t>
            </w:r>
          </w:p>
          <w:p w:rsidR="00D74052" w:rsidRPr="0084217C" w:rsidRDefault="00D74052" w:rsidP="0035244D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</w:pPr>
            <w:r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Předmětem projektu je výstavba či rekonstrukce/modernizace místní pěší komunikace (chodníku) po</w:t>
            </w:r>
            <w:r w:rsidR="00325318"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dél silnic I., II. a III. třídy, navrhované řešení je bezbariérové. </w:t>
            </w:r>
            <w:r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Rekonstrukce/modernizace místní komunikace (silnice) </w:t>
            </w:r>
            <w:r w:rsidR="008C0F9B"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či výstavba parkoviště/obratiště </w:t>
            </w:r>
            <w:r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řeší odstranění nebezpečných míst (nejedná se o odstranění výtluků či nerovností komunikace) a </w:t>
            </w:r>
            <w:r w:rsidR="008C0F9B"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řešená místní komunikace (silnice) je </w:t>
            </w:r>
            <w:r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současně </w:t>
            </w:r>
            <w:r w:rsidR="008C0F9B"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napojena </w:t>
            </w:r>
            <w:r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na hlavní komunikační tahy</w:t>
            </w:r>
            <w:r w:rsidR="006841FC"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. ……………………………</w:t>
            </w:r>
            <w:r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………</w:t>
            </w:r>
            <w:r w:rsidR="00F461D4"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………….</w:t>
            </w:r>
            <w:r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.</w:t>
            </w:r>
            <w:r w:rsidRPr="0084217C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20</w:t>
            </w:r>
            <w:r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 b.</w:t>
            </w:r>
          </w:p>
          <w:p w:rsidR="00D74052" w:rsidRPr="0084217C" w:rsidRDefault="00D74052" w:rsidP="0035244D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right="144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</w:pPr>
            <w:r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Předmětem projektu je výstavba či rekonstrukce/modernizace místní pěší komunikace (chodníku) podél silnic, které slouží k zajištění linkové autobusové dopravy event. městské hromadné dopravy. Rekonstrukce/modernizace místní pěší komunikace (chodníku) podél silnic s vysokou dopravní frekvencí. Rekonstrukce/modernizace místní komunikace (silnice) řeší pouze odstranění nebezpečných míst a není napojena na hlavní komunikační tahy</w:t>
            </w:r>
            <w:r w:rsidR="00BB3D85"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, výstavba </w:t>
            </w:r>
            <w:r w:rsidR="002C3B64"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parkoviště/obratiště neřeší odstranění nebezpečných míst, pouze slouží k zajištění dostupnosti služeb občanské vybavenosti</w:t>
            </w:r>
            <w:r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 …………………..……………………………………</w:t>
            </w:r>
            <w:r w:rsidR="00F461D4"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…………………………..…….</w:t>
            </w:r>
            <w:r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…</w:t>
            </w:r>
            <w:r w:rsidRPr="0084217C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10</w:t>
            </w:r>
            <w:r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 b.</w:t>
            </w:r>
          </w:p>
          <w:p w:rsidR="00D74052" w:rsidRPr="0084217C" w:rsidRDefault="00D74052" w:rsidP="0035244D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right="144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</w:pPr>
            <w:r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Předmětem projektu je rekonstrukce/modernizace místní pěší komunikace (chodníku) podél silnic s nízkou dopravní frekvencí či mimo komunikaci (silnici). Rekonstrukce/modernizace místní komunikace (silnice) neřeší odstranění nebezpečných míst a není napojena na hlavní komunikační tahy ……………...….</w:t>
            </w:r>
            <w:r w:rsidRPr="0084217C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0</w:t>
            </w:r>
            <w:r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 b.</w:t>
            </w:r>
          </w:p>
          <w:p w:rsidR="00D74052" w:rsidRPr="0084217C" w:rsidRDefault="00D74052" w:rsidP="005338C8">
            <w:pPr>
              <w:pStyle w:val="Odstavecseseznamem"/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right="144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:rsidR="00D74052" w:rsidRPr="0084217C" w:rsidRDefault="00D74052" w:rsidP="005338C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right="144"/>
              <w:contextualSpacing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</w:pPr>
            <w:r w:rsidRPr="0084217C">
              <w:rPr>
                <w:rFonts w:ascii="Arial" w:eastAsia="Times New Roman" w:hAnsi="Arial" w:cs="Times New Roman"/>
                <w:b/>
                <w:i/>
                <w:sz w:val="16"/>
                <w:szCs w:val="16"/>
                <w:lang w:eastAsia="cs-CZ"/>
              </w:rPr>
              <w:t>opatření:</w:t>
            </w:r>
            <w:r w:rsidRPr="0084217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 xml:space="preserve"> 1.</w:t>
            </w:r>
            <w:r w:rsidR="00D66D15" w:rsidRPr="0084217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>2</w:t>
            </w:r>
            <w:r w:rsidRPr="0084217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 xml:space="preserve"> Rekonstrukce, oprava a rozšíření objektů a výstavba objektů a areálů sloužící jako sportovní</w:t>
            </w:r>
            <w:r w:rsidR="00B54178" w:rsidRPr="0084217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>/kulturní</w:t>
            </w:r>
            <w:r w:rsidRPr="0084217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 xml:space="preserve"> zařízení či dětská hřiště </w:t>
            </w:r>
          </w:p>
          <w:p w:rsidR="00D74052" w:rsidRPr="0084217C" w:rsidRDefault="00D74052" w:rsidP="005338C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right="144"/>
              <w:contextualSpacing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</w:pPr>
            <w:r w:rsidRPr="0084217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lastRenderedPageBreak/>
              <w:t>Hodnotí se multifunkčnost a celoroční využití převážně dětmi</w:t>
            </w:r>
            <w:r w:rsidR="00B54178" w:rsidRPr="0084217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 xml:space="preserve">, </w:t>
            </w:r>
            <w:r w:rsidRPr="0084217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mládeží</w:t>
            </w:r>
            <w:r w:rsidR="00B54178" w:rsidRPr="0084217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 xml:space="preserve"> či širokou veřejností</w:t>
            </w:r>
            <w:r w:rsidRPr="0084217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.</w:t>
            </w:r>
          </w:p>
          <w:p w:rsidR="00D74052" w:rsidRPr="0084217C" w:rsidRDefault="00D74052" w:rsidP="0035244D">
            <w:pPr>
              <w:numPr>
                <w:ilvl w:val="0"/>
                <w:numId w:val="34"/>
              </w:numPr>
              <w:spacing w:after="20" w:line="240" w:lineRule="auto"/>
              <w:jc w:val="both"/>
              <w:outlineLvl w:val="0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</w:pPr>
            <w:r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Vybudovaný, rekonstruovaný, opravovaný, rozšiřovaný objekt </w:t>
            </w:r>
            <w:r w:rsidR="00B54178"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sportovního </w:t>
            </w:r>
            <w:r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či areál sportovního</w:t>
            </w:r>
            <w:r w:rsidR="00B54178"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/kulturního</w:t>
            </w:r>
            <w:r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 zařízení včetně zázemí a dětské</w:t>
            </w:r>
            <w:r w:rsidR="00A6223A"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ho</w:t>
            </w:r>
            <w:r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 hřiště je zařízením multifunkčního typu zajišťujícím zázemí pro veškeré sportovní či volnočasové aktivity realizované v obci a současně bude využíváno celoročně a bude volně přístupné; zařízení bude využíváno dětmi</w:t>
            </w:r>
            <w:r w:rsidR="00B54178"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,</w:t>
            </w:r>
            <w:r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 mládeží </w:t>
            </w:r>
            <w:r w:rsidR="00B54178"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či širokou veřejností </w:t>
            </w:r>
            <w:r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pro aktivní využívání volného času</w:t>
            </w:r>
            <w:r w:rsidR="006841FC"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. Navrhované řešení je bezbariérové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………………………………..…..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D74052" w:rsidRPr="0084217C" w:rsidRDefault="00D74052" w:rsidP="0035244D">
            <w:pPr>
              <w:numPr>
                <w:ilvl w:val="0"/>
                <w:numId w:val="34"/>
              </w:numPr>
              <w:spacing w:after="20" w:line="240" w:lineRule="auto"/>
              <w:jc w:val="both"/>
              <w:outlineLvl w:val="0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</w:pPr>
            <w:r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Vybudovaný, rekonstruovaný, opravovaný, rozšiřovaný objekt</w:t>
            </w:r>
            <w:r w:rsidR="00B54178"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 sportovního či areál sportovního/kulturního</w:t>
            </w:r>
            <w:r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 zařízení včetně zázemí a dětské</w:t>
            </w:r>
            <w:r w:rsidR="00A6223A"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ho</w:t>
            </w:r>
            <w:r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 hřiště je zařízením zajišťujícím zázemí pro dílčí sportovní či volnočasové aktivity realizované v obci; zařízení bude využíváno převážnou část roku a 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bude přístupné pro cílovou skupinu ve vymezených časech</w:t>
            </w:r>
            <w:r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; 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zařízení bude využíváno dětmi</w:t>
            </w:r>
            <w:r w:rsidR="00B54178" w:rsidRPr="0084217C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mládeží</w:t>
            </w:r>
            <w:r w:rsidR="00B54178" w:rsidRPr="0084217C">
              <w:rPr>
                <w:rFonts w:ascii="Arial" w:hAnsi="Arial" w:cs="Arial"/>
                <w:i/>
                <w:sz w:val="18"/>
                <w:szCs w:val="18"/>
              </w:rPr>
              <w:t xml:space="preserve"> či širokou veřejností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pro aktivní využívání volného času…</w:t>
            </w:r>
            <w:r w:rsidR="00B54178" w:rsidRPr="0084217C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…………………………………………….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…………...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10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D74052" w:rsidRPr="0084217C" w:rsidRDefault="00D74052" w:rsidP="0035244D">
            <w:pPr>
              <w:numPr>
                <w:ilvl w:val="0"/>
                <w:numId w:val="34"/>
              </w:numPr>
              <w:spacing w:after="20" w:line="240" w:lineRule="auto"/>
              <w:jc w:val="both"/>
              <w:outlineLvl w:val="0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</w:pPr>
            <w:r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Projekt řeší pouze dílčí rekonstrukci, opravu, rozšíření objektu či areálu sportovního</w:t>
            </w:r>
            <w:r w:rsidR="001F02AE"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/kulturního</w:t>
            </w:r>
            <w:r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 zařízení včetně zázemí a dětského hřiště; zařízení bude využíváno pouze sezónně, kratší část roku a ne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bude přístupné pro širokou veřejnost</w:t>
            </w:r>
            <w:r w:rsidR="001F02AE" w:rsidRPr="0084217C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…………………………………………………………………………….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.………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E13378" w:rsidRPr="0084217C" w:rsidRDefault="00E13378" w:rsidP="005338C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right="144"/>
              <w:contextualSpacing/>
              <w:jc w:val="both"/>
              <w:rPr>
                <w:rFonts w:ascii="Arial" w:eastAsia="Times New Roman" w:hAnsi="Arial" w:cs="Times New Roman"/>
                <w:b/>
                <w:i/>
                <w:sz w:val="16"/>
                <w:szCs w:val="16"/>
                <w:lang w:eastAsia="cs-CZ"/>
              </w:rPr>
            </w:pPr>
          </w:p>
          <w:p w:rsidR="00D74052" w:rsidRPr="0084217C" w:rsidRDefault="00D74052" w:rsidP="005338C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right="144"/>
              <w:contextualSpacing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</w:pPr>
            <w:r w:rsidRPr="0084217C">
              <w:rPr>
                <w:rFonts w:ascii="Arial" w:eastAsia="Times New Roman" w:hAnsi="Arial" w:cs="Times New Roman"/>
                <w:b/>
                <w:i/>
                <w:sz w:val="16"/>
                <w:szCs w:val="16"/>
                <w:lang w:eastAsia="cs-CZ"/>
              </w:rPr>
              <w:t>opatření:</w:t>
            </w:r>
            <w:r w:rsidRPr="0084217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 xml:space="preserve">  1.</w:t>
            </w:r>
            <w:r w:rsidR="00D66D15" w:rsidRPr="0084217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>3</w:t>
            </w:r>
            <w:r w:rsidRPr="0084217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 xml:space="preserve"> Rekonstrukce a oprava objektů občanské vybavenosti zaměřených na poskytování kulturních a volnočasových služeb v obci</w:t>
            </w:r>
          </w:p>
          <w:p w:rsidR="00D74052" w:rsidRPr="0084217C" w:rsidRDefault="00D74052" w:rsidP="005338C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contextualSpacing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</w:pPr>
            <w:r w:rsidRPr="0084217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Hodnotí se široké spektrum kulturních a volnočasových aktivit, práce s mládeží a dětmi. Obnova objektů v souladu s místním rázem obce a kapacitními potřebami obce.</w:t>
            </w:r>
          </w:p>
          <w:p w:rsidR="00D74052" w:rsidRPr="0084217C" w:rsidRDefault="00D74052" w:rsidP="0035244D">
            <w:pPr>
              <w:pStyle w:val="Odstavecseseznamem"/>
              <w:widowControl w:val="0"/>
              <w:numPr>
                <w:ilvl w:val="0"/>
                <w:numId w:val="35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jc w:val="both"/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</w:pPr>
            <w:r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Rekonstruovaný či opravovaný objekt sloužící kulturním aktivitám je zařízením, které zajišťuje široké spektrum kulturních, zájmových a volnočasových aktivit včetně komunitní práce a práce s mládeží a dětmi; navrhované řešení rekonstruovaného či opravovaného objektu odpovídá místnímu rázu obce a kapacitním potřebám obce, které obec definuje</w:t>
            </w:r>
            <w:r w:rsidRPr="0084217C">
              <w:rPr>
                <w:i/>
                <w:sz w:val="18"/>
                <w:szCs w:val="18"/>
              </w:rPr>
              <w:t xml:space="preserve"> 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v</w:t>
            </w:r>
            <w:r w:rsidR="006841FC" w:rsidRPr="0084217C"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Žádosti</w:t>
            </w:r>
            <w:r w:rsidR="006841FC" w:rsidRPr="0084217C">
              <w:rPr>
                <w:rFonts w:ascii="Arial" w:hAnsi="Arial" w:cs="Arial"/>
                <w:i/>
                <w:sz w:val="18"/>
                <w:szCs w:val="18"/>
              </w:rPr>
              <w:t>. Navrhované řešení je bezbariérové…..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.……………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20 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b.</w:t>
            </w:r>
            <w:r w:rsidRPr="0084217C">
              <w:rPr>
                <w:i/>
                <w:sz w:val="18"/>
                <w:szCs w:val="18"/>
              </w:rPr>
              <w:t xml:space="preserve"> </w:t>
            </w:r>
          </w:p>
          <w:p w:rsidR="00D74052" w:rsidRPr="0084217C" w:rsidRDefault="00D74052" w:rsidP="0035244D">
            <w:pPr>
              <w:pStyle w:val="Odstavecseseznamem"/>
              <w:widowControl w:val="0"/>
              <w:numPr>
                <w:ilvl w:val="0"/>
                <w:numId w:val="35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right="144"/>
              <w:jc w:val="both"/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</w:pPr>
            <w:r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Rekonstruovaný či opravovaný objekt sloužící volnočasovým a kulturním aktivitám je zařízením, které zajišťuje kulturní, zájmové a volnočasové aktivity včetně práce s mládeží a dětmi; navrhované řešení rekonstruovaného či opravovaného objektu odpovídá místnímu rázu obce a kapacitním potřebám obce definovaným v Žádosti pouze částečně</w:t>
            </w:r>
            <w:r w:rsidRPr="0084217C">
              <w:rPr>
                <w:i/>
                <w:sz w:val="18"/>
                <w:szCs w:val="18"/>
              </w:rPr>
              <w:t xml:space="preserve"> 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……………………………………………………………..…………..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10 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b.</w:t>
            </w:r>
          </w:p>
          <w:p w:rsidR="00D74052" w:rsidRPr="0084217C" w:rsidRDefault="00D74052" w:rsidP="005338C8">
            <w:pPr>
              <w:pStyle w:val="Odstavecseseznamem"/>
              <w:widowControl w:val="0"/>
              <w:numPr>
                <w:ilvl w:val="0"/>
                <w:numId w:val="35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right="144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</w:pPr>
            <w:r w:rsidRPr="0084217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Rekonstruovaný či opravovaný objekt sloužící volnočasovým a kulturním aktivitám je zařízením, které zajišťuje dílčí kulturní, zájmové či volnočasové aktivity; navrhované řešení rekonstruovaného či opravovaného objektu nerespektuje místní ráz obce a kapacitní potřeby obce nejsou definovány</w:t>
            </w:r>
            <w:r w:rsidRPr="0084217C">
              <w:rPr>
                <w:rFonts w:ascii="Arial" w:hAnsi="Arial" w:cs="Arial"/>
                <w:sz w:val="18"/>
                <w:szCs w:val="18"/>
              </w:rPr>
              <w:t>……………………………………………..</w:t>
            </w:r>
            <w:r w:rsidRPr="0084217C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0</w:t>
            </w:r>
            <w:r w:rsidRPr="008421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b.</w:t>
            </w:r>
          </w:p>
        </w:tc>
        <w:tc>
          <w:tcPr>
            <w:tcW w:w="6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4052" w:rsidRPr="0084217C" w:rsidRDefault="00D74052" w:rsidP="005338C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lastRenderedPageBreak/>
              <w:t>20</w:t>
            </w:r>
          </w:p>
        </w:tc>
      </w:tr>
      <w:tr w:rsidR="00D74052" w:rsidRPr="0084217C" w:rsidTr="005338C8">
        <w:trPr>
          <w:trHeight w:val="796"/>
        </w:trPr>
        <w:tc>
          <w:tcPr>
            <w:tcW w:w="430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4052" w:rsidRPr="0084217C" w:rsidRDefault="00D74052" w:rsidP="005338C8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t>1.b) Cílové skupiny jsou jasně definovány, je zřejmý přínos Žádosti z hlediska potřeb těchto skupin, podíl obyvatel obce, které ovlivní výstupy projektu k celkovému počtu obyvatel, je vysoký.</w:t>
            </w:r>
            <w:r w:rsidRPr="008421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74052" w:rsidRPr="0084217C" w:rsidRDefault="00D74052" w:rsidP="0035244D">
            <w:pPr>
              <w:pStyle w:val="Zkladntext"/>
              <w:numPr>
                <w:ilvl w:val="0"/>
                <w:numId w:val="36"/>
              </w:numPr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Výstupy realizace projektu budou mít přínos pro všechny či většinu obyvatele obce, (nad 80 %) eventuálně jeho návštěvníky či obyvatele okolních obcí …….….……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10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D74052" w:rsidRPr="0084217C" w:rsidRDefault="00D74052" w:rsidP="0035244D">
            <w:pPr>
              <w:pStyle w:val="Zkladntext"/>
              <w:numPr>
                <w:ilvl w:val="0"/>
                <w:numId w:val="36"/>
              </w:numPr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Výstupy realizace projektu budou mít přínos pro 40 - 80 % obyvatel obce…….… 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D74052" w:rsidRPr="0084217C" w:rsidRDefault="00D74052" w:rsidP="0035244D">
            <w:pPr>
              <w:pStyle w:val="Zkladntext"/>
              <w:numPr>
                <w:ilvl w:val="0"/>
                <w:numId w:val="36"/>
              </w:numPr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Výstupy projektu budou mít přínos pro méně než 40 % obyvatel obce, či Žádost neobsahuje popis přínosu či kvantifikaci cílové skupiny…………………………….…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</w:tc>
        <w:tc>
          <w:tcPr>
            <w:tcW w:w="6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4052" w:rsidRPr="0084217C" w:rsidRDefault="00D74052" w:rsidP="005338C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D74052" w:rsidRPr="0084217C" w:rsidTr="005338C8">
        <w:trPr>
          <w:trHeight w:val="425"/>
        </w:trPr>
        <w:tc>
          <w:tcPr>
            <w:tcW w:w="430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4052" w:rsidRPr="0084217C" w:rsidRDefault="00D74052" w:rsidP="005338C8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t>1.c) Poskytnutí dotace POV v předešlých 2 letech:</w:t>
            </w:r>
          </w:p>
          <w:p w:rsidR="00D74052" w:rsidRPr="0084217C" w:rsidRDefault="00D74052" w:rsidP="0035244D">
            <w:pPr>
              <w:pStyle w:val="Zkladntext"/>
              <w:numPr>
                <w:ilvl w:val="0"/>
                <w:numId w:val="26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Neposkytnutá dotace v předešlých 2 letech…………………..……………………….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10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D74052" w:rsidRPr="0084217C" w:rsidRDefault="00D74052" w:rsidP="0035244D">
            <w:pPr>
              <w:pStyle w:val="Zkladntext"/>
              <w:numPr>
                <w:ilvl w:val="0"/>
                <w:numId w:val="26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Neposkytnutá dotace v loňském roce ……………………………………..……………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D74052" w:rsidRPr="0084217C" w:rsidRDefault="00D74052" w:rsidP="00702573">
            <w:pPr>
              <w:pStyle w:val="Zkladntext"/>
              <w:numPr>
                <w:ilvl w:val="0"/>
                <w:numId w:val="26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Poskytnutá dotace v loňském roce……………………………………….……………..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</w:tc>
        <w:tc>
          <w:tcPr>
            <w:tcW w:w="6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4052" w:rsidRPr="0084217C" w:rsidRDefault="00D74052" w:rsidP="005338C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D74052" w:rsidRPr="0084217C" w:rsidTr="005338C8">
        <w:trPr>
          <w:trHeight w:val="262"/>
        </w:trPr>
        <w:tc>
          <w:tcPr>
            <w:tcW w:w="4304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4052" w:rsidRPr="0084217C" w:rsidRDefault="00D74052" w:rsidP="005338C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>2. Rozpočet a výstupy projektu</w:t>
            </w:r>
          </w:p>
        </w:tc>
        <w:tc>
          <w:tcPr>
            <w:tcW w:w="696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4052" w:rsidRPr="0084217C" w:rsidRDefault="00D74052" w:rsidP="005338C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>40</w:t>
            </w:r>
          </w:p>
        </w:tc>
      </w:tr>
      <w:tr w:rsidR="00D74052" w:rsidRPr="0084217C" w:rsidTr="005338C8">
        <w:tc>
          <w:tcPr>
            <w:tcW w:w="430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4052" w:rsidRPr="0084217C" w:rsidRDefault="00D74052" w:rsidP="005338C8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t xml:space="preserve">2.a) Předložený projekt obsahuje objektivně ověřitelné výstupy. </w:t>
            </w:r>
          </w:p>
          <w:p w:rsidR="00D74052" w:rsidRPr="0084217C" w:rsidRDefault="00D74052" w:rsidP="0035244D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Výstupy projektu jsou v souladu či max. o 5 % nižší oproti fyzickým jednotkám (plochou, kusy) definovaným v podrobném položkovém rozpočtu (tj. vybraným zvýrazněným položkám rozpočtu uvedeným v Žádosti)……………………….…….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D74052" w:rsidRPr="0084217C" w:rsidRDefault="00D74052" w:rsidP="0035244D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Výstupy projektu se drobně odchylují (max. o 10 % nižší) oproti fyzickým jednotkám (plochou, kusy) definovaným v podrobném položkovém rozpočtu (tj. vybraným zvýrazněným položkám rozpočtu uvedeným v Žádosti) . ………………………….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10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D74052" w:rsidRPr="0084217C" w:rsidRDefault="00D74052" w:rsidP="00A6223A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Výstupy projektu se výrazně odchylují (rozdíl o více jak 10 %) od fyzických jednotek (plochou, kusy) definovaných v podrobném položkovém rozpočtu (tj. vybraným zvýrazněným položkám  rozpočtu uvedeným v Žádosti) . …..…….…………….….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</w:tc>
        <w:tc>
          <w:tcPr>
            <w:tcW w:w="6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4052" w:rsidRPr="0084217C" w:rsidRDefault="00D74052" w:rsidP="005338C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D74052" w:rsidRPr="0084217C" w:rsidTr="005338C8">
        <w:tc>
          <w:tcPr>
            <w:tcW w:w="430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4052" w:rsidRPr="0084217C" w:rsidRDefault="00D74052" w:rsidP="005338C8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</w:pPr>
            <w:r w:rsidRPr="0084217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2.b) Rozpočet je podrobný a jasný</w:t>
            </w:r>
          </w:p>
          <w:p w:rsidR="00D74052" w:rsidRPr="0084217C" w:rsidRDefault="00D74052" w:rsidP="0035244D">
            <w:pPr>
              <w:pStyle w:val="Zkladntext"/>
              <w:numPr>
                <w:ilvl w:val="0"/>
                <w:numId w:val="24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</w:pPr>
            <w:r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Rozpočet je podrobný a jasný, </w:t>
            </w:r>
            <w:r w:rsidR="006B24B1"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Žádost </w:t>
            </w:r>
            <w:r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obsahuje pouze způsobilé výdaje nezbytné pro realizaci projektu, výdaje jsou přiměřené a efektivní ……………..………………….</w:t>
            </w:r>
            <w:r w:rsidRPr="0084217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>20</w:t>
            </w:r>
            <w:r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b.</w:t>
            </w:r>
          </w:p>
          <w:p w:rsidR="00D74052" w:rsidRPr="0084217C" w:rsidRDefault="00D74052" w:rsidP="0035244D">
            <w:pPr>
              <w:pStyle w:val="Zkladntext"/>
              <w:numPr>
                <w:ilvl w:val="0"/>
                <w:numId w:val="24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</w:pPr>
            <w:r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lastRenderedPageBreak/>
              <w:t>Rozpočet vykazuje dílčí nedostatky, není zcela jasný a podrobný či</w:t>
            </w:r>
            <w:r w:rsidR="006B24B1"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</w:t>
            </w:r>
            <w:r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obsahuje nezpůsobilé výdaje do 10 % celkových způsobilých výdajů zahrnutých do Žádosti …………………………………………………………………………………………….</w:t>
            </w:r>
            <w:r w:rsidRPr="0084217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>10</w:t>
            </w:r>
            <w:r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b.</w:t>
            </w:r>
          </w:p>
          <w:p w:rsidR="00D74052" w:rsidRPr="0084217C" w:rsidRDefault="00D74052" w:rsidP="0035244D">
            <w:pPr>
              <w:pStyle w:val="Zkladntext"/>
              <w:numPr>
                <w:ilvl w:val="0"/>
                <w:numId w:val="24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Rozpočet je nejasný, málo podrobný či obsahuje nezpůsobilé výdaje nad 10 % celkových způsobilých výdajů zahrnutých do Žádosti…………….………………….</w:t>
            </w:r>
            <w:r w:rsidRPr="0084217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>0</w:t>
            </w:r>
            <w:r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b.</w:t>
            </w:r>
          </w:p>
        </w:tc>
        <w:tc>
          <w:tcPr>
            <w:tcW w:w="6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4052" w:rsidRPr="0084217C" w:rsidRDefault="00D74052" w:rsidP="005338C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lastRenderedPageBreak/>
              <w:t>20</w:t>
            </w:r>
          </w:p>
        </w:tc>
      </w:tr>
      <w:tr w:rsidR="00D74052" w:rsidRPr="0084217C" w:rsidTr="005338C8">
        <w:tc>
          <w:tcPr>
            <w:tcW w:w="4304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4052" w:rsidRPr="0084217C" w:rsidRDefault="00D74052" w:rsidP="005338C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>3. Specifická kritéria</w:t>
            </w:r>
          </w:p>
        </w:tc>
        <w:tc>
          <w:tcPr>
            <w:tcW w:w="696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4052" w:rsidRPr="0084217C" w:rsidRDefault="00D74052" w:rsidP="005338C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</w:tr>
      <w:tr w:rsidR="00D74052" w:rsidRPr="0084217C" w:rsidTr="00D66D15">
        <w:trPr>
          <w:trHeight w:val="707"/>
        </w:trPr>
        <w:tc>
          <w:tcPr>
            <w:tcW w:w="430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4052" w:rsidRPr="0084217C" w:rsidRDefault="00D74052" w:rsidP="005338C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4217C">
              <w:rPr>
                <w:rFonts w:ascii="Arial" w:eastAsia="Times New Roman" w:hAnsi="Arial" w:cs="Times New Roman"/>
                <w:b/>
                <w:i/>
                <w:sz w:val="16"/>
                <w:szCs w:val="16"/>
                <w:lang w:eastAsia="cs-CZ"/>
              </w:rPr>
              <w:t>opatření:</w:t>
            </w:r>
            <w:r w:rsidRPr="0084217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 xml:space="preserve"> 1. </w:t>
            </w:r>
            <w:r w:rsidR="00D66D15" w:rsidRPr="0084217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>1</w:t>
            </w:r>
            <w:r w:rsidRPr="0084217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 xml:space="preserve"> Rekonstrukce, modernizace a výstavba místních komunikací </w:t>
            </w:r>
          </w:p>
          <w:p w:rsidR="00D74052" w:rsidRPr="0084217C" w:rsidRDefault="00D74052" w:rsidP="005338C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4217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 xml:space="preserve">Projekt řeší </w:t>
            </w:r>
            <w:r w:rsidRPr="008421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služby v přímé návaznosti na realizovanou komunikaci.</w:t>
            </w:r>
          </w:p>
          <w:p w:rsidR="00D74052" w:rsidRPr="0084217C" w:rsidRDefault="00D74052" w:rsidP="0035244D">
            <w:pPr>
              <w:pStyle w:val="Odstavecseseznamem"/>
              <w:widowControl w:val="0"/>
              <w:numPr>
                <w:ilvl w:val="0"/>
                <w:numId w:val="27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left="720" w:right="144"/>
              <w:jc w:val="both"/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</w:pPr>
            <w:r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U realizované komunikace se nachází více než jedna služba občanské vybavenosti (OÚ, MŠ, ZŠ, obchod, zastávka hromadné dopravy, hřiště, výletiště, kostel atp.)</w:t>
            </w:r>
            <w:r w:rsidRPr="0084217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 xml:space="preserve"> 20</w:t>
            </w:r>
            <w:r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b.</w:t>
            </w:r>
          </w:p>
          <w:p w:rsidR="00D74052" w:rsidRPr="0084217C" w:rsidRDefault="00D74052" w:rsidP="0035244D">
            <w:pPr>
              <w:pStyle w:val="Odstavecseseznamem"/>
              <w:widowControl w:val="0"/>
              <w:numPr>
                <w:ilvl w:val="0"/>
                <w:numId w:val="27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left="720" w:right="144"/>
              <w:jc w:val="both"/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</w:pPr>
            <w:r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U realizované komunikace se nachází služba občanské vybavenosti…………….</w:t>
            </w:r>
            <w:r w:rsidRPr="0084217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>10</w:t>
            </w:r>
            <w:r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b.</w:t>
            </w:r>
          </w:p>
          <w:p w:rsidR="00D74052" w:rsidRPr="0084217C" w:rsidRDefault="00D74052" w:rsidP="005338C8">
            <w:pPr>
              <w:pStyle w:val="Odstavecseseznamem"/>
              <w:widowControl w:val="0"/>
              <w:numPr>
                <w:ilvl w:val="0"/>
                <w:numId w:val="27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left="720" w:right="144"/>
              <w:jc w:val="both"/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</w:pPr>
            <w:r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U realizované komunikace se nenachází žádná služba občanské vybavenosti…..</w:t>
            </w:r>
            <w:r w:rsidRPr="0084217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>0</w:t>
            </w:r>
            <w:r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b.</w:t>
            </w:r>
          </w:p>
          <w:p w:rsidR="00D74052" w:rsidRPr="0084217C" w:rsidRDefault="00D74052" w:rsidP="005338C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right="144"/>
              <w:contextualSpacing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</w:pPr>
            <w:r w:rsidRPr="0084217C">
              <w:rPr>
                <w:rFonts w:ascii="Arial" w:eastAsia="Times New Roman" w:hAnsi="Arial" w:cs="Times New Roman"/>
                <w:b/>
                <w:i/>
                <w:sz w:val="16"/>
                <w:szCs w:val="16"/>
                <w:lang w:eastAsia="cs-CZ"/>
              </w:rPr>
              <w:t>opatření</w:t>
            </w:r>
            <w:r w:rsidRPr="0084217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>: 1.</w:t>
            </w:r>
            <w:r w:rsidR="00D66D15" w:rsidRPr="0084217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>2</w:t>
            </w:r>
            <w:r w:rsidRPr="0084217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 xml:space="preserve"> Výstavba, rekonstrukce, oprava a rozšíření objektů a areálů sloužící jako sportovní zařízení či dětská hřiště  </w:t>
            </w:r>
          </w:p>
          <w:p w:rsidR="00D74052" w:rsidRPr="0084217C" w:rsidRDefault="00D74052" w:rsidP="005338C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</w:pPr>
            <w:r w:rsidRPr="0084217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Realizace projektu rozšíří a zkvalitní stávající funkční využití a současně zajistí plnění více funkcí realizovaného objektu či areálu (kulturní, relaxační a volnočasové aktivity).</w:t>
            </w:r>
          </w:p>
          <w:p w:rsidR="00D74052" w:rsidRPr="0084217C" w:rsidRDefault="00D74052" w:rsidP="0035244D">
            <w:pPr>
              <w:widowControl w:val="0"/>
              <w:numPr>
                <w:ilvl w:val="0"/>
                <w:numId w:val="28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left="720" w:right="144"/>
              <w:contextualSpacing/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</w:pPr>
            <w:r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Realizací projektu bude zkvalitněno a současně rozšířeno stávající funkční využití ……………………………………………………………………………………………..</w:t>
            </w:r>
            <w:r w:rsidRPr="0084217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>20</w:t>
            </w:r>
            <w:r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b.</w:t>
            </w:r>
          </w:p>
          <w:p w:rsidR="00D74052" w:rsidRPr="0084217C" w:rsidRDefault="00D74052" w:rsidP="0035244D">
            <w:pPr>
              <w:widowControl w:val="0"/>
              <w:numPr>
                <w:ilvl w:val="0"/>
                <w:numId w:val="28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left="720" w:right="144"/>
              <w:contextualSpacing/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</w:pPr>
            <w:r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Realizace projektu pouze zkvalitní stávající využití…………………………….……</w:t>
            </w:r>
            <w:r w:rsidRPr="0084217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>10</w:t>
            </w:r>
            <w:r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b.</w:t>
            </w:r>
          </w:p>
          <w:p w:rsidR="00D74052" w:rsidRPr="0084217C" w:rsidRDefault="00D74052" w:rsidP="0035244D">
            <w:pPr>
              <w:widowControl w:val="0"/>
              <w:numPr>
                <w:ilvl w:val="0"/>
                <w:numId w:val="28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left="720" w:right="144"/>
              <w:contextualSpacing/>
              <w:jc w:val="both"/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</w:pPr>
            <w:r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Žádost neobsahuje popis </w:t>
            </w:r>
            <w:r w:rsidR="00B6702F"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a odůvodnění </w:t>
            </w:r>
            <w:r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zkvalitnění či rozšíření funkčního využití..</w:t>
            </w:r>
            <w:r w:rsidRPr="0084217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>0</w:t>
            </w:r>
            <w:r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b.</w:t>
            </w:r>
          </w:p>
          <w:p w:rsidR="00D74052" w:rsidRPr="0084217C" w:rsidRDefault="00D74052" w:rsidP="005338C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right="144"/>
              <w:contextualSpacing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cs-CZ"/>
              </w:rPr>
            </w:pPr>
          </w:p>
          <w:p w:rsidR="00D74052" w:rsidRPr="0084217C" w:rsidRDefault="00D74052" w:rsidP="005338C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right="144"/>
              <w:contextualSpacing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</w:pPr>
            <w:r w:rsidRPr="0084217C">
              <w:rPr>
                <w:rFonts w:ascii="Arial" w:eastAsia="Times New Roman" w:hAnsi="Arial" w:cs="Times New Roman"/>
                <w:b/>
                <w:i/>
                <w:sz w:val="16"/>
                <w:szCs w:val="16"/>
                <w:lang w:eastAsia="cs-CZ"/>
              </w:rPr>
              <w:t>opatření</w:t>
            </w:r>
            <w:r w:rsidRPr="0084217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>:  1.</w:t>
            </w:r>
            <w:r w:rsidR="00D66D15" w:rsidRPr="0084217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>3</w:t>
            </w:r>
            <w:r w:rsidRPr="0084217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 xml:space="preserve"> Rekonstrukce a oprava objektů občanské vybavenosti zaměřených na poskytování kulturních a volnočasových služeb v obci</w:t>
            </w:r>
          </w:p>
          <w:p w:rsidR="00D74052" w:rsidRPr="0084217C" w:rsidRDefault="00D74052" w:rsidP="005338C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</w:pPr>
            <w:r w:rsidRPr="0084217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Realizace projektu rozšíří a zkvalitní stávající funkční využití a současně zajistí plnění více funkcí realizovaného objektu (sportovní a komunitní aktivity).</w:t>
            </w:r>
          </w:p>
          <w:p w:rsidR="00D74052" w:rsidRPr="0084217C" w:rsidRDefault="00D74052" w:rsidP="0035244D">
            <w:pPr>
              <w:widowControl w:val="0"/>
              <w:numPr>
                <w:ilvl w:val="0"/>
                <w:numId w:val="28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left="720" w:right="144"/>
              <w:contextualSpacing/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</w:pPr>
            <w:r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Realizací projektu bude zkvalitněno a současně rozšířeno stávající funkční využití ……………………………………………………………………………………………..</w:t>
            </w:r>
            <w:r w:rsidRPr="0084217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>20</w:t>
            </w:r>
            <w:r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b.</w:t>
            </w:r>
          </w:p>
          <w:p w:rsidR="00D74052" w:rsidRPr="0084217C" w:rsidRDefault="00D74052" w:rsidP="0035244D">
            <w:pPr>
              <w:widowControl w:val="0"/>
              <w:numPr>
                <w:ilvl w:val="0"/>
                <w:numId w:val="28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left="720" w:right="144"/>
              <w:contextualSpacing/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</w:pPr>
            <w:r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Realizace projektu pouze zkvalitní stávající využití................................................</w:t>
            </w:r>
            <w:r w:rsidRPr="0084217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>10</w:t>
            </w:r>
            <w:r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b.</w:t>
            </w:r>
          </w:p>
          <w:p w:rsidR="00D74052" w:rsidRPr="0084217C" w:rsidRDefault="00D74052" w:rsidP="0035244D">
            <w:pPr>
              <w:widowControl w:val="0"/>
              <w:numPr>
                <w:ilvl w:val="0"/>
                <w:numId w:val="28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left="720" w:right="144"/>
              <w:contextualSpacing/>
              <w:jc w:val="both"/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</w:pPr>
            <w:r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Žádost neobsahuje popis</w:t>
            </w:r>
            <w:r w:rsidR="00B6702F"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a odůvodnění</w:t>
            </w:r>
            <w:r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zkvalitnění či rozšíření funkčního využití..</w:t>
            </w:r>
            <w:r w:rsidRPr="0084217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>0</w:t>
            </w:r>
            <w:r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b.</w:t>
            </w:r>
          </w:p>
          <w:p w:rsidR="00D74052" w:rsidRPr="0084217C" w:rsidRDefault="00D74052" w:rsidP="005338C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right="144"/>
              <w:contextualSpacing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4052" w:rsidRPr="0084217C" w:rsidRDefault="00D74052" w:rsidP="005338C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D74052" w:rsidRPr="0084217C" w:rsidTr="005338C8">
        <w:tc>
          <w:tcPr>
            <w:tcW w:w="4304" w:type="pct"/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4052" w:rsidRPr="0084217C" w:rsidRDefault="00D74052" w:rsidP="005338C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>Maximální počet bodů</w:t>
            </w:r>
          </w:p>
        </w:tc>
        <w:tc>
          <w:tcPr>
            <w:tcW w:w="696" w:type="pct"/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4052" w:rsidRPr="0084217C" w:rsidRDefault="00D74052" w:rsidP="005338C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</w:tr>
    </w:tbl>
    <w:p w:rsidR="003655C6" w:rsidRPr="0084217C" w:rsidRDefault="003655C6" w:rsidP="007555DC">
      <w:pPr>
        <w:pStyle w:val="Zkladntext2"/>
        <w:spacing w:after="0" w:line="240" w:lineRule="auto"/>
        <w:ind w:left="357"/>
        <w:contextualSpacing/>
        <w:jc w:val="both"/>
        <w:rPr>
          <w:rFonts w:ascii="Arial" w:eastAsiaTheme="minorHAnsi" w:hAnsi="Arial" w:cs="Arial"/>
          <w:i/>
          <w:color w:val="0070C0"/>
          <w:sz w:val="16"/>
          <w:szCs w:val="16"/>
          <w:lang w:eastAsia="en-US"/>
        </w:rPr>
      </w:pPr>
    </w:p>
    <w:p w:rsidR="00B952B8" w:rsidRPr="0084217C" w:rsidRDefault="00B952B8" w:rsidP="00B952B8">
      <w:pPr>
        <w:tabs>
          <w:tab w:val="left" w:pos="851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4217C">
        <w:rPr>
          <w:rFonts w:ascii="Arial" w:hAnsi="Arial" w:cs="Arial"/>
          <w:b/>
          <w:sz w:val="20"/>
          <w:szCs w:val="20"/>
        </w:rPr>
        <w:t xml:space="preserve">Dotační titul 2 - Projekty na zpracování územních plánů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2"/>
        <w:gridCol w:w="1269"/>
      </w:tblGrid>
      <w:tr w:rsidR="000901A5" w:rsidRPr="0084217C" w:rsidTr="007555DC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0901A5" w:rsidRPr="0084217C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17C">
              <w:rPr>
                <w:rFonts w:ascii="Arial" w:hAnsi="Arial" w:cs="Arial"/>
                <w:sz w:val="16"/>
                <w:szCs w:val="16"/>
              </w:rPr>
              <w:t>Kritéria hodnocení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0901A5" w:rsidRPr="0084217C" w:rsidRDefault="000901A5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17C">
              <w:rPr>
                <w:rFonts w:ascii="Arial" w:hAnsi="Arial" w:cs="Arial"/>
                <w:sz w:val="16"/>
                <w:szCs w:val="16"/>
              </w:rPr>
              <w:t>Počet bodů</w:t>
            </w:r>
          </w:p>
          <w:p w:rsidR="007555DC" w:rsidRPr="0084217C" w:rsidRDefault="007555DC" w:rsidP="003A3638">
            <w:pPr>
              <w:pStyle w:val="Zkladntext2"/>
              <w:spacing w:after="0" w:line="240" w:lineRule="auto"/>
              <w:ind w:left="57" w:hanging="6"/>
              <w:contextualSpacing/>
              <w:jc w:val="both"/>
              <w:rPr>
                <w:rFonts w:ascii="Arial" w:eastAsiaTheme="minorHAnsi" w:hAnsi="Arial" w:cs="Arial"/>
                <w:i/>
                <w:color w:val="0070C0"/>
                <w:sz w:val="16"/>
                <w:szCs w:val="16"/>
                <w:lang w:eastAsia="en-US"/>
              </w:rPr>
            </w:pPr>
          </w:p>
        </w:tc>
      </w:tr>
      <w:tr w:rsidR="000901A5" w:rsidRPr="0084217C" w:rsidTr="007555DC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901A5" w:rsidRPr="0084217C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sz w:val="18"/>
                <w:szCs w:val="18"/>
              </w:rPr>
              <w:t xml:space="preserve">1. Význam a přínosy projektu 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901A5" w:rsidRPr="0084217C" w:rsidRDefault="00B952B8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</w:tr>
      <w:tr w:rsidR="000901A5" w:rsidRPr="0084217C" w:rsidTr="007555DC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74052" w:rsidRPr="0084217C" w:rsidRDefault="00D74052" w:rsidP="00D74052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t>1.a) Žádost se týká konkrétních potřeb a problémových míst území.</w:t>
            </w:r>
          </w:p>
          <w:p w:rsidR="00D74052" w:rsidRPr="0084217C" w:rsidRDefault="00D74052" w:rsidP="00D74052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t>Hodnotí se stávající územně plánovací dokumentace obce.</w:t>
            </w:r>
          </w:p>
          <w:p w:rsidR="00017B33" w:rsidRPr="0084217C" w:rsidRDefault="00017B33" w:rsidP="0035244D">
            <w:pPr>
              <w:pStyle w:val="Zkladntext"/>
              <w:numPr>
                <w:ilvl w:val="0"/>
                <w:numId w:val="29"/>
              </w:num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Obec nemá územní plán zpracovaný dle zákona č.183/2006 Sb.……………..….….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017B33" w:rsidRPr="0084217C" w:rsidRDefault="00017B33" w:rsidP="0035244D">
            <w:pPr>
              <w:pStyle w:val="Zkladntext"/>
              <w:numPr>
                <w:ilvl w:val="0"/>
                <w:numId w:val="29"/>
              </w:numPr>
              <w:spacing w:beforeLines="60" w:before="144" w:afterLines="60" w:after="144" w:line="240" w:lineRule="auto"/>
              <w:contextualSpacing/>
              <w:jc w:val="both"/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Obec požaduje zpracování územního plánu nebo změny ÚP vyvolané požadavkem nebo činností státní správy ……..………………………………………………….…….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10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6F1523" w:rsidRPr="0084217C" w:rsidRDefault="00017B33" w:rsidP="0035244D">
            <w:pPr>
              <w:pStyle w:val="Zkladntext"/>
              <w:numPr>
                <w:ilvl w:val="0"/>
                <w:numId w:val="29"/>
              </w:num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Žádost neobsahuje specifikaci stávající územně plánovací dokumentace či popis potřeby změny včetně uvedení orgánu, který změnu vyvolal…………………..………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901A5" w:rsidRPr="0084217C" w:rsidRDefault="00B952B8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0901A5" w:rsidRPr="0084217C" w:rsidTr="007555DC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74052" w:rsidRPr="0084217C" w:rsidRDefault="00D74052" w:rsidP="00D74052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t>1.b) Cílové skupiny jsou jasně definovány, je zřejmý přínos Žádosti z hlediska potřeb těchto skupin.</w:t>
            </w:r>
          </w:p>
          <w:p w:rsidR="00017B33" w:rsidRPr="0084217C" w:rsidRDefault="00017B33" w:rsidP="0035244D">
            <w:pPr>
              <w:pStyle w:val="Zkladntext"/>
              <w:numPr>
                <w:ilvl w:val="0"/>
                <w:numId w:val="30"/>
              </w:num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Výstupy realizace projektu budou mít přínos pro všechny obyvatel obce…...…..…..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10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017B33" w:rsidRPr="0084217C" w:rsidRDefault="00017B33" w:rsidP="0035244D">
            <w:pPr>
              <w:pStyle w:val="Zkladntext"/>
              <w:numPr>
                <w:ilvl w:val="0"/>
                <w:numId w:val="30"/>
              </w:num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Výstupy realizace projektu budou mít přínos pro část obyvatel obce…….….………..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4C22B8" w:rsidRPr="0084217C" w:rsidRDefault="00017B33" w:rsidP="0035244D">
            <w:pPr>
              <w:pStyle w:val="Zkladntext"/>
              <w:numPr>
                <w:ilvl w:val="0"/>
                <w:numId w:val="30"/>
              </w:num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Žádost neobsahuje popis přínosu pro cílové skupiny či velikost cílové supiny……….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901A5" w:rsidRPr="0084217C" w:rsidRDefault="004C22B8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901A5" w:rsidRPr="0084217C" w:rsidTr="007555DC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901A5" w:rsidRPr="0084217C" w:rsidRDefault="000901A5" w:rsidP="00380BF0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r w:rsidR="00724ADC" w:rsidRPr="0084217C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84217C">
              <w:rPr>
                <w:rFonts w:ascii="Arial" w:hAnsi="Arial" w:cs="Arial"/>
                <w:b/>
                <w:sz w:val="18"/>
                <w:szCs w:val="18"/>
              </w:rPr>
              <w:t xml:space="preserve">ozpočet </w:t>
            </w:r>
            <w:r w:rsidR="00356F12" w:rsidRPr="0084217C">
              <w:rPr>
                <w:rFonts w:ascii="Arial" w:hAnsi="Arial" w:cs="Arial"/>
                <w:b/>
                <w:sz w:val="18"/>
                <w:szCs w:val="18"/>
              </w:rPr>
              <w:t xml:space="preserve">a výstupy </w:t>
            </w:r>
            <w:r w:rsidRPr="0084217C">
              <w:rPr>
                <w:rFonts w:ascii="Arial" w:hAnsi="Arial" w:cs="Arial"/>
                <w:b/>
                <w:sz w:val="18"/>
                <w:szCs w:val="18"/>
              </w:rPr>
              <w:t>projektu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901A5" w:rsidRPr="0084217C" w:rsidRDefault="00D74052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B952B8" w:rsidRPr="0084217C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724ADC" w:rsidRPr="0084217C" w:rsidTr="007555DC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74052" w:rsidRPr="0084217C" w:rsidRDefault="00D74052" w:rsidP="00D74052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t>2.a) Předložený projekt obsahuje objektivně ověřitelné výstupy projektu</w:t>
            </w:r>
          </w:p>
          <w:p w:rsidR="00D74052" w:rsidRPr="0084217C" w:rsidRDefault="00D74052" w:rsidP="0035244D">
            <w:pPr>
              <w:pStyle w:val="Zkladntext"/>
              <w:numPr>
                <w:ilvl w:val="0"/>
                <w:numId w:val="31"/>
              </w:numPr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Výstupy projektu jsou v Žádosti specifikovány v souladu s podporovaným opatřením …..............................................................................................................................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932273" w:rsidRPr="0084217C" w:rsidRDefault="00D74052" w:rsidP="0035244D">
            <w:pPr>
              <w:pStyle w:val="Zkladntext"/>
              <w:numPr>
                <w:ilvl w:val="0"/>
                <w:numId w:val="31"/>
              </w:numPr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Výstupy projektu nejsou v Žádosti specifikovány v souladu s podporovaným opatřením ………………………………………………………………………………………………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24ADC" w:rsidRPr="0084217C" w:rsidRDefault="00D74052" w:rsidP="00EB26C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724ADC" w:rsidRPr="0084217C" w:rsidTr="007555DC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74052" w:rsidRPr="0084217C" w:rsidRDefault="00D74052" w:rsidP="00D74052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t>2.b) Rozpočet předloženého projektu je přehledný a podrobný</w:t>
            </w:r>
          </w:p>
          <w:p w:rsidR="00017B33" w:rsidRPr="0084217C" w:rsidRDefault="00017B33" w:rsidP="0035244D">
            <w:pPr>
              <w:pStyle w:val="Zkladntext"/>
              <w:numPr>
                <w:ilvl w:val="0"/>
                <w:numId w:val="32"/>
              </w:numPr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Položky rozpočtu</w:t>
            </w:r>
            <w:r w:rsidR="008F2C62" w:rsidRPr="0084217C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dle vzoru přílohy Žádosti č. 1 </w:t>
            </w:r>
            <w:r w:rsidR="008F2C62" w:rsidRPr="0084217C">
              <w:rPr>
                <w:rFonts w:ascii="Arial" w:hAnsi="Arial" w:cs="Arial"/>
                <w:i/>
                <w:sz w:val="18"/>
                <w:szCs w:val="18"/>
              </w:rPr>
              <w:t xml:space="preserve">Rozpočet projektu, 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obsahují odůvodnění potřebnosti</w:t>
            </w:r>
            <w:r w:rsidR="008F2C62" w:rsidRPr="0084217C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………………………………………………………………….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017B33" w:rsidRPr="0084217C" w:rsidRDefault="00017B33" w:rsidP="0035244D">
            <w:pPr>
              <w:pStyle w:val="Zkladntext"/>
              <w:numPr>
                <w:ilvl w:val="0"/>
                <w:numId w:val="32"/>
              </w:numPr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Položky rozpočtu</w:t>
            </w:r>
            <w:r w:rsidR="008F2C62" w:rsidRPr="0084217C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dle vzoru přílohy Žádosti č. 1 </w:t>
            </w:r>
            <w:r w:rsidR="008F2C62" w:rsidRPr="0084217C">
              <w:rPr>
                <w:rFonts w:ascii="Arial" w:hAnsi="Arial" w:cs="Arial"/>
                <w:i/>
                <w:sz w:val="18"/>
                <w:szCs w:val="18"/>
              </w:rPr>
              <w:t xml:space="preserve">Rozpočet projektu, 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obsahují odůvodnění potřebnosti jen částečně </w:t>
            </w:r>
            <w:r w:rsidR="008F2C62" w:rsidRPr="0084217C">
              <w:rPr>
                <w:rFonts w:ascii="Arial" w:hAnsi="Arial" w:cs="Arial"/>
                <w:i/>
                <w:sz w:val="18"/>
                <w:szCs w:val="18"/>
              </w:rPr>
              <w:t>………………………..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………………………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2,5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680EF8" w:rsidRPr="0084217C" w:rsidRDefault="00017B33" w:rsidP="0035244D">
            <w:pPr>
              <w:pStyle w:val="Zkladntext"/>
              <w:numPr>
                <w:ilvl w:val="0"/>
                <w:numId w:val="32"/>
              </w:numPr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lastRenderedPageBreak/>
              <w:t>Položky rozpočtu</w:t>
            </w:r>
            <w:r w:rsidR="008F2C62" w:rsidRPr="0084217C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dle vzoru přílohy Žádosti č. 1 </w:t>
            </w:r>
            <w:r w:rsidR="008F2C62" w:rsidRPr="0084217C">
              <w:rPr>
                <w:rFonts w:ascii="Arial" w:hAnsi="Arial" w:cs="Arial"/>
                <w:i/>
                <w:sz w:val="18"/>
                <w:szCs w:val="18"/>
              </w:rPr>
              <w:t xml:space="preserve">Rozpočet projektu, 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neobsahují odůvodnění potřebnosti </w:t>
            </w:r>
            <w:r w:rsidR="008F2C62" w:rsidRPr="0084217C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……………………………………………….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…………………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24ADC" w:rsidRPr="0084217C" w:rsidRDefault="00D74052" w:rsidP="00EB26C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</w:tr>
      <w:tr w:rsidR="00724ADC" w:rsidRPr="0084217C" w:rsidTr="007555DC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24ADC" w:rsidRPr="0084217C" w:rsidRDefault="00724ADC" w:rsidP="00EB26CA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t xml:space="preserve">2.c) Navrhované výdaje projektu jsou nezbytné, přiměřené a efektivní pro jeho realizaci </w:t>
            </w:r>
          </w:p>
          <w:p w:rsidR="00902B6F" w:rsidRPr="0084217C" w:rsidRDefault="00902B6F" w:rsidP="0035244D">
            <w:pPr>
              <w:pStyle w:val="Zkladntext"/>
              <w:numPr>
                <w:ilvl w:val="0"/>
                <w:numId w:val="33"/>
              </w:numPr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Žadatelem byl vybrán dodavatel nabízející </w:t>
            </w:r>
            <w:r w:rsidR="00945E5C" w:rsidRPr="0084217C">
              <w:rPr>
                <w:rFonts w:ascii="Arial" w:hAnsi="Arial" w:cs="Arial"/>
                <w:i/>
                <w:sz w:val="18"/>
                <w:szCs w:val="18"/>
              </w:rPr>
              <w:t>ekonomicky nejvýhodnější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cenu deklarovanou v dokladech prokazujících výběr projektanta.........……………</w:t>
            </w:r>
            <w:r w:rsidR="00945E5C" w:rsidRPr="0084217C">
              <w:rPr>
                <w:rFonts w:ascii="Arial" w:hAnsi="Arial" w:cs="Arial"/>
                <w:i/>
                <w:sz w:val="18"/>
                <w:szCs w:val="18"/>
              </w:rPr>
              <w:t>…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….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30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902B6F" w:rsidRPr="0084217C" w:rsidRDefault="00902B6F" w:rsidP="0035244D">
            <w:pPr>
              <w:pStyle w:val="Zkladntext"/>
              <w:numPr>
                <w:ilvl w:val="0"/>
                <w:numId w:val="33"/>
              </w:numPr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Žadatelem byl vybrán dodavatel nabízející v pořadí druhou </w:t>
            </w:r>
            <w:r w:rsidR="00945E5C" w:rsidRPr="0084217C">
              <w:rPr>
                <w:rFonts w:ascii="Arial" w:hAnsi="Arial" w:cs="Arial"/>
                <w:i/>
                <w:sz w:val="18"/>
                <w:szCs w:val="18"/>
              </w:rPr>
              <w:t xml:space="preserve">ekonomicky nejvýhodnější 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cenu deklarovanou v dokladech prokazujících výběr projektanta…</w:t>
            </w:r>
            <w:r w:rsidR="00945E5C" w:rsidRPr="0084217C">
              <w:rPr>
                <w:rFonts w:ascii="Arial" w:hAnsi="Arial" w:cs="Arial"/>
                <w:i/>
                <w:sz w:val="18"/>
                <w:szCs w:val="18"/>
              </w:rPr>
              <w:t>……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……….…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15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902B6F" w:rsidRPr="0084217C" w:rsidRDefault="00902B6F" w:rsidP="0035244D">
            <w:pPr>
              <w:pStyle w:val="Zkladntext"/>
              <w:numPr>
                <w:ilvl w:val="0"/>
                <w:numId w:val="33"/>
              </w:numPr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Žadatelem byl vybrán dodavatel nabízející v pořadí třetí a vyšší cenu deklarovanou v dokladech prokazující výběr projektanta…………………………………………….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  <w:r w:rsidRPr="0084217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24ADC" w:rsidRPr="0084217C" w:rsidRDefault="00B952B8" w:rsidP="00EB26C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0901A5" w:rsidRPr="0084217C" w:rsidTr="007555DC">
        <w:tc>
          <w:tcPr>
            <w:tcW w:w="43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901A5" w:rsidRPr="0084217C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sz w:val="18"/>
                <w:szCs w:val="18"/>
              </w:rPr>
              <w:t>3. Specifická kritéria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0901A5" w:rsidRPr="0084217C" w:rsidRDefault="00D74052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B952B8" w:rsidRPr="0084217C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0901A5" w:rsidRPr="0084217C" w:rsidTr="007555DC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74052" w:rsidRPr="0084217C" w:rsidRDefault="00B952B8" w:rsidP="00D74052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</w:pPr>
            <w:r w:rsidRPr="0084217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Řešené území je součástí území významného z pohledu rozvojových záměrů kraje (dle</w:t>
            </w:r>
            <w:r w:rsidRPr="0084217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84217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Zásad územního rozvoje Zlínského kraje).</w:t>
            </w:r>
            <w:r w:rsidR="00D74052" w:rsidRPr="0084217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 xml:space="preserve"> Řešené území je součástí území významného z pohledu rozvojových záměrů kraje (dle</w:t>
            </w:r>
            <w:r w:rsidR="00D74052" w:rsidRPr="0084217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="00D74052" w:rsidRPr="0084217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Zásad územního rozvoje Zlínského kraje).</w:t>
            </w:r>
          </w:p>
          <w:p w:rsidR="00D74052" w:rsidRPr="0084217C" w:rsidRDefault="00D74052" w:rsidP="0035244D">
            <w:pPr>
              <w:pStyle w:val="Zkladntext"/>
              <w:numPr>
                <w:ilvl w:val="0"/>
                <w:numId w:val="37"/>
              </w:num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Území obce se nachází v rozvojové nebo specifické oblasti nebo ose ………………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D74052" w:rsidRPr="0084217C" w:rsidRDefault="00D74052" w:rsidP="0035244D">
            <w:pPr>
              <w:pStyle w:val="Zkladntext"/>
              <w:numPr>
                <w:ilvl w:val="0"/>
                <w:numId w:val="37"/>
              </w:num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Na území obce se nachází koridor pro:</w:t>
            </w:r>
          </w:p>
          <w:p w:rsidR="00D74052" w:rsidRPr="0084217C" w:rsidRDefault="00D74052" w:rsidP="00D74052">
            <w:pPr>
              <w:pStyle w:val="Zkladntext"/>
              <w:spacing w:beforeLines="60" w:before="144" w:afterLines="60" w:after="144" w:line="240" w:lineRule="auto"/>
              <w:ind w:left="720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silniční dopravu ……………………………………………………………..………………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D74052" w:rsidRPr="0084217C" w:rsidRDefault="00D74052" w:rsidP="00D74052">
            <w:pPr>
              <w:pStyle w:val="Zkladntext"/>
              <w:spacing w:beforeLines="60" w:before="144" w:afterLines="60" w:after="144" w:line="240" w:lineRule="auto"/>
              <w:ind w:left="720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leteckou dopravu …………………………………………………………..……………….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D74052" w:rsidRPr="0084217C" w:rsidRDefault="00D74052" w:rsidP="00D74052">
            <w:pPr>
              <w:pStyle w:val="Zkladntext"/>
              <w:spacing w:beforeLines="60" w:before="144" w:afterLines="60" w:after="144" w:line="240" w:lineRule="auto"/>
              <w:ind w:left="720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železniční dopravu ………………………………………………………….……….……..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D74052" w:rsidRPr="0084217C" w:rsidRDefault="00D74052" w:rsidP="00D74052">
            <w:pPr>
              <w:pStyle w:val="Zkladntext"/>
              <w:spacing w:beforeLines="60" w:before="144" w:afterLines="60" w:after="144" w:line="240" w:lineRule="auto"/>
              <w:ind w:left="720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vodní dopravu ……………………………………………………………………….………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D74052" w:rsidRPr="0084217C" w:rsidRDefault="00D74052" w:rsidP="00D74052">
            <w:pPr>
              <w:pStyle w:val="Zkladntext"/>
              <w:spacing w:beforeLines="60" w:before="144" w:afterLines="60" w:after="144" w:line="240" w:lineRule="auto"/>
              <w:ind w:left="720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kombinovanou dopravu (překladiště) …………………………………………………….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D74052" w:rsidRPr="0084217C" w:rsidRDefault="00D74052" w:rsidP="0035244D">
            <w:pPr>
              <w:pStyle w:val="Zkladntext"/>
              <w:numPr>
                <w:ilvl w:val="0"/>
                <w:numId w:val="37"/>
              </w:num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Na území obce se nachází: </w:t>
            </w:r>
          </w:p>
          <w:p w:rsidR="00D74052" w:rsidRPr="0084217C" w:rsidRDefault="00D74052" w:rsidP="00D74052">
            <w:pPr>
              <w:pStyle w:val="Zkladntext"/>
              <w:spacing w:beforeLines="60" w:before="144" w:afterLines="60" w:after="144" w:line="240" w:lineRule="auto"/>
              <w:ind w:left="720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koridor pro elektrické vedení ……………………………………………………………….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D74052" w:rsidRPr="0084217C" w:rsidRDefault="00D74052" w:rsidP="00D74052">
            <w:pPr>
              <w:pStyle w:val="Zkladntext"/>
              <w:spacing w:beforeLines="60" w:before="144" w:afterLines="60" w:after="144" w:line="240" w:lineRule="auto"/>
              <w:ind w:left="720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koridor pro plynovod ………………………………………………………………………..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D74052" w:rsidRPr="0084217C" w:rsidRDefault="00D74052" w:rsidP="00D74052">
            <w:pPr>
              <w:pStyle w:val="Zkladntext"/>
              <w:spacing w:beforeLines="60" w:before="144" w:afterLines="60" w:after="144" w:line="240" w:lineRule="auto"/>
              <w:ind w:left="720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koridor pro produktovod ……………………………………………………………………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D74052" w:rsidRPr="0084217C" w:rsidRDefault="00D74052" w:rsidP="00D74052">
            <w:pPr>
              <w:pStyle w:val="Zkladntext"/>
              <w:spacing w:beforeLines="60" w:before="144" w:afterLines="60" w:after="144" w:line="240" w:lineRule="auto"/>
              <w:ind w:left="720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ochrana pohledového horizontu …………………………………</w:t>
            </w:r>
            <w:r w:rsidR="00017B33" w:rsidRPr="0084217C">
              <w:rPr>
                <w:rFonts w:ascii="Arial" w:hAnsi="Arial" w:cs="Arial"/>
                <w:i/>
                <w:sz w:val="18"/>
                <w:szCs w:val="18"/>
              </w:rPr>
              <w:t>..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……………………...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D74052" w:rsidRPr="0084217C" w:rsidRDefault="00D74052" w:rsidP="0035244D">
            <w:pPr>
              <w:pStyle w:val="Zkladntext"/>
              <w:numPr>
                <w:ilvl w:val="0"/>
                <w:numId w:val="37"/>
              </w:num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Na území obce jsou vymezeny biokoridory nebo biocentra nebo území chráněné pro akumulaci povrchových vod ……………………………………………………………….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0901A5" w:rsidRPr="0084217C" w:rsidRDefault="00D74052" w:rsidP="0035244D">
            <w:pPr>
              <w:pStyle w:val="Zkladntext"/>
              <w:numPr>
                <w:ilvl w:val="0"/>
                <w:numId w:val="37"/>
              </w:num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Na území obce jsou vymezeny plochy pro výrobu nebo těžbu ………………………..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901A5" w:rsidRPr="0084217C" w:rsidRDefault="00D74052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t>3</w:t>
            </w:r>
            <w:r w:rsidR="00B952B8" w:rsidRPr="0084217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0901A5" w:rsidRPr="0084217C" w:rsidTr="007555DC">
        <w:tc>
          <w:tcPr>
            <w:tcW w:w="4300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:rsidR="000901A5" w:rsidRPr="0084217C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sz w:val="18"/>
                <w:szCs w:val="18"/>
              </w:rPr>
              <w:t>Maximální počet bodů</w:t>
            </w:r>
          </w:p>
        </w:tc>
        <w:tc>
          <w:tcPr>
            <w:tcW w:w="700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:rsidR="000901A5" w:rsidRPr="0084217C" w:rsidRDefault="000901A5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</w:tr>
    </w:tbl>
    <w:p w:rsidR="009C4F12" w:rsidRPr="0084217C" w:rsidRDefault="009C4F12" w:rsidP="002866A1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</w:rPr>
      </w:pPr>
    </w:p>
    <w:p w:rsidR="00FD5DC6" w:rsidRPr="0084217C" w:rsidRDefault="00FD5DC6" w:rsidP="002866A1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sz w:val="20"/>
        </w:rPr>
      </w:pPr>
      <w:r w:rsidRPr="0084217C">
        <w:rPr>
          <w:rFonts w:ascii="Arial" w:hAnsi="Arial" w:cs="Arial"/>
          <w:b/>
          <w:sz w:val="20"/>
        </w:rPr>
        <w:t>Dotační titul 3 - Projekty na ochranu životního prostředí</w:t>
      </w:r>
    </w:p>
    <w:tbl>
      <w:tblPr>
        <w:tblW w:w="5011" w:type="pct"/>
        <w:tblBorders>
          <w:top w:val="single" w:sz="8" w:space="0" w:color="808080" w:themeColor="background1" w:themeShade="80"/>
          <w:left w:val="single" w:sz="4" w:space="0" w:color="808080" w:themeColor="background1" w:themeShade="80"/>
          <w:bottom w:val="dotted" w:sz="4" w:space="0" w:color="808080" w:themeColor="background1" w:themeShade="80"/>
          <w:right w:val="single" w:sz="8" w:space="0" w:color="808080" w:themeColor="background1" w:themeShade="80"/>
          <w:insideH w:val="dotted" w:sz="4" w:space="0" w:color="808080" w:themeColor="background1" w:themeShade="80"/>
          <w:insideV w:val="single" w:sz="8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3"/>
        <w:gridCol w:w="1263"/>
      </w:tblGrid>
      <w:tr w:rsidR="00FD5DC6" w:rsidRPr="0084217C" w:rsidTr="00E97B0F">
        <w:trPr>
          <w:trHeight w:val="171"/>
        </w:trPr>
        <w:tc>
          <w:tcPr>
            <w:tcW w:w="4304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5DC6" w:rsidRPr="0084217C" w:rsidRDefault="00FD5DC6" w:rsidP="00E97B0F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84217C">
              <w:rPr>
                <w:rFonts w:ascii="Arial" w:hAnsi="Arial" w:cs="Arial"/>
                <w:bCs/>
                <w:sz w:val="16"/>
                <w:szCs w:val="16"/>
              </w:rPr>
              <w:t>Kritéria hodnocení</w:t>
            </w:r>
          </w:p>
        </w:tc>
        <w:tc>
          <w:tcPr>
            <w:tcW w:w="696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5DC6" w:rsidRPr="0084217C" w:rsidRDefault="00FD5DC6" w:rsidP="00E97B0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217C">
              <w:rPr>
                <w:rFonts w:ascii="Arial" w:hAnsi="Arial" w:cs="Arial"/>
                <w:bCs/>
                <w:sz w:val="16"/>
                <w:szCs w:val="16"/>
              </w:rPr>
              <w:t>Počet bodů</w:t>
            </w:r>
          </w:p>
          <w:p w:rsidR="00FD5DC6" w:rsidRPr="0084217C" w:rsidRDefault="00FD5DC6" w:rsidP="00E97B0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FD5DC6" w:rsidRPr="0084217C" w:rsidTr="00E97B0F">
        <w:tc>
          <w:tcPr>
            <w:tcW w:w="4304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5DC6" w:rsidRPr="0084217C" w:rsidRDefault="00FD5DC6" w:rsidP="00E97B0F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Význam projektu </w:t>
            </w:r>
          </w:p>
        </w:tc>
        <w:tc>
          <w:tcPr>
            <w:tcW w:w="696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5DC6" w:rsidRPr="0084217C" w:rsidRDefault="00FD5DC6" w:rsidP="00E97B0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40 </w:t>
            </w:r>
          </w:p>
        </w:tc>
      </w:tr>
      <w:tr w:rsidR="00FD5DC6" w:rsidRPr="0084217C" w:rsidTr="00E97B0F">
        <w:trPr>
          <w:trHeight w:val="707"/>
        </w:trPr>
        <w:tc>
          <w:tcPr>
            <w:tcW w:w="430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5DC6" w:rsidRPr="0084217C" w:rsidRDefault="00FD5DC6" w:rsidP="000E080D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contextualSpacing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</w:pPr>
            <w:r w:rsidRPr="0084217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1.a) Žádost se týká konkrétních potřeb a problémových míst území:</w:t>
            </w:r>
          </w:p>
          <w:p w:rsidR="00FD5DC6" w:rsidRPr="0084217C" w:rsidRDefault="00132CAE" w:rsidP="000E080D">
            <w:pPr>
              <w:pStyle w:val="Odstavecseseznamem"/>
              <w:widowControl w:val="0"/>
              <w:numPr>
                <w:ilvl w:val="0"/>
                <w:numId w:val="35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jc w:val="both"/>
              <w:rPr>
                <w:rFonts w:ascii="Arial" w:hAnsi="Arial" w:cs="Arial"/>
                <w:i/>
                <w:sz w:val="18"/>
                <w:szCs w:val="18"/>
                <w:lang w:eastAsia="cs-CZ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Realizace projektu je komplexním řešením využití recyklovaných materiálů v</w:t>
            </w:r>
            <w:r w:rsidR="00702F05" w:rsidRPr="0084217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 xml:space="preserve"> obci, </w:t>
            </w:r>
            <w:r w:rsidR="004E0131" w:rsidRPr="0084217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 xml:space="preserve">jako součást snahy </w:t>
            </w:r>
            <w:r w:rsidR="00702F05" w:rsidRPr="0084217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 xml:space="preserve">o ekologické chování obce </w:t>
            </w:r>
            <w:r w:rsidR="009A29C2" w:rsidRPr="0084217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popsané</w:t>
            </w:r>
            <w:r w:rsidR="00702F05" w:rsidRPr="0084217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 xml:space="preserve"> konkrétně v Žádosti </w:t>
            </w:r>
            <w:r w:rsidRPr="0084217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a kombinuje všechny aktivity dotačního titulu………</w:t>
            </w:r>
            <w:r w:rsidR="00BE643D" w:rsidRPr="0084217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…………………………………....………..</w:t>
            </w:r>
            <w:r w:rsidRPr="0084217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…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  <w:lang w:eastAsia="cs-CZ"/>
              </w:rPr>
              <w:t>30</w:t>
            </w:r>
            <w:r w:rsidRPr="0084217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 xml:space="preserve"> b.</w:t>
            </w:r>
          </w:p>
          <w:p w:rsidR="00132CAE" w:rsidRPr="0084217C" w:rsidRDefault="00132CAE" w:rsidP="0035244D">
            <w:pPr>
              <w:pStyle w:val="Odstavecseseznamem"/>
              <w:widowControl w:val="0"/>
              <w:numPr>
                <w:ilvl w:val="0"/>
                <w:numId w:val="35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right="144"/>
              <w:jc w:val="both"/>
              <w:rPr>
                <w:rFonts w:ascii="Arial" w:hAnsi="Arial" w:cs="Arial"/>
                <w:i/>
                <w:sz w:val="18"/>
                <w:szCs w:val="18"/>
                <w:lang w:eastAsia="cs-CZ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 xml:space="preserve">Realizace projektu </w:t>
            </w:r>
            <w:r w:rsidR="00702F05" w:rsidRPr="0084217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 xml:space="preserve">je počátkem snah obce o ekologické chování obce deklarované v Žádosti, </w:t>
            </w:r>
            <w:r w:rsidRPr="0084217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kombinuje alespoň 2 ze 3 možných aktivit dotačního titulu</w:t>
            </w:r>
            <w:r w:rsidR="00702F05" w:rsidRPr="0084217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…………………………………………………</w:t>
            </w:r>
            <w:r w:rsidR="00BE643D" w:rsidRPr="0084217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……</w:t>
            </w:r>
            <w:r w:rsidR="00702F05" w:rsidRPr="0084217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………………………………..</w:t>
            </w:r>
            <w:r w:rsidR="00C512EE" w:rsidRPr="0084217C">
              <w:rPr>
                <w:rFonts w:ascii="Arial" w:hAnsi="Arial" w:cs="Arial"/>
                <w:b/>
                <w:i/>
                <w:sz w:val="18"/>
                <w:szCs w:val="18"/>
                <w:lang w:eastAsia="cs-CZ"/>
              </w:rPr>
              <w:t>15</w:t>
            </w:r>
            <w:r w:rsidR="00702F05" w:rsidRPr="0084217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 xml:space="preserve"> b.</w:t>
            </w:r>
          </w:p>
          <w:p w:rsidR="00702F05" w:rsidRPr="0084217C" w:rsidRDefault="00702F05" w:rsidP="0035244D">
            <w:pPr>
              <w:pStyle w:val="Odstavecseseznamem"/>
              <w:widowControl w:val="0"/>
              <w:numPr>
                <w:ilvl w:val="0"/>
                <w:numId w:val="35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right="144"/>
              <w:jc w:val="both"/>
              <w:rPr>
                <w:i/>
                <w:lang w:eastAsia="cs-CZ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Realizace projektu je jednorázovou akcí bez vazby na jakékoli představy obce o možnostech ekologického chování, je realizací 1 ze 3 možných aktivit</w:t>
            </w:r>
            <w:r w:rsidR="00C512EE" w:rsidRPr="0084217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…</w:t>
            </w:r>
            <w:r w:rsidR="00BE643D" w:rsidRPr="0084217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…………</w:t>
            </w:r>
            <w:r w:rsidR="00C512EE" w:rsidRPr="0084217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.</w:t>
            </w:r>
            <w:r w:rsidR="00C512EE" w:rsidRPr="0084217C">
              <w:rPr>
                <w:rFonts w:ascii="Arial" w:hAnsi="Arial" w:cs="Arial"/>
                <w:b/>
                <w:i/>
                <w:sz w:val="18"/>
                <w:szCs w:val="18"/>
                <w:lang w:eastAsia="cs-CZ"/>
              </w:rPr>
              <w:t>0</w:t>
            </w:r>
            <w:r w:rsidR="00C512EE" w:rsidRPr="0084217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 xml:space="preserve"> b.</w:t>
            </w:r>
          </w:p>
        </w:tc>
        <w:tc>
          <w:tcPr>
            <w:tcW w:w="6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5DC6" w:rsidRPr="0084217C" w:rsidRDefault="00FD5DC6" w:rsidP="00E97B0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FD5DC6" w:rsidRPr="0084217C" w:rsidTr="00E97B0F">
        <w:trPr>
          <w:trHeight w:val="796"/>
        </w:trPr>
        <w:tc>
          <w:tcPr>
            <w:tcW w:w="430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DC6" w:rsidRPr="0084217C" w:rsidRDefault="00FD5DC6" w:rsidP="00E97B0F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t>1.b) Cílové skupiny jsou jasně definovány, je zřejmý přínos Žádosti z hlediska potřeb těchto skupin, podíl obyvatel obce, které ovlivní výstupy projektu k celkovému počtu obyvatel, je vysoký.</w:t>
            </w:r>
            <w:r w:rsidRPr="008421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D5DC6" w:rsidRPr="0084217C" w:rsidRDefault="00FD5DC6" w:rsidP="0035244D">
            <w:pPr>
              <w:pStyle w:val="Zkladntext"/>
              <w:numPr>
                <w:ilvl w:val="0"/>
                <w:numId w:val="36"/>
              </w:numPr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Výstupy realizace projektu budou mít přínos pro všechny či většinu obyvatele obce, (nad 80 %) eventuálně jeho návštěvníky či obyvatele okolních obcí …….</w:t>
            </w:r>
            <w:r w:rsidR="002E0A9D" w:rsidRPr="0084217C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…</w:t>
            </w:r>
            <w:r w:rsidR="002E0A9D" w:rsidRPr="0084217C">
              <w:rPr>
                <w:rFonts w:ascii="Arial" w:hAnsi="Arial" w:cs="Arial"/>
                <w:i/>
                <w:sz w:val="18"/>
                <w:szCs w:val="18"/>
              </w:rPr>
              <w:t>.…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…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10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FD5DC6" w:rsidRPr="0084217C" w:rsidRDefault="00FD5DC6" w:rsidP="0035244D">
            <w:pPr>
              <w:pStyle w:val="Zkladntext"/>
              <w:numPr>
                <w:ilvl w:val="0"/>
                <w:numId w:val="36"/>
              </w:numPr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Výstupy realizace projektu budou mít přínos pro 40 - 80 % obyvatel obce……</w:t>
            </w:r>
            <w:r w:rsidR="002E0A9D" w:rsidRPr="0084217C">
              <w:rPr>
                <w:rFonts w:ascii="Arial" w:hAnsi="Arial" w:cs="Arial"/>
                <w:i/>
                <w:sz w:val="18"/>
                <w:szCs w:val="18"/>
              </w:rPr>
              <w:t>..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.… 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FD5DC6" w:rsidRPr="0084217C" w:rsidRDefault="00FD5DC6" w:rsidP="0035244D">
            <w:pPr>
              <w:pStyle w:val="Zkladntext"/>
              <w:numPr>
                <w:ilvl w:val="0"/>
                <w:numId w:val="36"/>
              </w:numPr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Výstupy projektu budou mít přínos pro méně než 40 % obyvatel obce, či Žádost neobsahuje popis přínosu či kvantifikaci cílové skupiny…………………………….…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</w:tc>
        <w:tc>
          <w:tcPr>
            <w:tcW w:w="6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DC6" w:rsidRPr="0084217C" w:rsidRDefault="00FD5DC6" w:rsidP="00E97B0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FD5DC6" w:rsidRPr="0084217C" w:rsidTr="00E97B0F">
        <w:trPr>
          <w:trHeight w:val="262"/>
        </w:trPr>
        <w:tc>
          <w:tcPr>
            <w:tcW w:w="4304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5DC6" w:rsidRPr="0084217C" w:rsidRDefault="00FD5DC6" w:rsidP="00E97B0F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>2. Rozpočet a výstupy projektu</w:t>
            </w:r>
          </w:p>
        </w:tc>
        <w:tc>
          <w:tcPr>
            <w:tcW w:w="696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5DC6" w:rsidRPr="0084217C" w:rsidRDefault="00FD5DC6" w:rsidP="00E97B0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>40</w:t>
            </w:r>
          </w:p>
        </w:tc>
      </w:tr>
      <w:tr w:rsidR="00FD5DC6" w:rsidRPr="0084217C" w:rsidTr="00E97B0F">
        <w:tc>
          <w:tcPr>
            <w:tcW w:w="430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5DC6" w:rsidRPr="0084217C" w:rsidRDefault="00FD5DC6" w:rsidP="00E97B0F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t xml:space="preserve">2.a) Předložený projekt obsahuje objektivně ověřitelné výstupy. </w:t>
            </w:r>
          </w:p>
          <w:p w:rsidR="00FD5DC6" w:rsidRPr="0084217C" w:rsidRDefault="00FD5DC6" w:rsidP="0035244D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Výstupy projektu jsou v souladu či max. o 5 % nižší oproti fyzickým jednotkám (plochou, kusy) definovanými v podrobném položkovém rozpočtu (tj. vybraným zvýrazněným položkám rozpočtu uvedenými v Žádosti)……………………….…….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FD5DC6" w:rsidRPr="0084217C" w:rsidRDefault="00FD5DC6" w:rsidP="0035244D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Výstupy projektu se drobně odchylují (max. o 10 % nižší) oproti fyzickým jednotkám (plochou, kusy) definovanými v podrobném položkovém rozpočtu (tj. vybraným zvýrazněným položkám rozpočtu uvedenými v Žádosti) . ………………………….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10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FD5DC6" w:rsidRPr="0084217C" w:rsidRDefault="00FD5DC6" w:rsidP="0035244D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lastRenderedPageBreak/>
              <w:t>Výstupy projektu se výrazně odchylují (rozdíl o více jak 10 %) od fyzických jednotek (plochou, kusy) definovaných v podrobném položkovém rozpočtu (tj. vybraným zvýrazněným položkám  rozpočtu uvedenými v Žádosti) . …..…….…………….….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</w:tc>
        <w:tc>
          <w:tcPr>
            <w:tcW w:w="6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5DC6" w:rsidRPr="0084217C" w:rsidRDefault="00FD5DC6" w:rsidP="00E97B0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lastRenderedPageBreak/>
              <w:t>20</w:t>
            </w:r>
          </w:p>
        </w:tc>
      </w:tr>
      <w:tr w:rsidR="00FD5DC6" w:rsidRPr="0084217C" w:rsidTr="00E97B0F">
        <w:tc>
          <w:tcPr>
            <w:tcW w:w="430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DC6" w:rsidRPr="0084217C" w:rsidRDefault="00FD5DC6" w:rsidP="00E97B0F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</w:pPr>
            <w:r w:rsidRPr="0084217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2.b) Rozpočet je podrobný a jasný</w:t>
            </w:r>
          </w:p>
          <w:p w:rsidR="00FD5DC6" w:rsidRPr="0084217C" w:rsidRDefault="00FD5DC6" w:rsidP="00856B31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Rozpočet je podrobný a jasný, Žádost obsahuje pouze způsobilé výdaje nezbytné pro realizaci projektu, výdaje jsou přiměřené a efektivní</w:t>
            </w:r>
            <w:r w:rsidR="002A1A58" w:rsidRPr="0084217C">
              <w:rPr>
                <w:rFonts w:ascii="Arial" w:hAnsi="Arial" w:cs="Arial"/>
                <w:i/>
                <w:sz w:val="18"/>
                <w:szCs w:val="18"/>
              </w:rPr>
              <w:t xml:space="preserve">; </w:t>
            </w:r>
            <w:r w:rsidR="004458C1" w:rsidRPr="0084217C">
              <w:rPr>
                <w:rFonts w:ascii="Arial" w:hAnsi="Arial" w:cs="Arial"/>
                <w:i/>
                <w:sz w:val="18"/>
                <w:szCs w:val="18"/>
              </w:rPr>
              <w:t xml:space="preserve">100 </w:t>
            </w:r>
            <w:r w:rsidR="00A24CB4" w:rsidRPr="0084217C">
              <w:rPr>
                <w:rFonts w:ascii="Arial" w:hAnsi="Arial" w:cs="Arial"/>
                <w:i/>
                <w:sz w:val="18"/>
                <w:szCs w:val="18"/>
              </w:rPr>
              <w:t xml:space="preserve">% až </w:t>
            </w:r>
            <w:r w:rsidR="004458C1" w:rsidRPr="0084217C">
              <w:rPr>
                <w:rFonts w:ascii="Arial" w:hAnsi="Arial" w:cs="Arial"/>
                <w:i/>
                <w:sz w:val="18"/>
                <w:szCs w:val="18"/>
              </w:rPr>
              <w:t xml:space="preserve">80 </w:t>
            </w:r>
            <w:r w:rsidR="002A1A58" w:rsidRPr="0084217C">
              <w:rPr>
                <w:rFonts w:ascii="Arial" w:hAnsi="Arial" w:cs="Arial"/>
                <w:i/>
                <w:sz w:val="18"/>
                <w:szCs w:val="18"/>
              </w:rPr>
              <w:t xml:space="preserve">% celkových </w:t>
            </w:r>
            <w:r w:rsidR="004458C1" w:rsidRPr="0084217C">
              <w:rPr>
                <w:rFonts w:ascii="Arial" w:hAnsi="Arial" w:cs="Arial"/>
                <w:i/>
                <w:sz w:val="18"/>
                <w:szCs w:val="18"/>
              </w:rPr>
              <w:t xml:space="preserve">způsobilých </w:t>
            </w:r>
            <w:r w:rsidR="002A1A58" w:rsidRPr="0084217C">
              <w:rPr>
                <w:rFonts w:ascii="Arial" w:hAnsi="Arial" w:cs="Arial"/>
                <w:i/>
                <w:sz w:val="18"/>
                <w:szCs w:val="18"/>
              </w:rPr>
              <w:t>výdajů je vynaloženo na nákup výrobků a materiálů z recyklovaných odpadů</w:t>
            </w:r>
            <w:r w:rsidR="002E0A9D" w:rsidRPr="0084217C">
              <w:rPr>
                <w:rFonts w:ascii="Arial" w:hAnsi="Arial" w:cs="Arial"/>
                <w:i/>
                <w:sz w:val="18"/>
                <w:szCs w:val="18"/>
              </w:rPr>
              <w:t>;…………………………………</w:t>
            </w:r>
            <w:r w:rsidR="002A1A58" w:rsidRPr="0084217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856B31" w:rsidRPr="0084217C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…………………………………………….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….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FD5DC6" w:rsidRPr="0084217C" w:rsidRDefault="00FD5DC6" w:rsidP="00856B31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Rozpočet vykazuje dílčí nedostatky, není zcela jasný a podrobný či obsahuje nezpůsobilé výdaje do 10 % celkových způsobilých výdajů zahrnutých do Žádosti</w:t>
            </w:r>
            <w:r w:rsidR="002A1A58" w:rsidRPr="0084217C">
              <w:rPr>
                <w:rFonts w:ascii="Arial" w:hAnsi="Arial" w:cs="Arial"/>
                <w:i/>
                <w:sz w:val="18"/>
                <w:szCs w:val="18"/>
              </w:rPr>
              <w:t xml:space="preserve">; 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……………………………</w:t>
            </w:r>
            <w:r w:rsidR="004458C1" w:rsidRPr="0084217C">
              <w:rPr>
                <w:rFonts w:ascii="Arial" w:hAnsi="Arial" w:cs="Arial"/>
                <w:i/>
                <w:sz w:val="18"/>
                <w:szCs w:val="18"/>
              </w:rPr>
              <w:t>………………</w:t>
            </w:r>
            <w:r w:rsidR="00856B31" w:rsidRPr="0084217C">
              <w:rPr>
                <w:rFonts w:ascii="Arial" w:hAnsi="Arial" w:cs="Arial"/>
                <w:i/>
                <w:sz w:val="18"/>
                <w:szCs w:val="18"/>
              </w:rPr>
              <w:t>…..</w:t>
            </w:r>
            <w:r w:rsidR="004458C1" w:rsidRPr="0084217C">
              <w:rPr>
                <w:rFonts w:ascii="Arial" w:hAnsi="Arial" w:cs="Arial"/>
                <w:i/>
                <w:sz w:val="18"/>
                <w:szCs w:val="18"/>
              </w:rPr>
              <w:t>……...</w:t>
            </w:r>
            <w:r w:rsidR="00A24CB4" w:rsidRPr="0084217C">
              <w:rPr>
                <w:rFonts w:ascii="Arial" w:hAnsi="Arial" w:cs="Arial"/>
                <w:i/>
                <w:sz w:val="18"/>
                <w:szCs w:val="18"/>
              </w:rPr>
              <w:t>…..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………………</w:t>
            </w:r>
            <w:r w:rsidR="00856B31" w:rsidRPr="0084217C">
              <w:rPr>
                <w:rFonts w:ascii="Arial" w:hAnsi="Arial" w:cs="Arial"/>
                <w:i/>
                <w:sz w:val="18"/>
                <w:szCs w:val="18"/>
              </w:rPr>
              <w:t>….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…………….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10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FD5DC6" w:rsidRPr="0084217C" w:rsidRDefault="00FD5DC6" w:rsidP="002E0A9D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Rozpočet je nejasný, málo podrobný či obsahuje nezpůsobilé výdaje nad 10 % celkových způsobilých výdajů zahrnutých do Žádosti</w:t>
            </w:r>
            <w:r w:rsidR="002A1A58" w:rsidRPr="0084217C">
              <w:rPr>
                <w:rFonts w:ascii="Arial" w:hAnsi="Arial" w:cs="Arial"/>
                <w:i/>
                <w:sz w:val="18"/>
                <w:szCs w:val="18"/>
              </w:rPr>
              <w:t>;</w:t>
            </w:r>
            <w:r w:rsidR="00856B31"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………</w:t>
            </w:r>
            <w:r w:rsidR="002E0A9D"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…….……….</w:t>
            </w:r>
            <w:r w:rsidR="00856B31"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….…….</w:t>
            </w:r>
            <w:r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.</w:t>
            </w:r>
            <w:r w:rsidRPr="0084217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>0</w:t>
            </w:r>
            <w:r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b.</w:t>
            </w:r>
          </w:p>
        </w:tc>
        <w:tc>
          <w:tcPr>
            <w:tcW w:w="6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DC6" w:rsidRPr="0084217C" w:rsidRDefault="00FD5DC6" w:rsidP="00E97B0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FD5DC6" w:rsidRPr="0084217C" w:rsidTr="00E97B0F">
        <w:tc>
          <w:tcPr>
            <w:tcW w:w="4304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5DC6" w:rsidRPr="0084217C" w:rsidRDefault="00FD5DC6" w:rsidP="00E97B0F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>3. Specifická kritéria</w:t>
            </w:r>
          </w:p>
        </w:tc>
        <w:tc>
          <w:tcPr>
            <w:tcW w:w="696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5DC6" w:rsidRPr="0084217C" w:rsidRDefault="00FD5DC6" w:rsidP="00E97B0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</w:tr>
      <w:tr w:rsidR="00FD5DC6" w:rsidRPr="0084217C" w:rsidTr="00492F42">
        <w:trPr>
          <w:trHeight w:val="707"/>
        </w:trPr>
        <w:tc>
          <w:tcPr>
            <w:tcW w:w="4304" w:type="pct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5DC6" w:rsidRPr="0084217C" w:rsidRDefault="00515C3F" w:rsidP="00856B31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Realizované řešení je v souladu s místním rázem obce</w:t>
            </w:r>
            <w:r w:rsidR="00C56466" w:rsidRPr="0084217C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="004A0170" w:rsidRPr="0084217C">
              <w:rPr>
                <w:rFonts w:ascii="Arial" w:hAnsi="Arial" w:cs="Arial"/>
                <w:i/>
                <w:sz w:val="18"/>
                <w:szCs w:val="18"/>
              </w:rPr>
              <w:t>soulad architektonického řešení, jednotný vzhled prvků v obci)</w:t>
            </w:r>
            <w:r w:rsidR="00BE643D" w:rsidRPr="0084217C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přiměřené jejím kapacitním</w:t>
            </w:r>
            <w:r w:rsidR="00BE643D" w:rsidRPr="0084217C">
              <w:rPr>
                <w:rFonts w:ascii="Arial" w:hAnsi="Arial" w:cs="Arial"/>
                <w:i/>
                <w:sz w:val="18"/>
                <w:szCs w:val="18"/>
              </w:rPr>
              <w:t xml:space="preserve"> potřebám a současně </w:t>
            </w:r>
            <w:r w:rsidR="00157167" w:rsidRPr="0084217C">
              <w:rPr>
                <w:rFonts w:ascii="Arial" w:hAnsi="Arial" w:cs="Arial"/>
                <w:i/>
                <w:sz w:val="18"/>
                <w:szCs w:val="18"/>
              </w:rPr>
              <w:t xml:space="preserve">realizací projektu dojde k rozšíření </w:t>
            </w:r>
            <w:r w:rsidR="00BE643D" w:rsidRPr="0084217C">
              <w:rPr>
                <w:rFonts w:ascii="Arial" w:hAnsi="Arial" w:cs="Arial"/>
                <w:i/>
                <w:sz w:val="18"/>
                <w:szCs w:val="18"/>
              </w:rPr>
              <w:t xml:space="preserve">či </w:t>
            </w:r>
            <w:r w:rsidR="00157167" w:rsidRPr="0084217C">
              <w:rPr>
                <w:rFonts w:ascii="Arial" w:hAnsi="Arial" w:cs="Arial"/>
                <w:i/>
                <w:sz w:val="18"/>
                <w:szCs w:val="18"/>
              </w:rPr>
              <w:t xml:space="preserve">zkvalitnění </w:t>
            </w:r>
            <w:r w:rsidR="00BE643D" w:rsidRPr="0084217C">
              <w:rPr>
                <w:rFonts w:ascii="Arial" w:hAnsi="Arial" w:cs="Arial"/>
                <w:i/>
                <w:sz w:val="18"/>
                <w:szCs w:val="18"/>
              </w:rPr>
              <w:t>stávajíc</w:t>
            </w:r>
            <w:r w:rsidR="00157167" w:rsidRPr="0084217C">
              <w:rPr>
                <w:rFonts w:ascii="Arial" w:hAnsi="Arial" w:cs="Arial"/>
                <w:i/>
                <w:sz w:val="18"/>
                <w:szCs w:val="18"/>
              </w:rPr>
              <w:t>ího</w:t>
            </w:r>
            <w:r w:rsidR="00BE643D" w:rsidRPr="0084217C">
              <w:rPr>
                <w:rFonts w:ascii="Arial" w:hAnsi="Arial" w:cs="Arial"/>
                <w:i/>
                <w:sz w:val="18"/>
                <w:szCs w:val="18"/>
              </w:rPr>
              <w:t xml:space="preserve"> funkční</w:t>
            </w:r>
            <w:r w:rsidR="00157167" w:rsidRPr="0084217C">
              <w:rPr>
                <w:rFonts w:ascii="Arial" w:hAnsi="Arial" w:cs="Arial"/>
                <w:i/>
                <w:sz w:val="18"/>
                <w:szCs w:val="18"/>
              </w:rPr>
              <w:t>ho</w:t>
            </w:r>
            <w:r w:rsidR="00BE643D" w:rsidRPr="0084217C">
              <w:rPr>
                <w:rFonts w:ascii="Arial" w:hAnsi="Arial" w:cs="Arial"/>
                <w:i/>
                <w:sz w:val="18"/>
                <w:szCs w:val="18"/>
              </w:rPr>
              <w:t xml:space="preserve"> využití</w:t>
            </w:r>
            <w:r w:rsidR="00A24CB4" w:rsidRPr="0084217C">
              <w:rPr>
                <w:rFonts w:ascii="Arial" w:hAnsi="Arial" w:cs="Arial"/>
                <w:i/>
                <w:sz w:val="18"/>
                <w:szCs w:val="18"/>
              </w:rPr>
              <w:t>..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…</w:t>
            </w:r>
            <w:r w:rsidR="004458C1" w:rsidRPr="0084217C">
              <w:rPr>
                <w:rFonts w:ascii="Arial" w:hAnsi="Arial" w:cs="Arial"/>
                <w:i/>
                <w:sz w:val="18"/>
                <w:szCs w:val="18"/>
              </w:rPr>
              <w:t>………</w:t>
            </w:r>
            <w:r w:rsidR="002E0A9D" w:rsidRPr="0084217C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…………………………………………………..………………….</w:t>
            </w:r>
            <w:r w:rsidR="004458C1" w:rsidRPr="0084217C">
              <w:rPr>
                <w:rFonts w:ascii="Arial" w:hAnsi="Arial" w:cs="Arial"/>
                <w:i/>
                <w:sz w:val="18"/>
                <w:szCs w:val="18"/>
              </w:rPr>
              <w:t>…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C512EE" w:rsidRPr="0084217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515C3F" w:rsidRPr="0084217C" w:rsidRDefault="002A1A58" w:rsidP="00856B31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Řešení je v souladu s místním rázem obce pouze částečně (soulad architektonického řešení, jednotný vzhled prvků v obci). </w:t>
            </w:r>
            <w:r w:rsidR="00157167" w:rsidRPr="0084217C">
              <w:rPr>
                <w:rFonts w:ascii="Arial" w:hAnsi="Arial" w:cs="Arial"/>
                <w:i/>
                <w:sz w:val="18"/>
                <w:szCs w:val="18"/>
              </w:rPr>
              <w:t>Realizace projektu pouze zkvalitní stávající využití</w:t>
            </w:r>
            <w:r w:rsidR="00A24CB4" w:rsidRPr="0084217C">
              <w:rPr>
                <w:rFonts w:ascii="Arial" w:hAnsi="Arial" w:cs="Arial"/>
                <w:i/>
                <w:sz w:val="18"/>
                <w:szCs w:val="18"/>
              </w:rPr>
              <w:t>……………………………</w:t>
            </w:r>
            <w:r w:rsidR="004458C1" w:rsidRPr="0084217C">
              <w:rPr>
                <w:rFonts w:ascii="Arial" w:hAnsi="Arial" w:cs="Arial"/>
                <w:i/>
                <w:sz w:val="18"/>
                <w:szCs w:val="18"/>
              </w:rPr>
              <w:t>……</w:t>
            </w:r>
            <w:r w:rsidR="002E0A9D" w:rsidRPr="0084217C">
              <w:rPr>
                <w:rFonts w:ascii="Arial" w:hAnsi="Arial" w:cs="Arial"/>
                <w:i/>
                <w:sz w:val="18"/>
                <w:szCs w:val="18"/>
              </w:rPr>
              <w:t>…………………………...</w:t>
            </w:r>
            <w:r w:rsidR="004458C1" w:rsidRPr="0084217C">
              <w:rPr>
                <w:rFonts w:ascii="Arial" w:hAnsi="Arial" w:cs="Arial"/>
                <w:i/>
                <w:sz w:val="18"/>
                <w:szCs w:val="18"/>
              </w:rPr>
              <w:t>…</w:t>
            </w:r>
            <w:r w:rsidR="00A24CB4" w:rsidRPr="0084217C">
              <w:rPr>
                <w:rFonts w:ascii="Arial" w:hAnsi="Arial" w:cs="Arial"/>
                <w:i/>
                <w:sz w:val="18"/>
                <w:szCs w:val="18"/>
              </w:rPr>
              <w:t>………………….</w:t>
            </w:r>
            <w:r w:rsidR="00157167" w:rsidRPr="0084217C">
              <w:rPr>
                <w:rFonts w:ascii="Arial" w:hAnsi="Arial" w:cs="Arial"/>
                <w:i/>
                <w:sz w:val="18"/>
                <w:szCs w:val="18"/>
              </w:rPr>
              <w:t>..</w:t>
            </w:r>
            <w:r w:rsidR="00515C3F" w:rsidRPr="0084217C">
              <w:rPr>
                <w:rFonts w:ascii="Arial" w:hAnsi="Arial" w:cs="Arial"/>
                <w:b/>
                <w:i/>
                <w:sz w:val="18"/>
                <w:szCs w:val="18"/>
              </w:rPr>
              <w:t>10</w:t>
            </w:r>
            <w:r w:rsidR="00515C3F"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515C3F" w:rsidRPr="0084217C" w:rsidRDefault="002A1A58" w:rsidP="002E0A9D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Řešení není v souladu s místním rázem obce (soulad architektonického řešení, jednotný vzhled</w:t>
            </w:r>
            <w:r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prvků v obci), </w:t>
            </w:r>
            <w:r w:rsidR="00157167"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Žádost neobsahuje popis a odůvodnění zkvalitnění či rozšíření funkčního využití </w:t>
            </w:r>
            <w:r w:rsidR="00A24CB4"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…………</w:t>
            </w:r>
            <w:r w:rsidR="002E0A9D"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……………………….</w:t>
            </w:r>
            <w:r w:rsidR="00A24CB4"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…</w:t>
            </w:r>
            <w:r w:rsidR="004458C1"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…………..</w:t>
            </w:r>
            <w:r w:rsidR="00A24CB4"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……………..</w:t>
            </w:r>
            <w:r w:rsidR="00157167" w:rsidRPr="0084217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>0</w:t>
            </w:r>
            <w:r w:rsidR="00157167"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b.</w:t>
            </w:r>
            <w:r w:rsidR="00157167" w:rsidRPr="0084217C" w:rsidDel="00157167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5DC6" w:rsidRPr="0084217C" w:rsidRDefault="00FD5DC6" w:rsidP="00E97B0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FD5DC6" w:rsidRPr="0084217C" w:rsidTr="00492F42">
        <w:tc>
          <w:tcPr>
            <w:tcW w:w="4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5DC6" w:rsidRPr="0084217C" w:rsidRDefault="00FD5DC6" w:rsidP="00E97B0F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>Maximální počet bodů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D5DC6" w:rsidRPr="0084217C" w:rsidRDefault="00FD5DC6" w:rsidP="00E97B0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</w:tr>
    </w:tbl>
    <w:p w:rsidR="001D74D9" w:rsidRPr="0084217C" w:rsidRDefault="001D74D9" w:rsidP="002866A1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</w:rPr>
      </w:pPr>
    </w:p>
    <w:p w:rsidR="00FD5DC6" w:rsidRPr="0084217C" w:rsidRDefault="00FD5DC6" w:rsidP="002866A1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sz w:val="20"/>
        </w:rPr>
      </w:pPr>
      <w:r w:rsidRPr="0084217C">
        <w:rPr>
          <w:rFonts w:ascii="Arial" w:hAnsi="Arial" w:cs="Arial"/>
          <w:b/>
          <w:sz w:val="20"/>
        </w:rPr>
        <w:t>Dotační titul 4 - Projekty na obnovu a rozvoj znevýhodněných území</w:t>
      </w:r>
    </w:p>
    <w:tbl>
      <w:tblPr>
        <w:tblW w:w="5011" w:type="pct"/>
        <w:tblBorders>
          <w:top w:val="single" w:sz="8" w:space="0" w:color="808080" w:themeColor="background1" w:themeShade="80"/>
          <w:left w:val="single" w:sz="4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3"/>
        <w:gridCol w:w="1263"/>
      </w:tblGrid>
      <w:tr w:rsidR="00803E6C" w:rsidRPr="0084217C" w:rsidTr="00D402F9">
        <w:trPr>
          <w:trHeight w:val="171"/>
        </w:trPr>
        <w:tc>
          <w:tcPr>
            <w:tcW w:w="5000" w:type="pct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03E6C" w:rsidRPr="0084217C" w:rsidRDefault="00803E6C" w:rsidP="00C56466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84217C">
              <w:rPr>
                <w:rFonts w:ascii="Arial" w:hAnsi="Arial" w:cs="Arial"/>
                <w:bCs/>
                <w:sz w:val="16"/>
                <w:szCs w:val="16"/>
              </w:rPr>
              <w:t>Kritéria hodnocení</w:t>
            </w:r>
          </w:p>
        </w:tc>
      </w:tr>
      <w:tr w:rsidR="00396D93" w:rsidRPr="0084217C" w:rsidTr="00902B1A">
        <w:tblPrEx>
          <w:tblBorders>
            <w:bottom w:val="dotted" w:sz="4" w:space="0" w:color="808080" w:themeColor="background1" w:themeShade="80"/>
            <w:insideV w:val="single" w:sz="8" w:space="0" w:color="808080" w:themeColor="background1" w:themeShade="80"/>
          </w:tblBorders>
        </w:tblPrEx>
        <w:tc>
          <w:tcPr>
            <w:tcW w:w="4304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6D93" w:rsidRPr="0084217C" w:rsidRDefault="00396D93" w:rsidP="00902B1A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Význam projektu </w:t>
            </w:r>
          </w:p>
        </w:tc>
        <w:tc>
          <w:tcPr>
            <w:tcW w:w="696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6D93" w:rsidRPr="0084217C" w:rsidRDefault="00396D93" w:rsidP="00902B1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40 </w:t>
            </w:r>
          </w:p>
        </w:tc>
      </w:tr>
      <w:tr w:rsidR="00D402F9" w:rsidRPr="0084217C" w:rsidTr="00030213">
        <w:trPr>
          <w:trHeight w:val="707"/>
        </w:trPr>
        <w:tc>
          <w:tcPr>
            <w:tcW w:w="4304" w:type="pct"/>
            <w:tcBorders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02F9" w:rsidRPr="0084217C" w:rsidRDefault="00D03321" w:rsidP="002E0A9D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Žádost se týká konkrétních potřeb a problémových míst území</w:t>
            </w:r>
            <w:r w:rsidR="00D133C5" w:rsidRPr="0084217C">
              <w:rPr>
                <w:rFonts w:ascii="Arial" w:hAnsi="Arial" w:cs="Arial"/>
                <w:i/>
                <w:sz w:val="18"/>
                <w:szCs w:val="18"/>
              </w:rPr>
              <w:t xml:space="preserve"> ………</w:t>
            </w:r>
            <w:r w:rsidR="002E0A9D" w:rsidRPr="0084217C">
              <w:rPr>
                <w:rFonts w:ascii="Arial" w:hAnsi="Arial" w:cs="Arial"/>
                <w:i/>
                <w:sz w:val="18"/>
                <w:szCs w:val="18"/>
              </w:rPr>
              <w:t>………..</w:t>
            </w:r>
            <w:r w:rsidR="00D133C5" w:rsidRPr="0084217C">
              <w:rPr>
                <w:rFonts w:ascii="Arial" w:hAnsi="Arial" w:cs="Arial"/>
                <w:i/>
                <w:sz w:val="18"/>
                <w:szCs w:val="18"/>
              </w:rPr>
              <w:t>…..</w:t>
            </w:r>
            <w:r w:rsidR="00D133C5" w:rsidRPr="0084217C">
              <w:rPr>
                <w:rFonts w:ascii="Arial" w:hAnsi="Arial" w:cs="Arial"/>
                <w:b/>
                <w:i/>
                <w:sz w:val="18"/>
                <w:szCs w:val="18"/>
              </w:rPr>
              <w:t>40</w:t>
            </w:r>
            <w:r w:rsidR="00D133C5"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D133C5" w:rsidRPr="0084217C" w:rsidRDefault="00674FD6" w:rsidP="002E0A9D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  <w:lang w:eastAsia="cs-CZ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V Žádosti není uvedena konkrétní potřeba realizace projektu a řešení problémových míst území</w:t>
            </w:r>
            <w:r w:rsidRPr="0084217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 xml:space="preserve"> ……………………………………</w:t>
            </w:r>
            <w:r w:rsidR="002E0A9D" w:rsidRPr="0084217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……………</w:t>
            </w:r>
            <w:r w:rsidRPr="0084217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………………………………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  <w:lang w:eastAsia="cs-CZ"/>
              </w:rPr>
              <w:t xml:space="preserve">0 </w:t>
            </w:r>
            <w:r w:rsidRPr="0084217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b.</w:t>
            </w:r>
          </w:p>
        </w:tc>
        <w:tc>
          <w:tcPr>
            <w:tcW w:w="696" w:type="pct"/>
            <w:tcBorders>
              <w:left w:val="single" w:sz="4" w:space="0" w:color="auto"/>
            </w:tcBorders>
            <w:vAlign w:val="center"/>
          </w:tcPr>
          <w:p w:rsidR="00D402F9" w:rsidRPr="0084217C" w:rsidRDefault="00D03321" w:rsidP="00D0332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D03321" w:rsidRPr="0084217C" w:rsidTr="00902B1A">
        <w:tblPrEx>
          <w:tblBorders>
            <w:bottom w:val="dotted" w:sz="4" w:space="0" w:color="808080" w:themeColor="background1" w:themeShade="80"/>
            <w:insideV w:val="single" w:sz="8" w:space="0" w:color="808080" w:themeColor="background1" w:themeShade="80"/>
          </w:tblBorders>
        </w:tblPrEx>
        <w:tc>
          <w:tcPr>
            <w:tcW w:w="4304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3321" w:rsidRPr="0084217C" w:rsidRDefault="00D03321" w:rsidP="00902B1A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>2. Rozpočet a výstupy projektu</w:t>
            </w:r>
          </w:p>
        </w:tc>
        <w:tc>
          <w:tcPr>
            <w:tcW w:w="696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3321" w:rsidRPr="0084217C" w:rsidRDefault="00D03321" w:rsidP="00902B1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40 </w:t>
            </w:r>
          </w:p>
        </w:tc>
      </w:tr>
      <w:tr w:rsidR="00D03321" w:rsidRPr="0084217C" w:rsidTr="00902B1A">
        <w:trPr>
          <w:trHeight w:val="707"/>
        </w:trPr>
        <w:tc>
          <w:tcPr>
            <w:tcW w:w="4304" w:type="pct"/>
            <w:tcBorders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3321" w:rsidRPr="0084217C" w:rsidRDefault="00D03321" w:rsidP="002E0A9D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Předložen</w:t>
            </w:r>
            <w:r w:rsidR="00D133C5" w:rsidRPr="0084217C">
              <w:rPr>
                <w:rFonts w:ascii="Arial" w:hAnsi="Arial" w:cs="Arial"/>
                <w:i/>
                <w:sz w:val="18"/>
                <w:szCs w:val="18"/>
              </w:rPr>
              <w:t>á Žádost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obsahuje objektivně ověřitelné výstupy</w:t>
            </w:r>
            <w:r w:rsidR="00D133C5" w:rsidRPr="0084217C">
              <w:rPr>
                <w:rFonts w:ascii="Arial" w:hAnsi="Arial" w:cs="Arial"/>
                <w:i/>
                <w:sz w:val="18"/>
                <w:szCs w:val="18"/>
              </w:rPr>
              <w:t xml:space="preserve"> projektu</w:t>
            </w:r>
            <w:r w:rsidR="004033F2" w:rsidRPr="0084217C">
              <w:rPr>
                <w:rFonts w:ascii="Arial" w:hAnsi="Arial" w:cs="Arial"/>
                <w:i/>
                <w:sz w:val="18"/>
                <w:szCs w:val="18"/>
              </w:rPr>
              <w:t xml:space="preserve"> v souladu s předloženým rozpočtem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a </w:t>
            </w:r>
            <w:r w:rsidR="004033F2" w:rsidRPr="0084217C">
              <w:rPr>
                <w:rFonts w:ascii="Arial" w:hAnsi="Arial" w:cs="Arial"/>
                <w:i/>
                <w:sz w:val="18"/>
                <w:szCs w:val="18"/>
              </w:rPr>
              <w:t>současně obsahuje pouze uznatelné výdaje nezbytné pro realizaci</w:t>
            </w:r>
            <w:r w:rsidR="002E0A9D" w:rsidRPr="0084217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033F2" w:rsidRPr="0084217C">
              <w:rPr>
                <w:rFonts w:ascii="Arial" w:hAnsi="Arial" w:cs="Arial"/>
                <w:i/>
                <w:sz w:val="18"/>
                <w:szCs w:val="18"/>
              </w:rPr>
              <w:t>projektu…</w:t>
            </w:r>
            <w:r w:rsidR="00D133C5" w:rsidRPr="0084217C">
              <w:rPr>
                <w:rFonts w:ascii="Arial" w:hAnsi="Arial" w:cs="Arial"/>
                <w:i/>
                <w:sz w:val="18"/>
                <w:szCs w:val="18"/>
              </w:rPr>
              <w:t>…...</w:t>
            </w:r>
            <w:r w:rsidR="004033F2" w:rsidRPr="0084217C">
              <w:rPr>
                <w:rFonts w:ascii="Arial" w:hAnsi="Arial" w:cs="Arial"/>
                <w:i/>
                <w:sz w:val="18"/>
                <w:szCs w:val="18"/>
              </w:rPr>
              <w:t>………</w:t>
            </w:r>
            <w:r w:rsidR="002E0A9D" w:rsidRPr="0084217C">
              <w:rPr>
                <w:rFonts w:ascii="Arial" w:hAnsi="Arial" w:cs="Arial"/>
                <w:i/>
                <w:sz w:val="18"/>
                <w:szCs w:val="18"/>
              </w:rPr>
              <w:t>…………………………….</w:t>
            </w:r>
            <w:r w:rsidR="004033F2" w:rsidRPr="0084217C">
              <w:rPr>
                <w:rFonts w:ascii="Arial" w:hAnsi="Arial" w:cs="Arial"/>
                <w:i/>
                <w:sz w:val="18"/>
                <w:szCs w:val="18"/>
              </w:rPr>
              <w:t>……………………………</w:t>
            </w:r>
            <w:r w:rsidR="004033F2" w:rsidRPr="0084217C">
              <w:rPr>
                <w:rFonts w:ascii="Arial" w:hAnsi="Arial" w:cs="Arial"/>
                <w:b/>
                <w:i/>
                <w:sz w:val="18"/>
                <w:szCs w:val="18"/>
              </w:rPr>
              <w:t>40</w:t>
            </w:r>
            <w:r w:rsidR="004033F2"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4033F2" w:rsidRPr="0084217C" w:rsidRDefault="00D133C5" w:rsidP="002E0A9D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Výstupy projektu uvedené v Žádosti se drobně odchylují (max. do 5%) oproti předloženému rozpočtu ………………</w:t>
            </w:r>
            <w:r w:rsidR="002E0A9D" w:rsidRPr="0084217C">
              <w:rPr>
                <w:rFonts w:ascii="Arial" w:hAnsi="Arial" w:cs="Arial"/>
                <w:i/>
                <w:sz w:val="18"/>
                <w:szCs w:val="18"/>
              </w:rPr>
              <w:t>…………………….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….……………………….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D133C5" w:rsidRPr="0084217C" w:rsidRDefault="00D133C5" w:rsidP="002E0A9D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  <w:lang w:eastAsia="cs-CZ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Výstupy projektu uvedené v Žádosti neodpovídají předloženému rozpočtu či Žádost obsahuje neuznatelné výdaje……………</w:t>
            </w:r>
            <w:r w:rsidR="002E0A9D" w:rsidRPr="0084217C">
              <w:rPr>
                <w:rFonts w:ascii="Arial" w:hAnsi="Arial" w:cs="Arial"/>
                <w:i/>
                <w:sz w:val="18"/>
                <w:szCs w:val="18"/>
              </w:rPr>
              <w:t>………..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…………………………………….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</w:tc>
        <w:tc>
          <w:tcPr>
            <w:tcW w:w="696" w:type="pct"/>
            <w:tcBorders>
              <w:left w:val="single" w:sz="4" w:space="0" w:color="auto"/>
            </w:tcBorders>
            <w:vAlign w:val="center"/>
          </w:tcPr>
          <w:p w:rsidR="00D03321" w:rsidRPr="0084217C" w:rsidRDefault="00D03321" w:rsidP="00D0332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D03321" w:rsidRPr="0084217C" w:rsidTr="00D03321">
        <w:trPr>
          <w:trHeight w:val="229"/>
        </w:trPr>
        <w:tc>
          <w:tcPr>
            <w:tcW w:w="4304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3321" w:rsidRPr="0084217C" w:rsidRDefault="00D03321" w:rsidP="00D0332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>3. Specifická kritéria</w:t>
            </w:r>
          </w:p>
        </w:tc>
        <w:tc>
          <w:tcPr>
            <w:tcW w:w="696" w:type="pct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03321" w:rsidRPr="0084217C" w:rsidRDefault="00D03321" w:rsidP="00D0332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</w:tr>
      <w:tr w:rsidR="00D03321" w:rsidRPr="0084217C" w:rsidTr="00D03321">
        <w:trPr>
          <w:trHeight w:val="707"/>
        </w:trPr>
        <w:tc>
          <w:tcPr>
            <w:tcW w:w="4304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3321" w:rsidRPr="0084217C" w:rsidRDefault="00040138" w:rsidP="002E0A9D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Realiza</w:t>
            </w:r>
            <w:r w:rsidR="000D5BF6" w:rsidRPr="0084217C">
              <w:rPr>
                <w:rFonts w:ascii="Arial" w:hAnsi="Arial" w:cs="Arial"/>
                <w:i/>
                <w:sz w:val="18"/>
                <w:szCs w:val="18"/>
              </w:rPr>
              <w:t>ce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projektu </w:t>
            </w:r>
            <w:r w:rsidR="000D5BF6" w:rsidRPr="0084217C">
              <w:rPr>
                <w:rFonts w:ascii="Arial" w:hAnsi="Arial" w:cs="Arial"/>
                <w:i/>
                <w:sz w:val="18"/>
                <w:szCs w:val="18"/>
              </w:rPr>
              <w:t>bude mít přínos pro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0D5BF6" w:rsidRPr="0084217C">
              <w:rPr>
                <w:rFonts w:ascii="Arial" w:hAnsi="Arial" w:cs="Arial"/>
                <w:i/>
                <w:sz w:val="18"/>
                <w:szCs w:val="18"/>
              </w:rPr>
              <w:t xml:space="preserve">více </w:t>
            </w:r>
            <w:r w:rsidR="009519C1" w:rsidRPr="0084217C">
              <w:rPr>
                <w:rFonts w:ascii="Arial" w:hAnsi="Arial" w:cs="Arial"/>
                <w:i/>
                <w:sz w:val="18"/>
                <w:szCs w:val="18"/>
              </w:rPr>
              <w:t xml:space="preserve">než 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80 % obyvatel obce</w:t>
            </w:r>
            <w:r w:rsidR="004033F2" w:rsidRPr="0084217C">
              <w:rPr>
                <w:rFonts w:ascii="Arial" w:hAnsi="Arial" w:cs="Arial"/>
                <w:i/>
                <w:sz w:val="18"/>
                <w:szCs w:val="18"/>
              </w:rPr>
              <w:t>…</w:t>
            </w:r>
            <w:r w:rsidR="002E0A9D" w:rsidRPr="0084217C">
              <w:rPr>
                <w:rFonts w:ascii="Arial" w:hAnsi="Arial" w:cs="Arial"/>
                <w:i/>
                <w:sz w:val="18"/>
                <w:szCs w:val="18"/>
              </w:rPr>
              <w:t>………</w:t>
            </w:r>
            <w:r w:rsidR="004033F2" w:rsidRPr="0084217C">
              <w:rPr>
                <w:rFonts w:ascii="Arial" w:hAnsi="Arial" w:cs="Arial"/>
                <w:i/>
                <w:sz w:val="18"/>
                <w:szCs w:val="18"/>
              </w:rPr>
              <w:t>…..</w:t>
            </w:r>
            <w:r w:rsidR="004033F2" w:rsidRPr="0084217C"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4033F2"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4033F2" w:rsidRPr="0084217C" w:rsidRDefault="004033F2" w:rsidP="002E0A9D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Realizace projektu bude mít přínos pro 40 - 80 % obyvatel obce…………</w:t>
            </w:r>
            <w:r w:rsidR="002E0A9D" w:rsidRPr="0084217C">
              <w:rPr>
                <w:rFonts w:ascii="Arial" w:hAnsi="Arial" w:cs="Arial"/>
                <w:i/>
                <w:sz w:val="18"/>
                <w:szCs w:val="18"/>
              </w:rPr>
              <w:t>……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.… 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10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4033F2" w:rsidRPr="0084217C" w:rsidRDefault="004033F2" w:rsidP="002E0A9D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Realizace projektu bude mít přínos pro méně než 40 % obyvatel obce, či Žádost neobsahuje popis přínosu či kvantifikaci cílové skupiny……………………</w:t>
            </w:r>
            <w:r w:rsidR="002E0A9D" w:rsidRPr="0084217C">
              <w:rPr>
                <w:rFonts w:ascii="Arial" w:hAnsi="Arial" w:cs="Arial"/>
                <w:i/>
                <w:sz w:val="18"/>
                <w:szCs w:val="18"/>
              </w:rPr>
              <w:t>……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….…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</w:tc>
        <w:tc>
          <w:tcPr>
            <w:tcW w:w="696" w:type="pct"/>
            <w:tcBorders>
              <w:top w:val="dotted" w:sz="4" w:space="0" w:color="808080" w:themeColor="background1" w:themeShade="80"/>
              <w:left w:val="single" w:sz="4" w:space="0" w:color="auto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:rsidR="00D03321" w:rsidRPr="0084217C" w:rsidRDefault="00D03321" w:rsidP="00902B1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D03321" w:rsidRPr="0084217C" w:rsidTr="00D03321">
        <w:trPr>
          <w:trHeight w:val="105"/>
        </w:trPr>
        <w:tc>
          <w:tcPr>
            <w:tcW w:w="4304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3321" w:rsidRPr="0084217C" w:rsidRDefault="00D03321" w:rsidP="00D0332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>Maximální počet bodů</w:t>
            </w:r>
          </w:p>
        </w:tc>
        <w:tc>
          <w:tcPr>
            <w:tcW w:w="696" w:type="pct"/>
            <w:tcBorders>
              <w:top w:val="dotted" w:sz="4" w:space="0" w:color="808080" w:themeColor="background1" w:themeShade="80"/>
              <w:left w:val="single" w:sz="4" w:space="0" w:color="auto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FDFDF"/>
            <w:vAlign w:val="center"/>
          </w:tcPr>
          <w:p w:rsidR="00D03321" w:rsidRPr="0084217C" w:rsidRDefault="00D03321" w:rsidP="00902B1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</w:tr>
    </w:tbl>
    <w:p w:rsidR="00803E6C" w:rsidRPr="0084217C" w:rsidRDefault="00803E6C" w:rsidP="002866A1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</w:p>
    <w:p w:rsidR="00F461D4" w:rsidRPr="0084217C" w:rsidRDefault="00F461D4" w:rsidP="00F461D4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sz w:val="20"/>
        </w:rPr>
      </w:pPr>
      <w:r w:rsidRPr="0084217C">
        <w:rPr>
          <w:rFonts w:ascii="Arial" w:hAnsi="Arial" w:cs="Arial"/>
          <w:b/>
          <w:sz w:val="20"/>
        </w:rPr>
        <w:t xml:space="preserve">Dotační titul 5 - </w:t>
      </w:r>
      <w:r w:rsidR="00CB5BAB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Projekty na podporu cyklistiky</w:t>
      </w:r>
    </w:p>
    <w:tbl>
      <w:tblPr>
        <w:tblW w:w="5011" w:type="pct"/>
        <w:tblBorders>
          <w:top w:val="single" w:sz="8" w:space="0" w:color="808080" w:themeColor="background1" w:themeShade="80"/>
          <w:left w:val="single" w:sz="4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3"/>
        <w:gridCol w:w="1263"/>
      </w:tblGrid>
      <w:tr w:rsidR="006E1CEE" w:rsidRPr="0084217C" w:rsidTr="003108E8">
        <w:trPr>
          <w:trHeight w:val="171"/>
        </w:trPr>
        <w:tc>
          <w:tcPr>
            <w:tcW w:w="5000" w:type="pct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E1CEE" w:rsidRPr="0084217C" w:rsidRDefault="006E1CEE" w:rsidP="006E1CEE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84217C">
              <w:rPr>
                <w:rFonts w:ascii="Arial" w:hAnsi="Arial" w:cs="Arial"/>
                <w:bCs/>
                <w:sz w:val="16"/>
                <w:szCs w:val="16"/>
              </w:rPr>
              <w:t>Kritéria hodnocení</w:t>
            </w:r>
          </w:p>
        </w:tc>
      </w:tr>
      <w:tr w:rsidR="006E1CEE" w:rsidRPr="0084217C" w:rsidTr="003108E8">
        <w:tblPrEx>
          <w:tblBorders>
            <w:bottom w:val="dotted" w:sz="4" w:space="0" w:color="808080" w:themeColor="background1" w:themeShade="80"/>
            <w:insideV w:val="single" w:sz="8" w:space="0" w:color="808080" w:themeColor="background1" w:themeShade="80"/>
          </w:tblBorders>
        </w:tblPrEx>
        <w:tc>
          <w:tcPr>
            <w:tcW w:w="4304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E1CEE" w:rsidRPr="0084217C" w:rsidRDefault="006E1CEE" w:rsidP="006E1CEE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Význam projektu </w:t>
            </w:r>
          </w:p>
        </w:tc>
        <w:tc>
          <w:tcPr>
            <w:tcW w:w="696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E1CEE" w:rsidRPr="0084217C" w:rsidRDefault="006E1CEE" w:rsidP="006E1CEE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40 </w:t>
            </w:r>
          </w:p>
        </w:tc>
      </w:tr>
      <w:tr w:rsidR="006E1CEE" w:rsidRPr="0084217C" w:rsidTr="003108E8">
        <w:trPr>
          <w:trHeight w:val="707"/>
        </w:trPr>
        <w:tc>
          <w:tcPr>
            <w:tcW w:w="4304" w:type="pct"/>
            <w:tcBorders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E1CEE" w:rsidRPr="0084217C" w:rsidRDefault="006E1CEE" w:rsidP="003108E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contextualSpacing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</w:pPr>
            <w:r w:rsidRPr="0084217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Žádost se týká konkrétních p</w:t>
            </w:r>
            <w:r w:rsidR="008F2825" w:rsidRPr="0084217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otřeb a problémových míst území:</w:t>
            </w:r>
          </w:p>
          <w:p w:rsidR="006E1CEE" w:rsidRPr="0084217C" w:rsidRDefault="006E1CEE" w:rsidP="003108E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jc w:val="both"/>
              <w:rPr>
                <w:rFonts w:ascii="Arial" w:hAnsi="Arial" w:cs="Arial"/>
                <w:i/>
                <w:sz w:val="18"/>
                <w:szCs w:val="18"/>
                <w:lang w:eastAsia="cs-CZ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 xml:space="preserve">Hodnotí se význam cyklostezky v souladu s Koncepcí rozvoje cyklistiky na území Zlínského kraje </w:t>
            </w:r>
          </w:p>
          <w:p w:rsidR="006E1CEE" w:rsidRPr="0084217C" w:rsidRDefault="006E1CEE" w:rsidP="003108E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jc w:val="both"/>
              <w:rPr>
                <w:rFonts w:ascii="Arial" w:eastAsia="Times New Roman" w:hAnsi="Arial" w:cs="Times New Roman"/>
                <w:b/>
                <w:i/>
                <w:sz w:val="16"/>
                <w:szCs w:val="16"/>
                <w:lang w:eastAsia="cs-CZ"/>
              </w:rPr>
            </w:pPr>
          </w:p>
          <w:p w:rsidR="006E1CEE" w:rsidRPr="0084217C" w:rsidRDefault="006E1CEE" w:rsidP="003108E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contextualSpacing/>
              <w:jc w:val="both"/>
              <w:rPr>
                <w:rFonts w:ascii="Arial" w:eastAsia="Times New Roman" w:hAnsi="Arial" w:cs="Times New Roman"/>
                <w:b/>
                <w:i/>
                <w:sz w:val="16"/>
                <w:szCs w:val="16"/>
                <w:lang w:eastAsia="cs-CZ"/>
              </w:rPr>
            </w:pPr>
            <w:r w:rsidRPr="0084217C">
              <w:rPr>
                <w:rFonts w:ascii="Arial" w:eastAsia="Times New Roman" w:hAnsi="Arial" w:cs="Times New Roman"/>
                <w:b/>
                <w:i/>
                <w:sz w:val="16"/>
                <w:szCs w:val="16"/>
                <w:lang w:eastAsia="cs-CZ"/>
              </w:rPr>
              <w:t>Opatření 5.1 Zpracování projektové dokumentace na výstavbu dálkových a regionálně významných cyklostezek</w:t>
            </w:r>
          </w:p>
          <w:p w:rsidR="006E1CEE" w:rsidRPr="0084217C" w:rsidRDefault="006E1CEE" w:rsidP="003108E8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Předmětem projektu je zpracování projektové dokumentace na vybudování cyklostezky, která je zařazena do sítě dálkových tras Zlínského kraje……</w:t>
            </w:r>
            <w:r w:rsidR="000E080D" w:rsidRPr="0084217C">
              <w:rPr>
                <w:rFonts w:ascii="Arial" w:hAnsi="Arial" w:cs="Arial"/>
                <w:i/>
                <w:sz w:val="18"/>
                <w:szCs w:val="18"/>
              </w:rPr>
              <w:t>……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…..</w:t>
            </w:r>
            <w:r w:rsidR="002077F7" w:rsidRPr="0084217C">
              <w:rPr>
                <w:rFonts w:ascii="Arial" w:hAnsi="Arial" w:cs="Arial"/>
                <w:b/>
                <w:i/>
                <w:sz w:val="18"/>
                <w:szCs w:val="18"/>
              </w:rPr>
              <w:t>40</w:t>
            </w:r>
            <w:r w:rsidR="002077F7" w:rsidRPr="0084217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b</w:t>
            </w:r>
          </w:p>
          <w:p w:rsidR="006E1CEE" w:rsidRPr="0084217C" w:rsidRDefault="006E1CEE" w:rsidP="003108E8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lastRenderedPageBreak/>
              <w:t>Předmětem projektu je zpracování projektové dokumentace na vybudování cyklostezky, která je zařazena do sítě regionálně významných cyklotras Zlínského kraje………………………….....................................................................................</w:t>
            </w:r>
            <w:r w:rsidR="002F47D9" w:rsidRPr="0084217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</w:t>
            </w:r>
          </w:p>
          <w:p w:rsidR="002F47D9" w:rsidRPr="0084217C" w:rsidRDefault="002F47D9" w:rsidP="00421615">
            <w:pPr>
              <w:pStyle w:val="Zkladntext"/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Lines="60" w:before="144" w:afterLines="60" w:after="144" w:line="240" w:lineRule="auto"/>
              <w:ind w:left="720" w:right="144"/>
              <w:contextualSpacing/>
              <w:jc w:val="both"/>
              <w:rPr>
                <w:rFonts w:ascii="Arial" w:eastAsia="Times New Roman" w:hAnsi="Arial" w:cs="Times New Roman"/>
                <w:b/>
                <w:i/>
                <w:sz w:val="16"/>
                <w:szCs w:val="16"/>
                <w:lang w:eastAsia="cs-CZ"/>
              </w:rPr>
            </w:pPr>
          </w:p>
          <w:p w:rsidR="006E1CEE" w:rsidRPr="0084217C" w:rsidRDefault="006E1CEE" w:rsidP="002F47D9">
            <w:pPr>
              <w:pStyle w:val="Zkladntext"/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Lines="60" w:before="144" w:afterLines="60" w:after="144" w:line="240" w:lineRule="auto"/>
              <w:ind w:right="144"/>
              <w:contextualSpacing/>
              <w:jc w:val="both"/>
              <w:rPr>
                <w:rFonts w:ascii="Arial" w:eastAsia="Times New Roman" w:hAnsi="Arial" w:cs="Times New Roman"/>
                <w:b/>
                <w:i/>
                <w:sz w:val="16"/>
                <w:szCs w:val="16"/>
                <w:lang w:eastAsia="cs-CZ"/>
              </w:rPr>
            </w:pPr>
            <w:r w:rsidRPr="0084217C">
              <w:rPr>
                <w:rFonts w:ascii="Arial" w:eastAsia="Times New Roman" w:hAnsi="Arial" w:cs="Times New Roman"/>
                <w:b/>
                <w:i/>
                <w:sz w:val="16"/>
                <w:szCs w:val="16"/>
                <w:lang w:eastAsia="cs-CZ"/>
              </w:rPr>
              <w:t xml:space="preserve">Opatření 5.2 Spolufinancování výstavby dálkových a regionálně významných cyklostezek </w:t>
            </w:r>
          </w:p>
          <w:p w:rsidR="006E1CEE" w:rsidRPr="0084217C" w:rsidRDefault="006E1CEE" w:rsidP="003108E8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Předmětem projektu je vybudování cyklostezky, která je zařazena do sítě dálkových tras Zlínského kraje………………………………………………………………</w:t>
            </w:r>
            <w:r w:rsidR="000E080D" w:rsidRPr="0084217C">
              <w:rPr>
                <w:rFonts w:ascii="Arial" w:hAnsi="Arial" w:cs="Arial"/>
                <w:i/>
                <w:sz w:val="18"/>
                <w:szCs w:val="18"/>
              </w:rPr>
              <w:t>….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…..</w:t>
            </w:r>
            <w:r w:rsidR="002077F7" w:rsidRPr="0084217C">
              <w:rPr>
                <w:rFonts w:ascii="Arial" w:hAnsi="Arial" w:cs="Arial"/>
                <w:b/>
                <w:i/>
                <w:sz w:val="18"/>
                <w:szCs w:val="18"/>
              </w:rPr>
              <w:t>40</w:t>
            </w:r>
            <w:r w:rsidR="002077F7" w:rsidRPr="0084217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b</w:t>
            </w:r>
          </w:p>
          <w:p w:rsidR="006E1CEE" w:rsidRPr="0084217C" w:rsidRDefault="006E1CEE" w:rsidP="00591627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  <w:lang w:eastAsia="cs-CZ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Předmětem projektu je vybudování cyklostezky, která je zařazena do sítě regionálně významných cyklotras Zlínského kraje…</w:t>
            </w:r>
            <w:r w:rsidR="000E080D" w:rsidRPr="0084217C">
              <w:rPr>
                <w:rFonts w:ascii="Arial" w:hAnsi="Arial" w:cs="Arial"/>
                <w:i/>
                <w:sz w:val="18"/>
                <w:szCs w:val="18"/>
              </w:rPr>
              <w:t>……..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……………………………………....</w:t>
            </w:r>
            <w:r w:rsidR="002F47D9" w:rsidRPr="0084217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</w:t>
            </w:r>
          </w:p>
        </w:tc>
        <w:tc>
          <w:tcPr>
            <w:tcW w:w="696" w:type="pct"/>
            <w:tcBorders>
              <w:left w:val="single" w:sz="4" w:space="0" w:color="auto"/>
            </w:tcBorders>
            <w:vAlign w:val="center"/>
          </w:tcPr>
          <w:p w:rsidR="006E1CEE" w:rsidRPr="0084217C" w:rsidRDefault="006E1CEE" w:rsidP="006E1CEE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lastRenderedPageBreak/>
              <w:t>40</w:t>
            </w:r>
          </w:p>
        </w:tc>
      </w:tr>
      <w:tr w:rsidR="006E1CEE" w:rsidRPr="0084217C" w:rsidTr="003108E8">
        <w:tblPrEx>
          <w:tblBorders>
            <w:bottom w:val="dotted" w:sz="4" w:space="0" w:color="808080" w:themeColor="background1" w:themeShade="80"/>
            <w:insideV w:val="single" w:sz="8" w:space="0" w:color="808080" w:themeColor="background1" w:themeShade="80"/>
          </w:tblBorders>
        </w:tblPrEx>
        <w:tc>
          <w:tcPr>
            <w:tcW w:w="4304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E1CEE" w:rsidRPr="0084217C" w:rsidRDefault="006E1CEE" w:rsidP="006E1CEE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>2. Rozpočet a výstupy projektu</w:t>
            </w:r>
          </w:p>
        </w:tc>
        <w:tc>
          <w:tcPr>
            <w:tcW w:w="696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E1CEE" w:rsidRPr="0084217C" w:rsidRDefault="006E1CEE" w:rsidP="006E1CEE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40 </w:t>
            </w:r>
          </w:p>
        </w:tc>
      </w:tr>
      <w:tr w:rsidR="006E1CEE" w:rsidRPr="0084217C" w:rsidTr="003108E8">
        <w:trPr>
          <w:trHeight w:val="707"/>
        </w:trPr>
        <w:tc>
          <w:tcPr>
            <w:tcW w:w="4304" w:type="pct"/>
            <w:tcBorders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E1CEE" w:rsidRPr="0084217C" w:rsidRDefault="006E1CEE" w:rsidP="003108E8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Předložená Žádost obsahuje objektivně ověřitelné výstupy projektu v souladu s předloženým rozpočtem a současně obsahuje pouze uznatelné výdaje nezbytné pro realizaci projektu…</w:t>
            </w:r>
            <w:r w:rsidR="000E080D" w:rsidRPr="0084217C">
              <w:rPr>
                <w:rFonts w:ascii="Arial" w:hAnsi="Arial" w:cs="Arial"/>
                <w:i/>
                <w:sz w:val="18"/>
                <w:szCs w:val="18"/>
              </w:rPr>
              <w:t>………..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……………………………………….……………………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40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6E1CEE" w:rsidRPr="0084217C" w:rsidRDefault="006E1CEE" w:rsidP="003108E8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Výstupy projektu uvedené v Žádosti se drobně odchylují (max. do 5%) oproti předloženému rozpočtu ……………………………………….……………………….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:rsidR="006E1CEE" w:rsidRPr="0084217C" w:rsidRDefault="006E1CEE" w:rsidP="00702573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Výstupy projektu uvedené v Žádosti neodpovídají předloženému rozpočtu či Žádost obsahuje neuznatelné výdaje……</w:t>
            </w:r>
            <w:r w:rsidR="000E080D" w:rsidRPr="0084217C">
              <w:rPr>
                <w:rFonts w:ascii="Arial" w:hAnsi="Arial" w:cs="Arial"/>
                <w:i/>
                <w:sz w:val="18"/>
                <w:szCs w:val="18"/>
              </w:rPr>
              <w:t>……….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…………………………………………….</w:t>
            </w:r>
            <w:r w:rsidRPr="0084217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</w:tc>
        <w:tc>
          <w:tcPr>
            <w:tcW w:w="696" w:type="pct"/>
            <w:tcBorders>
              <w:left w:val="single" w:sz="4" w:space="0" w:color="auto"/>
            </w:tcBorders>
            <w:vAlign w:val="center"/>
          </w:tcPr>
          <w:p w:rsidR="006E1CEE" w:rsidRPr="0084217C" w:rsidRDefault="006E1CEE" w:rsidP="006E1CEE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6E1CEE" w:rsidRPr="0084217C" w:rsidTr="003108E8">
        <w:trPr>
          <w:trHeight w:val="229"/>
        </w:trPr>
        <w:tc>
          <w:tcPr>
            <w:tcW w:w="4304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E1CEE" w:rsidRPr="0084217C" w:rsidRDefault="006E1CEE" w:rsidP="006E1CEE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>3. Specifická kritéria</w:t>
            </w:r>
          </w:p>
        </w:tc>
        <w:tc>
          <w:tcPr>
            <w:tcW w:w="696" w:type="pct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E1CEE" w:rsidRPr="0084217C" w:rsidRDefault="006E1CEE" w:rsidP="006E1CEE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</w:tr>
      <w:tr w:rsidR="006E1CEE" w:rsidRPr="0084217C" w:rsidTr="003108E8">
        <w:trPr>
          <w:trHeight w:val="707"/>
        </w:trPr>
        <w:tc>
          <w:tcPr>
            <w:tcW w:w="4304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04CF" w:rsidRPr="0084217C" w:rsidRDefault="001104CF" w:rsidP="001104CF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t xml:space="preserve">3.a) </w:t>
            </w:r>
            <w:r w:rsidR="003548E6" w:rsidRPr="0084217C">
              <w:rPr>
                <w:rFonts w:ascii="Arial" w:hAnsi="Arial" w:cs="Arial"/>
                <w:sz w:val="18"/>
                <w:szCs w:val="18"/>
              </w:rPr>
              <w:t>Budování sítě cyklotras:</w:t>
            </w:r>
          </w:p>
          <w:p w:rsidR="006E1CEE" w:rsidRPr="0084217C" w:rsidRDefault="00E942B3" w:rsidP="003108E8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Navrhovaný/realizovaný úsek cyklostezky je pokračující etapou (minimálně druhou) projektové přípravy/realizace dálkové či regionálně významné cyklostezky………</w:t>
            </w:r>
            <w:r w:rsidRPr="0084217C" w:rsidDel="00E942B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104CF" w:rsidRPr="0084217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10 </w:t>
            </w:r>
            <w:r w:rsidR="006E1CEE" w:rsidRPr="0084217C">
              <w:rPr>
                <w:rFonts w:ascii="Arial" w:hAnsi="Arial" w:cs="Arial"/>
                <w:i/>
                <w:sz w:val="18"/>
                <w:szCs w:val="18"/>
              </w:rPr>
              <w:t>b.</w:t>
            </w:r>
          </w:p>
          <w:p w:rsidR="003548E6" w:rsidRPr="0084217C" w:rsidRDefault="00E942B3" w:rsidP="00AC3F6E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Navrhovaný/realizovaný úsek cyklostezky je první etapou projektové přípravy/realizace dálkové či regionálně významné cyklostezky</w:t>
            </w:r>
            <w:r w:rsidRPr="0084217C" w:rsidDel="00E942B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856B31"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…</w:t>
            </w:r>
            <w:r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…………...</w:t>
            </w:r>
            <w:r w:rsidR="00856B31"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…</w:t>
            </w:r>
            <w:r w:rsidR="000E080D"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.</w:t>
            </w:r>
            <w:r w:rsidR="002E0A9D"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..</w:t>
            </w:r>
            <w:r w:rsidR="00421615"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.</w:t>
            </w:r>
            <w:r w:rsidR="001104CF" w:rsidRPr="0084217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 xml:space="preserve">5 </w:t>
            </w:r>
            <w:r w:rsidR="00856B31"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b</w:t>
            </w:r>
            <w:r w:rsidR="002E0A9D" w:rsidRPr="0084217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696" w:type="pct"/>
            <w:tcBorders>
              <w:top w:val="dotted" w:sz="4" w:space="0" w:color="808080" w:themeColor="background1" w:themeShade="80"/>
              <w:left w:val="single" w:sz="4" w:space="0" w:color="auto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:rsidR="006E1CEE" w:rsidRPr="0084217C" w:rsidRDefault="00AC3F6E" w:rsidP="006E1CEE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6E1CEE" w:rsidRPr="0084217C" w:rsidTr="00AC3F6E">
        <w:trPr>
          <w:trHeight w:val="105"/>
        </w:trPr>
        <w:tc>
          <w:tcPr>
            <w:tcW w:w="4304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3F6E" w:rsidRPr="0084217C" w:rsidRDefault="00AC3F6E" w:rsidP="00AC3F6E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</w:rPr>
              <w:t>3.b) Délka cyklistické stezky ( běžné metry):</w:t>
            </w:r>
          </w:p>
          <w:p w:rsidR="00AC3F6E" w:rsidRPr="0084217C" w:rsidRDefault="00AC3F6E" w:rsidP="00AC3F6E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1 500 m a více……………………………………………………………………………..</w:t>
            </w:r>
            <w:r w:rsidRPr="00C224D3">
              <w:rPr>
                <w:rFonts w:ascii="Arial" w:hAnsi="Arial" w:cs="Arial"/>
                <w:b/>
                <w:i/>
                <w:sz w:val="18"/>
                <w:szCs w:val="18"/>
              </w:rPr>
              <w:t>10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</w:t>
            </w:r>
          </w:p>
          <w:p w:rsidR="00AC3F6E" w:rsidRPr="0084217C" w:rsidRDefault="00AC3F6E" w:rsidP="00AC3F6E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1 350 m – 1 499 m ..……………………………………………………………………….</w:t>
            </w:r>
            <w:r w:rsidRPr="00C224D3">
              <w:rPr>
                <w:rFonts w:ascii="Arial" w:hAnsi="Arial" w:cs="Arial"/>
                <w:b/>
                <w:i/>
                <w:sz w:val="18"/>
                <w:szCs w:val="18"/>
              </w:rPr>
              <w:t>9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</w:t>
            </w:r>
          </w:p>
          <w:p w:rsidR="00AC3F6E" w:rsidRPr="0084217C" w:rsidRDefault="00AC3F6E" w:rsidP="00AC3F6E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1 200 m – 1 349 m………………………………………………………………………….</w:t>
            </w:r>
            <w:r w:rsidRPr="00C224D3">
              <w:rPr>
                <w:rFonts w:ascii="Arial" w:hAnsi="Arial" w:cs="Arial"/>
                <w:b/>
                <w:i/>
                <w:sz w:val="18"/>
                <w:szCs w:val="18"/>
              </w:rPr>
              <w:t>8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</w:t>
            </w:r>
          </w:p>
          <w:p w:rsidR="00AC3F6E" w:rsidRPr="0084217C" w:rsidRDefault="00AC3F6E" w:rsidP="00AC3F6E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1 050 m – 1 199 m ………………………………………………………………………...</w:t>
            </w:r>
            <w:r w:rsidRPr="00C224D3">
              <w:rPr>
                <w:rFonts w:ascii="Arial" w:hAnsi="Arial" w:cs="Arial"/>
                <w:b/>
                <w:i/>
                <w:sz w:val="18"/>
                <w:szCs w:val="18"/>
              </w:rPr>
              <w:t>7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</w:t>
            </w:r>
          </w:p>
          <w:p w:rsidR="00AC3F6E" w:rsidRPr="0084217C" w:rsidRDefault="00AC3F6E" w:rsidP="00AC3F6E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900 m – 1 049 m .………………………………………………………………………….</w:t>
            </w:r>
            <w:r w:rsidRPr="00C224D3">
              <w:rPr>
                <w:rFonts w:ascii="Arial" w:hAnsi="Arial" w:cs="Arial"/>
                <w:b/>
                <w:i/>
                <w:sz w:val="18"/>
                <w:szCs w:val="18"/>
              </w:rPr>
              <w:t>6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</w:t>
            </w:r>
          </w:p>
          <w:p w:rsidR="00AC3F6E" w:rsidRPr="0084217C" w:rsidRDefault="00AC3F6E" w:rsidP="00AC3F6E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750 m – 899 m………………………………………………………………………………</w:t>
            </w:r>
            <w:r w:rsidRPr="00C224D3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</w:t>
            </w:r>
          </w:p>
          <w:p w:rsidR="00AC3F6E" w:rsidRPr="0084217C" w:rsidRDefault="00AC3F6E" w:rsidP="00AC3F6E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600 m – 749 m………………………………………………………………………………</w:t>
            </w:r>
            <w:r w:rsidRPr="00C224D3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</w:t>
            </w:r>
          </w:p>
          <w:p w:rsidR="00AC3F6E" w:rsidRPr="0084217C" w:rsidRDefault="00AC3F6E" w:rsidP="00AC3F6E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450 m  – 599 m..……………………………………………………………………………</w:t>
            </w:r>
            <w:r w:rsidRPr="00C224D3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</w:t>
            </w:r>
          </w:p>
          <w:p w:rsidR="00AC3F6E" w:rsidRPr="0084217C" w:rsidRDefault="00AC3F6E" w:rsidP="00AC3F6E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300 m – 449 m.....………………………………………………………………………….</w:t>
            </w:r>
            <w:r w:rsidRPr="00C224D3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</w:t>
            </w:r>
          </w:p>
          <w:p w:rsidR="00AC3F6E" w:rsidRPr="0084217C" w:rsidRDefault="00AC3F6E" w:rsidP="00AC3F6E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150 m – 299 m .…………………………………………………………………………….</w:t>
            </w:r>
            <w:r w:rsidRPr="00C224D3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</w:t>
            </w:r>
          </w:p>
          <w:p w:rsidR="006E1CEE" w:rsidRPr="0084217C" w:rsidRDefault="00AC3F6E" w:rsidP="00AC3F6E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i/>
                <w:sz w:val="18"/>
                <w:szCs w:val="18"/>
              </w:rPr>
              <w:t>1m – 149 m………………………………………………………………………………….</w:t>
            </w:r>
            <w:r w:rsidRPr="00C224D3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84217C">
              <w:rPr>
                <w:rFonts w:ascii="Arial" w:hAnsi="Arial" w:cs="Arial"/>
                <w:i/>
                <w:sz w:val="18"/>
                <w:szCs w:val="18"/>
              </w:rPr>
              <w:t xml:space="preserve"> b</w:t>
            </w:r>
          </w:p>
        </w:tc>
        <w:tc>
          <w:tcPr>
            <w:tcW w:w="696" w:type="pct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6E1CEE" w:rsidRPr="0084217C" w:rsidRDefault="00AC3F6E" w:rsidP="006E1CEE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</w:tr>
      <w:tr w:rsidR="00AC3F6E" w:rsidRPr="0084217C" w:rsidTr="003108E8">
        <w:trPr>
          <w:trHeight w:val="105"/>
        </w:trPr>
        <w:tc>
          <w:tcPr>
            <w:tcW w:w="4304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3F6E" w:rsidRPr="0084217C" w:rsidRDefault="00AC3F6E" w:rsidP="006E1CEE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>Maximální počet bodů</w:t>
            </w:r>
          </w:p>
        </w:tc>
        <w:tc>
          <w:tcPr>
            <w:tcW w:w="696" w:type="pct"/>
            <w:tcBorders>
              <w:top w:val="dotted" w:sz="4" w:space="0" w:color="808080" w:themeColor="background1" w:themeShade="80"/>
              <w:left w:val="single" w:sz="4" w:space="0" w:color="auto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FDFDF"/>
            <w:vAlign w:val="center"/>
          </w:tcPr>
          <w:p w:rsidR="00AC3F6E" w:rsidRPr="0084217C" w:rsidRDefault="00AC3F6E" w:rsidP="006E1CEE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217C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</w:tr>
    </w:tbl>
    <w:p w:rsidR="00F461D4" w:rsidRPr="0084217C" w:rsidRDefault="00F461D4" w:rsidP="002866A1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</w:rPr>
      </w:pPr>
    </w:p>
    <w:p w:rsidR="00B952B8" w:rsidRPr="0084217C" w:rsidRDefault="00B952B8" w:rsidP="00B952B8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Při hodnocení žádostí bude postupováno následovně:</w:t>
      </w:r>
    </w:p>
    <w:p w:rsidR="00B952B8" w:rsidRPr="0084217C" w:rsidRDefault="00B952B8" w:rsidP="0035244D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každému kritériu je určen počet bodů, který bude Žádosti udělen v případě odpovědi na toto kritérium „ano“;</w:t>
      </w:r>
    </w:p>
    <w:p w:rsidR="00B952B8" w:rsidRPr="0084217C" w:rsidRDefault="00B952B8" w:rsidP="0035244D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v případě odpovědi „ne“ nebude žádosti přidělen žádný bod;</w:t>
      </w:r>
    </w:p>
    <w:p w:rsidR="00B952B8" w:rsidRPr="0084217C" w:rsidRDefault="00B952B8" w:rsidP="0035244D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v případě, že kritérium bude naplněno pouze částečně (tj. odpověď na toto kritérium bude „ano - částečně“), bude žádosti přidělen poloviční počet bodů určených danému kritériu (mimo specifická kritéria DT2</w:t>
      </w:r>
      <w:r w:rsidR="00C224D3">
        <w:rPr>
          <w:rFonts w:ascii="Arial" w:eastAsia="Times New Roman" w:hAnsi="Arial" w:cs="Times New Roman"/>
          <w:sz w:val="20"/>
          <w:szCs w:val="24"/>
          <w:lang w:eastAsia="cs-CZ"/>
        </w:rPr>
        <w:t xml:space="preserve"> a DT5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, která budou hodnocena po jednotlivých bodech).</w:t>
      </w:r>
    </w:p>
    <w:p w:rsidR="00A24CB4" w:rsidRPr="0084217C" w:rsidRDefault="00EB26CA" w:rsidP="00653641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84217C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:rsidR="000901A5" w:rsidRPr="0084217C" w:rsidRDefault="000901A5" w:rsidP="00653641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b/>
          <w:smallCaps/>
        </w:rPr>
        <w:t>Výběr Žádostí v případě rovnosti bodů:</w:t>
      </w:r>
    </w:p>
    <w:p w:rsidR="000901A5" w:rsidRPr="0084217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sz w:val="20"/>
        </w:rPr>
        <w:t xml:space="preserve">Pro </w:t>
      </w:r>
      <w:r w:rsidR="008840DD" w:rsidRPr="0084217C">
        <w:rPr>
          <w:rFonts w:ascii="Arial" w:hAnsi="Arial" w:cs="Arial"/>
          <w:sz w:val="20"/>
        </w:rPr>
        <w:t>stanovení</w:t>
      </w:r>
      <w:r w:rsidRPr="0084217C">
        <w:rPr>
          <w:rFonts w:ascii="Arial" w:hAnsi="Arial" w:cs="Arial"/>
          <w:sz w:val="20"/>
        </w:rPr>
        <w:t xml:space="preserve"> pořadí Žádostí je rozh</w:t>
      </w:r>
      <w:r w:rsidR="00A27484" w:rsidRPr="0084217C">
        <w:rPr>
          <w:rFonts w:ascii="Arial" w:hAnsi="Arial" w:cs="Arial"/>
          <w:sz w:val="20"/>
        </w:rPr>
        <w:t xml:space="preserve">odující počet bodů </w:t>
      </w:r>
      <w:r w:rsidR="00356F12" w:rsidRPr="0084217C">
        <w:rPr>
          <w:rFonts w:ascii="Arial" w:hAnsi="Arial" w:cs="Arial"/>
          <w:sz w:val="20"/>
        </w:rPr>
        <w:t xml:space="preserve">dosažených </w:t>
      </w:r>
      <w:r w:rsidR="00A27484" w:rsidRPr="0084217C">
        <w:rPr>
          <w:rFonts w:ascii="Arial" w:hAnsi="Arial" w:cs="Arial"/>
          <w:sz w:val="20"/>
        </w:rPr>
        <w:t xml:space="preserve">při </w:t>
      </w:r>
      <w:r w:rsidRPr="0084217C">
        <w:rPr>
          <w:rFonts w:ascii="Arial" w:hAnsi="Arial" w:cs="Arial"/>
          <w:sz w:val="20"/>
        </w:rPr>
        <w:t>hodnocení Žádostí, přičemž při rovnosti bodů rozhoduje:</w:t>
      </w:r>
    </w:p>
    <w:p w:rsidR="00B952B8" w:rsidRPr="0084217C" w:rsidRDefault="00B952B8" w:rsidP="00B952B8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/>
          <w:sz w:val="20"/>
        </w:rPr>
      </w:pPr>
      <w:r w:rsidRPr="0084217C">
        <w:rPr>
          <w:rFonts w:ascii="Arial" w:hAnsi="Arial"/>
          <w:sz w:val="20"/>
        </w:rPr>
        <w:t>dřívější datum doručení Žádosti</w:t>
      </w:r>
      <w:r w:rsidR="00653641" w:rsidRPr="0084217C">
        <w:rPr>
          <w:rFonts w:ascii="Arial" w:hAnsi="Arial"/>
          <w:sz w:val="20"/>
        </w:rPr>
        <w:t>.</w:t>
      </w:r>
    </w:p>
    <w:p w:rsidR="00B952B8" w:rsidRPr="0084217C" w:rsidRDefault="00B952B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:rsidR="002E215E" w:rsidRPr="0084217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 xml:space="preserve">Po stanovení pořadí Žádostí bude </w:t>
      </w:r>
      <w:r w:rsidR="00A317A2" w:rsidRPr="0084217C">
        <w:rPr>
          <w:rFonts w:ascii="Arial" w:hAnsi="Arial" w:cs="Arial"/>
          <w:sz w:val="20"/>
        </w:rPr>
        <w:t>dotace</w:t>
      </w:r>
      <w:r w:rsidR="0016576B" w:rsidRPr="0084217C">
        <w:rPr>
          <w:rFonts w:ascii="Arial" w:hAnsi="Arial" w:cs="Arial"/>
          <w:sz w:val="20"/>
        </w:rPr>
        <w:t xml:space="preserve"> poskytována </w:t>
      </w:r>
      <w:r w:rsidRPr="0084217C">
        <w:rPr>
          <w:rFonts w:ascii="Arial" w:hAnsi="Arial" w:cs="Arial"/>
          <w:sz w:val="20"/>
        </w:rPr>
        <w:t>do vyčerpání al</w:t>
      </w:r>
      <w:r w:rsidR="00B952B8" w:rsidRPr="0084217C">
        <w:rPr>
          <w:rFonts w:ascii="Arial" w:hAnsi="Arial" w:cs="Arial"/>
          <w:sz w:val="20"/>
        </w:rPr>
        <w:t>okovaných finančních prostředků</w:t>
      </w:r>
      <w:r w:rsidR="00A7525A" w:rsidRPr="0084217C">
        <w:rPr>
          <w:rFonts w:ascii="Arial" w:hAnsi="Arial" w:cs="Arial"/>
          <w:sz w:val="20"/>
        </w:rPr>
        <w:t xml:space="preserve"> při získání </w:t>
      </w:r>
      <w:r w:rsidR="00A7525A" w:rsidRPr="0084217C">
        <w:rPr>
          <w:rFonts w:ascii="Arial" w:hAnsi="Arial" w:cs="Arial"/>
          <w:b/>
          <w:sz w:val="20"/>
        </w:rPr>
        <w:t>minimálně 50 bodů</w:t>
      </w:r>
      <w:r w:rsidR="00A7525A" w:rsidRPr="0084217C">
        <w:rPr>
          <w:rFonts w:ascii="Arial" w:hAnsi="Arial" w:cs="Arial"/>
          <w:sz w:val="20"/>
        </w:rPr>
        <w:t xml:space="preserve"> z celkového maximálního počtu bodů získaného při hodnocení</w:t>
      </w:r>
      <w:r w:rsidR="00B952B8" w:rsidRPr="0084217C">
        <w:rPr>
          <w:rFonts w:ascii="Arial" w:hAnsi="Arial" w:cs="Arial"/>
          <w:sz w:val="20"/>
        </w:rPr>
        <w:t xml:space="preserve"> </w:t>
      </w:r>
      <w:r w:rsidR="00B952B8" w:rsidRPr="0084217C">
        <w:rPr>
          <w:rFonts w:ascii="Arial" w:eastAsia="Times New Roman" w:hAnsi="Arial" w:cs="Times New Roman"/>
          <w:sz w:val="20"/>
          <w:szCs w:val="24"/>
          <w:lang w:eastAsia="cs-CZ"/>
        </w:rPr>
        <w:t>(žadatelům, kteří jsou v pořadí hodnocení na rozhraní alokovaných finančních prostředků, může být dotace krácena do výše alokované částky, maximálně však do minimální výše dotace dle bodu 4.</w:t>
      </w:r>
      <w:r w:rsidR="00B109F6" w:rsidRPr="0084217C">
        <w:rPr>
          <w:rFonts w:ascii="Arial" w:eastAsia="Times New Roman" w:hAnsi="Arial" w:cs="Times New Roman"/>
          <w:sz w:val="20"/>
          <w:szCs w:val="24"/>
          <w:lang w:eastAsia="cs-CZ"/>
        </w:rPr>
        <w:t>4</w:t>
      </w:r>
      <w:r w:rsidR="00B952B8" w:rsidRPr="0084217C">
        <w:rPr>
          <w:rFonts w:ascii="Arial" w:eastAsia="Times New Roman" w:hAnsi="Arial" w:cs="Times New Roman"/>
          <w:sz w:val="20"/>
          <w:szCs w:val="24"/>
          <w:lang w:eastAsia="cs-CZ"/>
        </w:rPr>
        <w:t>.).</w:t>
      </w:r>
    </w:p>
    <w:p w:rsidR="00B952B8" w:rsidRPr="0084217C" w:rsidRDefault="00B952B8" w:rsidP="00B952B8">
      <w:pPr>
        <w:tabs>
          <w:tab w:val="left" w:pos="851"/>
        </w:tabs>
        <w:spacing w:before="120" w:after="120" w:line="240" w:lineRule="auto"/>
        <w:ind w:left="709"/>
        <w:contextualSpacing/>
        <w:jc w:val="both"/>
        <w:rPr>
          <w:rFonts w:ascii="Arial" w:eastAsia="Times New Roman" w:hAnsi="Arial" w:cs="Times New Roman"/>
          <w:b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t>Jakýkoliv pokus žadatele jakkoliv ovlivnit proces hodnoc</w:t>
      </w:r>
      <w:r w:rsidR="00891E8E"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t>ení</w:t>
      </w:r>
      <w:r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t xml:space="preserve"> bude mít za následek okamžité vyloučení jeho Žádosti z dalšího hodnocení.</w:t>
      </w: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8E64E3" w:rsidRPr="0084217C" w:rsidTr="00A741A7">
        <w:trPr>
          <w:trHeight w:val="815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8E64E3" w:rsidRPr="0084217C" w:rsidRDefault="00AF5B0C" w:rsidP="0090522E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4217C">
              <w:rPr>
                <w:rFonts w:ascii="Arial" w:hAnsi="Arial" w:cs="Arial"/>
                <w:bCs/>
                <w:sz w:val="24"/>
                <w:szCs w:val="24"/>
                <w:u w:val="single"/>
              </w:rPr>
              <w:lastRenderedPageBreak/>
              <w:t>ROZHODNUTÍ Z</w:t>
            </w:r>
            <w:r w:rsidR="008E64E3" w:rsidRPr="0084217C">
              <w:rPr>
                <w:rFonts w:ascii="Arial" w:hAnsi="Arial" w:cs="Arial"/>
                <w:bCs/>
                <w:sz w:val="24"/>
                <w:szCs w:val="24"/>
                <w:u w:val="single"/>
              </w:rPr>
              <w:t>L</w:t>
            </w:r>
            <w:r w:rsidRPr="0084217C">
              <w:rPr>
                <w:rFonts w:ascii="Arial" w:hAnsi="Arial" w:cs="Arial"/>
                <w:bCs/>
                <w:sz w:val="24"/>
                <w:szCs w:val="24"/>
                <w:u w:val="single"/>
              </w:rPr>
              <w:t>Í</w:t>
            </w:r>
            <w:r w:rsidR="008E64E3" w:rsidRPr="0084217C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NSKÉHO KRAJE O ŽÁDOSTI O POSKYTNUTÍ </w:t>
            </w:r>
            <w:r w:rsidR="00D95B58" w:rsidRPr="0084217C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:rsidR="009C5E09" w:rsidRPr="0084217C" w:rsidRDefault="009C5E09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54"/>
        <w:gridCol w:w="6287"/>
        <w:gridCol w:w="2120"/>
      </w:tblGrid>
      <w:tr w:rsidR="000901A5" w:rsidRPr="0084217C" w:rsidTr="00E76EA4">
        <w:trPr>
          <w:jc w:val="center"/>
        </w:trPr>
        <w:tc>
          <w:tcPr>
            <w:tcW w:w="3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901A5" w:rsidRPr="0084217C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84217C">
              <w:rPr>
                <w:rFonts w:ascii="Arial" w:eastAsiaTheme="minorHAnsi" w:hAnsi="Arial" w:cs="Arial"/>
                <w:b/>
                <w:sz w:val="16"/>
                <w:szCs w:val="16"/>
              </w:rPr>
              <w:t>p.č.</w:t>
            </w:r>
          </w:p>
        </w:tc>
        <w:tc>
          <w:tcPr>
            <w:tcW w:w="346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901A5" w:rsidRPr="0084217C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84217C">
              <w:rPr>
                <w:rFonts w:ascii="Arial" w:eastAsiaTheme="minorHAnsi" w:hAnsi="Arial" w:cs="Arial"/>
                <w:b/>
                <w:sz w:val="16"/>
                <w:szCs w:val="16"/>
              </w:rPr>
              <w:t>Popis zásadních milníků realizace Programu</w:t>
            </w:r>
          </w:p>
        </w:tc>
        <w:tc>
          <w:tcPr>
            <w:tcW w:w="117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0901A5" w:rsidRPr="0084217C" w:rsidRDefault="00E13378" w:rsidP="00E13378">
            <w:pPr>
              <w:pStyle w:val="Zkladntext2"/>
              <w:spacing w:beforeLines="60" w:before="144" w:afterLines="60" w:after="144"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84217C">
              <w:rPr>
                <w:rFonts w:ascii="Arial" w:eastAsiaTheme="minorHAnsi" w:hAnsi="Arial" w:cs="Arial"/>
                <w:b/>
                <w:sz w:val="16"/>
                <w:szCs w:val="16"/>
              </w:rPr>
              <w:t>Předpokládaná l</w:t>
            </w:r>
            <w:r w:rsidR="000901A5" w:rsidRPr="0084217C">
              <w:rPr>
                <w:rFonts w:ascii="Arial" w:eastAsiaTheme="minorHAnsi" w:hAnsi="Arial" w:cs="Arial"/>
                <w:b/>
                <w:sz w:val="16"/>
                <w:szCs w:val="16"/>
              </w:rPr>
              <w:t>hůta rozhodnutí</w:t>
            </w:r>
          </w:p>
        </w:tc>
      </w:tr>
      <w:tr w:rsidR="000901A5" w:rsidRPr="0084217C" w:rsidTr="008840DD">
        <w:trPr>
          <w:trHeight w:val="1011"/>
          <w:jc w:val="center"/>
        </w:trPr>
        <w:tc>
          <w:tcPr>
            <w:tcW w:w="361" w:type="pct"/>
            <w:tcBorders>
              <w:left w:val="single" w:sz="4" w:space="0" w:color="808080" w:themeColor="background1" w:themeShade="80"/>
            </w:tcBorders>
          </w:tcPr>
          <w:p w:rsidR="000901A5" w:rsidRPr="0084217C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84217C">
              <w:rPr>
                <w:rFonts w:ascii="Arial" w:eastAsiaTheme="minorHAnsi" w:hAnsi="Arial" w:cs="Arial"/>
                <w:sz w:val="18"/>
                <w:szCs w:val="18"/>
              </w:rPr>
              <w:t>1.</w:t>
            </w:r>
          </w:p>
        </w:tc>
        <w:tc>
          <w:tcPr>
            <w:tcW w:w="3469" w:type="pct"/>
          </w:tcPr>
          <w:p w:rsidR="000901A5" w:rsidRPr="0084217C" w:rsidRDefault="008840DD" w:rsidP="008840DD">
            <w:pPr>
              <w:pStyle w:val="slovan-1rove"/>
              <w:numPr>
                <w:ilvl w:val="0"/>
                <w:numId w:val="0"/>
              </w:numPr>
              <w:spacing w:beforeLines="60" w:before="144" w:afterLines="60" w:after="144"/>
              <w:ind w:left="-58"/>
              <w:rPr>
                <w:rFonts w:ascii="Arial" w:eastAsiaTheme="minorHAnsi" w:hAnsi="Arial" w:cs="Arial"/>
                <w:sz w:val="18"/>
                <w:szCs w:val="18"/>
              </w:rPr>
            </w:pPr>
            <w:r w:rsidRPr="0084217C">
              <w:rPr>
                <w:rFonts w:ascii="Arial" w:eastAsiaTheme="minorHAnsi" w:hAnsi="Arial" w:cs="Arial"/>
                <w:sz w:val="18"/>
                <w:szCs w:val="18"/>
              </w:rPr>
              <w:t xml:space="preserve">Rozhodnutí o poskytnutí nebo </w:t>
            </w:r>
            <w:r w:rsidR="000901A5" w:rsidRPr="0084217C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D95B58" w:rsidRPr="0084217C">
              <w:rPr>
                <w:rFonts w:ascii="Arial" w:eastAsiaTheme="minorHAnsi" w:hAnsi="Arial" w:cs="Arial"/>
                <w:sz w:val="18"/>
                <w:szCs w:val="18"/>
              </w:rPr>
              <w:t xml:space="preserve">dotace </w:t>
            </w:r>
            <w:r w:rsidR="000901A5" w:rsidRPr="0084217C">
              <w:rPr>
                <w:rFonts w:ascii="Arial" w:eastAsiaTheme="minorHAnsi" w:hAnsi="Arial" w:cs="Arial"/>
                <w:sz w:val="18"/>
                <w:szCs w:val="18"/>
              </w:rPr>
              <w:t>v orgáne</w:t>
            </w:r>
            <w:r w:rsidR="009C6E6F" w:rsidRPr="0084217C">
              <w:rPr>
                <w:rFonts w:ascii="Arial" w:eastAsiaTheme="minorHAnsi" w:hAnsi="Arial" w:cs="Arial"/>
                <w:sz w:val="18"/>
                <w:szCs w:val="18"/>
              </w:rPr>
              <w:t>ch Zlínského kraje a schválení S</w:t>
            </w:r>
            <w:r w:rsidR="000901A5" w:rsidRPr="0084217C">
              <w:rPr>
                <w:rFonts w:ascii="Arial" w:eastAsiaTheme="minorHAnsi" w:hAnsi="Arial" w:cs="Arial"/>
                <w:sz w:val="18"/>
                <w:szCs w:val="18"/>
              </w:rPr>
              <w:t>mlouvy</w:t>
            </w:r>
            <w:r w:rsidR="00D042C7" w:rsidRPr="0084217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8E64E3" w:rsidRPr="0084217C">
              <w:rPr>
                <w:rFonts w:ascii="Arial" w:eastAsiaTheme="minorHAnsi" w:hAnsi="Arial" w:cs="Arial"/>
                <w:sz w:val="18"/>
                <w:szCs w:val="18"/>
              </w:rPr>
              <w:t>(</w:t>
            </w:r>
            <w:r w:rsidR="000901A5" w:rsidRPr="0084217C">
              <w:rPr>
                <w:rFonts w:ascii="Arial" w:eastAsiaTheme="minorHAnsi" w:hAnsi="Arial" w:cs="Arial"/>
                <w:sz w:val="18"/>
                <w:szCs w:val="18"/>
              </w:rPr>
              <w:t>žadatelé budou o výsledku rozhodnutí orgá</w:t>
            </w:r>
            <w:r w:rsidRPr="0084217C">
              <w:rPr>
                <w:rFonts w:ascii="Arial" w:eastAsiaTheme="minorHAnsi" w:hAnsi="Arial" w:cs="Arial"/>
                <w:sz w:val="18"/>
                <w:szCs w:val="18"/>
              </w:rPr>
              <w:t xml:space="preserve">nu Zlínského kraje o poskytnutí nebo </w:t>
            </w:r>
            <w:r w:rsidR="000901A5" w:rsidRPr="0084217C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D95B58" w:rsidRPr="0084217C">
              <w:rPr>
                <w:rFonts w:ascii="Arial" w:eastAsiaTheme="minorHAnsi" w:hAnsi="Arial" w:cs="Arial"/>
                <w:sz w:val="18"/>
                <w:szCs w:val="18"/>
              </w:rPr>
              <w:t xml:space="preserve">dotace </w:t>
            </w:r>
            <w:r w:rsidR="000901A5" w:rsidRPr="0084217C">
              <w:rPr>
                <w:rFonts w:ascii="Arial" w:eastAsiaTheme="minorHAnsi" w:hAnsi="Arial" w:cs="Arial"/>
                <w:sz w:val="18"/>
                <w:szCs w:val="18"/>
              </w:rPr>
              <w:t>informováni do</w:t>
            </w:r>
            <w:r w:rsidR="008E64E3" w:rsidRPr="0084217C">
              <w:rPr>
                <w:rFonts w:ascii="Arial" w:eastAsiaTheme="minorHAnsi" w:hAnsi="Arial" w:cs="Arial"/>
                <w:sz w:val="18"/>
                <w:szCs w:val="18"/>
              </w:rPr>
              <w:t xml:space="preserve"> 30 pracovních dnů od rozhodnutí </w:t>
            </w:r>
          </w:p>
        </w:tc>
        <w:tc>
          <w:tcPr>
            <w:tcW w:w="1170" w:type="pct"/>
            <w:tcBorders>
              <w:right w:val="single" w:sz="4" w:space="0" w:color="808080" w:themeColor="background1" w:themeShade="80"/>
            </w:tcBorders>
          </w:tcPr>
          <w:p w:rsidR="000901A5" w:rsidRPr="0084217C" w:rsidRDefault="00BC5F50" w:rsidP="002866A1">
            <w:pPr>
              <w:spacing w:beforeLines="60" w:before="144" w:afterLines="60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19. 4. 2021</w:t>
            </w:r>
          </w:p>
        </w:tc>
      </w:tr>
      <w:tr w:rsidR="00F23245" w:rsidRPr="0084217C" w:rsidTr="001F2ADC">
        <w:trPr>
          <w:trHeight w:val="650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F23245" w:rsidRPr="0084217C" w:rsidRDefault="00F23245" w:rsidP="008769EE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84217C">
              <w:rPr>
                <w:rFonts w:ascii="Arial" w:eastAsiaTheme="minorHAnsi" w:hAnsi="Arial" w:cs="Arial"/>
                <w:sz w:val="18"/>
                <w:szCs w:val="18"/>
              </w:rPr>
              <w:t>2.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F23245" w:rsidRPr="0084217C" w:rsidRDefault="00F23245" w:rsidP="008840D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84217C">
              <w:rPr>
                <w:rFonts w:ascii="Arial" w:eastAsiaTheme="minorHAnsi" w:hAnsi="Arial" w:cs="Arial"/>
                <w:sz w:val="18"/>
                <w:szCs w:val="18"/>
              </w:rPr>
              <w:t xml:space="preserve">Zveřejnění seznamu </w:t>
            </w:r>
            <w:r w:rsidRPr="0084217C">
              <w:rPr>
                <w:rFonts w:ascii="Arial" w:hAnsi="Arial" w:cs="Arial"/>
                <w:sz w:val="18"/>
                <w:szCs w:val="18"/>
              </w:rPr>
              <w:t>podpořených žadatelů</w:t>
            </w:r>
            <w:r w:rsidRPr="008421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217C">
              <w:rPr>
                <w:rFonts w:ascii="Arial" w:hAnsi="Arial" w:cs="Arial"/>
                <w:sz w:val="18"/>
                <w:szCs w:val="18"/>
              </w:rPr>
              <w:t xml:space="preserve">na webových stránkách Zlínského kraje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23245" w:rsidRPr="0084217C" w:rsidRDefault="00E9795B" w:rsidP="00E9795B">
            <w:pPr>
              <w:spacing w:beforeLines="60" w:before="144" w:afterLines="60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29. 4.</w:t>
            </w:r>
            <w:r w:rsidR="00BC5F50">
              <w:rPr>
                <w:rFonts w:ascii="Arial" w:hAnsi="Arial" w:cs="Arial"/>
                <w:sz w:val="18"/>
                <w:szCs w:val="18"/>
              </w:rPr>
              <w:t xml:space="preserve"> 2021</w:t>
            </w:r>
          </w:p>
        </w:tc>
      </w:tr>
      <w:tr w:rsidR="000901A5" w:rsidRPr="0084217C" w:rsidTr="004B35A6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0901A5" w:rsidRPr="0084217C" w:rsidRDefault="00F2324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84217C">
              <w:rPr>
                <w:rFonts w:ascii="Arial" w:eastAsiaTheme="minorHAnsi" w:hAnsi="Arial" w:cs="Arial"/>
                <w:sz w:val="18"/>
                <w:szCs w:val="18"/>
              </w:rPr>
              <w:t>3</w:t>
            </w:r>
            <w:r w:rsidR="000901A5" w:rsidRPr="0084217C">
              <w:rPr>
                <w:rFonts w:ascii="Arial" w:eastAsiaTheme="minorHAnsi" w:hAnsi="Arial" w:cs="Arial"/>
                <w:sz w:val="18"/>
                <w:szCs w:val="18"/>
              </w:rPr>
              <w:t>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0901A5" w:rsidRPr="0084217C" w:rsidRDefault="000901A5" w:rsidP="008840D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84217C">
              <w:rPr>
                <w:rFonts w:ascii="Arial" w:eastAsiaTheme="minorHAnsi" w:hAnsi="Arial" w:cs="Arial"/>
                <w:sz w:val="18"/>
                <w:szCs w:val="18"/>
              </w:rPr>
              <w:t xml:space="preserve">Nejzazší datum pro </w:t>
            </w:r>
            <w:r w:rsidR="009474B0" w:rsidRPr="0084217C">
              <w:rPr>
                <w:rFonts w:ascii="Arial" w:eastAsiaTheme="minorHAnsi" w:hAnsi="Arial" w:cs="Arial"/>
                <w:sz w:val="18"/>
                <w:szCs w:val="18"/>
              </w:rPr>
              <w:t>ukončení realizace projektu</w:t>
            </w:r>
            <w:r w:rsidR="008840DD" w:rsidRPr="0084217C">
              <w:rPr>
                <w:rFonts w:ascii="Arial" w:eastAsiaTheme="minorHAnsi" w:hAnsi="Arial" w:cs="Arial"/>
                <w:sz w:val="18"/>
                <w:szCs w:val="18"/>
              </w:rPr>
              <w:t>:</w:t>
            </w:r>
            <w:r w:rsidR="00F461D4" w:rsidRPr="0084217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</w:p>
          <w:p w:rsidR="008840DD" w:rsidRPr="0084217C" w:rsidRDefault="008840DD" w:rsidP="008840DD">
            <w:pPr>
              <w:pStyle w:val="Zkladntext2"/>
              <w:numPr>
                <w:ilvl w:val="0"/>
                <w:numId w:val="42"/>
              </w:numPr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84217C">
              <w:rPr>
                <w:rFonts w:ascii="Arial" w:eastAsiaTheme="minorHAnsi" w:hAnsi="Arial" w:cs="Arial"/>
                <w:sz w:val="18"/>
                <w:szCs w:val="18"/>
              </w:rPr>
              <w:t>pro Dotační titul 1, 3</w:t>
            </w:r>
            <w:r w:rsidR="00897C1B" w:rsidRPr="0084217C">
              <w:rPr>
                <w:rFonts w:ascii="Arial" w:eastAsiaTheme="minorHAnsi" w:hAnsi="Arial" w:cs="Arial"/>
                <w:sz w:val="18"/>
                <w:szCs w:val="18"/>
              </w:rPr>
              <w:t xml:space="preserve"> a</w:t>
            </w:r>
            <w:r w:rsidRPr="0084217C">
              <w:rPr>
                <w:rFonts w:ascii="Arial" w:eastAsiaTheme="minorHAnsi" w:hAnsi="Arial" w:cs="Arial"/>
                <w:sz w:val="18"/>
                <w:szCs w:val="18"/>
              </w:rPr>
              <w:t xml:space="preserve"> 4</w:t>
            </w:r>
            <w:r w:rsidR="00CB5BAB" w:rsidRPr="0084217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</w:p>
          <w:p w:rsidR="008840DD" w:rsidRPr="0084217C" w:rsidRDefault="008840DD" w:rsidP="008840DD">
            <w:pPr>
              <w:pStyle w:val="Zkladntext2"/>
              <w:numPr>
                <w:ilvl w:val="0"/>
                <w:numId w:val="42"/>
              </w:numPr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84217C">
              <w:rPr>
                <w:rFonts w:ascii="Arial" w:eastAsiaTheme="minorHAnsi" w:hAnsi="Arial" w:cs="Arial"/>
                <w:sz w:val="18"/>
                <w:szCs w:val="18"/>
              </w:rPr>
              <w:t>pro Dotační titul 2</w:t>
            </w:r>
            <w:r w:rsidR="00897C1B" w:rsidRPr="0084217C">
              <w:rPr>
                <w:rFonts w:ascii="Arial" w:eastAsiaTheme="minorHAnsi" w:hAnsi="Arial" w:cs="Arial"/>
                <w:sz w:val="18"/>
                <w:szCs w:val="18"/>
              </w:rPr>
              <w:t xml:space="preserve"> a 5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40DD" w:rsidRPr="0084217C" w:rsidRDefault="008840DD" w:rsidP="008840DD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8840DD" w:rsidRPr="0084217C" w:rsidRDefault="008840DD" w:rsidP="008840DD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  <w:lang w:eastAsia="cs-CZ"/>
              </w:rPr>
              <w:t xml:space="preserve">do </w:t>
            </w:r>
            <w:r w:rsidR="00E13378" w:rsidRPr="0084217C">
              <w:rPr>
                <w:rFonts w:ascii="Arial" w:hAnsi="Arial" w:cs="Arial"/>
                <w:b/>
                <w:smallCaps/>
                <w:sz w:val="18"/>
                <w:szCs w:val="18"/>
              </w:rPr>
              <w:t>30</w:t>
            </w:r>
            <w:r w:rsidRPr="0084217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. 11. </w:t>
            </w:r>
            <w:r w:rsidR="00F461D4" w:rsidRPr="0084217C">
              <w:rPr>
                <w:rFonts w:ascii="Arial" w:hAnsi="Arial" w:cs="Arial"/>
                <w:b/>
                <w:smallCaps/>
                <w:sz w:val="18"/>
                <w:szCs w:val="18"/>
              </w:rPr>
              <w:t>2021</w:t>
            </w:r>
          </w:p>
          <w:p w:rsidR="000901A5" w:rsidRPr="0084217C" w:rsidRDefault="008840DD" w:rsidP="00F461D4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  <w:lang w:eastAsia="cs-CZ"/>
              </w:rPr>
              <w:t xml:space="preserve">do </w:t>
            </w:r>
            <w:r w:rsidR="00E13378" w:rsidRPr="0084217C">
              <w:rPr>
                <w:rFonts w:ascii="Arial" w:hAnsi="Arial" w:cs="Arial"/>
                <w:b/>
                <w:smallCaps/>
                <w:sz w:val="18"/>
                <w:szCs w:val="18"/>
              </w:rPr>
              <w:t>30</w:t>
            </w:r>
            <w:r w:rsidRPr="0084217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. 11. </w:t>
            </w:r>
            <w:r w:rsidR="00F461D4" w:rsidRPr="0084217C">
              <w:rPr>
                <w:rFonts w:ascii="Arial" w:hAnsi="Arial" w:cs="Arial"/>
                <w:b/>
                <w:smallCaps/>
                <w:sz w:val="18"/>
                <w:szCs w:val="18"/>
              </w:rPr>
              <w:t>2022</w:t>
            </w:r>
          </w:p>
        </w:tc>
      </w:tr>
      <w:tr w:rsidR="004B35A6" w:rsidRPr="0084217C" w:rsidTr="00F23245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B35A6" w:rsidRPr="0084217C" w:rsidRDefault="004B35A6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84217C">
              <w:rPr>
                <w:rFonts w:ascii="Arial" w:eastAsiaTheme="minorHAnsi" w:hAnsi="Arial" w:cs="Arial"/>
                <w:sz w:val="18"/>
                <w:szCs w:val="18"/>
              </w:rPr>
              <w:t>4.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B35A6" w:rsidRPr="0084217C" w:rsidRDefault="004B35A6" w:rsidP="009474B0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84217C">
              <w:rPr>
                <w:rFonts w:ascii="Arial" w:eastAsiaTheme="minorHAnsi" w:hAnsi="Arial" w:cs="Arial"/>
                <w:sz w:val="18"/>
                <w:szCs w:val="18"/>
              </w:rPr>
              <w:t>Nejzazší datum pro předložení Závěrečné zprávy s vyúčtováním dotace</w:t>
            </w:r>
            <w:r w:rsidR="008840DD" w:rsidRPr="0084217C">
              <w:rPr>
                <w:rFonts w:ascii="Arial" w:eastAsiaTheme="minorHAnsi" w:hAnsi="Arial" w:cs="Arial"/>
                <w:sz w:val="18"/>
                <w:szCs w:val="18"/>
              </w:rPr>
              <w:t>:</w:t>
            </w:r>
            <w:r w:rsidR="00F461D4" w:rsidRPr="0084217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</w:p>
          <w:p w:rsidR="008840DD" w:rsidRPr="0084217C" w:rsidRDefault="008840DD" w:rsidP="008840DD">
            <w:pPr>
              <w:pStyle w:val="Zkladntext2"/>
              <w:numPr>
                <w:ilvl w:val="0"/>
                <w:numId w:val="42"/>
              </w:numPr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84217C">
              <w:rPr>
                <w:rFonts w:ascii="Arial" w:eastAsiaTheme="minorHAnsi" w:hAnsi="Arial" w:cs="Arial"/>
                <w:sz w:val="18"/>
                <w:szCs w:val="18"/>
              </w:rPr>
              <w:t>pro Dotační titul 1, 3</w:t>
            </w:r>
            <w:r w:rsidR="00897C1B" w:rsidRPr="0084217C">
              <w:rPr>
                <w:rFonts w:ascii="Arial" w:eastAsiaTheme="minorHAnsi" w:hAnsi="Arial" w:cs="Arial"/>
                <w:sz w:val="18"/>
                <w:szCs w:val="18"/>
              </w:rPr>
              <w:t xml:space="preserve"> a </w:t>
            </w:r>
            <w:r w:rsidRPr="0084217C">
              <w:rPr>
                <w:rFonts w:ascii="Arial" w:eastAsiaTheme="minorHAnsi" w:hAnsi="Arial" w:cs="Arial"/>
                <w:sz w:val="18"/>
                <w:szCs w:val="18"/>
              </w:rPr>
              <w:t>4</w:t>
            </w:r>
          </w:p>
          <w:p w:rsidR="008840DD" w:rsidRPr="0084217C" w:rsidRDefault="008840DD" w:rsidP="008840DD">
            <w:pPr>
              <w:pStyle w:val="Zkladntext2"/>
              <w:numPr>
                <w:ilvl w:val="0"/>
                <w:numId w:val="42"/>
              </w:numPr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84217C">
              <w:rPr>
                <w:rFonts w:ascii="Arial" w:eastAsiaTheme="minorHAnsi" w:hAnsi="Arial" w:cs="Arial"/>
                <w:sz w:val="18"/>
                <w:szCs w:val="18"/>
              </w:rPr>
              <w:t>pro Dotační titul 2</w:t>
            </w:r>
            <w:r w:rsidR="00897C1B" w:rsidRPr="0084217C">
              <w:rPr>
                <w:rFonts w:ascii="Arial" w:eastAsiaTheme="minorHAnsi" w:hAnsi="Arial" w:cs="Arial"/>
                <w:sz w:val="18"/>
                <w:szCs w:val="18"/>
              </w:rPr>
              <w:t xml:space="preserve"> a 5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40DD" w:rsidRPr="0084217C" w:rsidRDefault="008840DD" w:rsidP="004B35A6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</w:p>
          <w:p w:rsidR="004B35A6" w:rsidRPr="0084217C" w:rsidRDefault="008840DD" w:rsidP="001D74D9">
            <w:pPr>
              <w:spacing w:beforeLines="60" w:before="144" w:afterLines="60" w:after="144"/>
              <w:jc w:val="both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84217C">
              <w:rPr>
                <w:rFonts w:ascii="Arial" w:hAnsi="Arial" w:cs="Arial"/>
                <w:sz w:val="18"/>
                <w:szCs w:val="18"/>
                <w:lang w:eastAsia="cs-CZ"/>
              </w:rPr>
              <w:t xml:space="preserve">do </w:t>
            </w:r>
            <w:r w:rsidR="00E13378" w:rsidRPr="0084217C">
              <w:rPr>
                <w:rFonts w:ascii="Arial" w:hAnsi="Arial" w:cs="Arial"/>
                <w:sz w:val="18"/>
                <w:szCs w:val="18"/>
                <w:lang w:eastAsia="cs-CZ"/>
              </w:rPr>
              <w:t>30</w:t>
            </w:r>
            <w:r w:rsidRPr="0084217C">
              <w:rPr>
                <w:rFonts w:ascii="Arial" w:hAnsi="Arial" w:cs="Arial"/>
                <w:sz w:val="18"/>
                <w:szCs w:val="18"/>
                <w:lang w:eastAsia="cs-CZ"/>
              </w:rPr>
              <w:t xml:space="preserve">. </w:t>
            </w:r>
            <w:r w:rsidR="00A6223A" w:rsidRPr="0084217C">
              <w:rPr>
                <w:rFonts w:ascii="Arial" w:hAnsi="Arial" w:cs="Arial"/>
                <w:sz w:val="18"/>
                <w:szCs w:val="18"/>
                <w:lang w:eastAsia="cs-CZ"/>
              </w:rPr>
              <w:t>11</w:t>
            </w:r>
            <w:r w:rsidRPr="0084217C">
              <w:rPr>
                <w:rFonts w:ascii="Arial" w:hAnsi="Arial" w:cs="Arial"/>
                <w:sz w:val="18"/>
                <w:szCs w:val="18"/>
                <w:lang w:eastAsia="cs-CZ"/>
              </w:rPr>
              <w:t xml:space="preserve">. </w:t>
            </w:r>
            <w:r w:rsidR="00F461D4" w:rsidRPr="0084217C">
              <w:rPr>
                <w:rFonts w:ascii="Arial" w:hAnsi="Arial" w:cs="Arial"/>
                <w:sz w:val="18"/>
                <w:szCs w:val="18"/>
                <w:lang w:eastAsia="cs-CZ"/>
              </w:rPr>
              <w:t>2021</w:t>
            </w:r>
          </w:p>
          <w:p w:rsidR="008840DD" w:rsidRPr="0084217C" w:rsidRDefault="008840DD" w:rsidP="00F461D4">
            <w:pPr>
              <w:spacing w:beforeLines="60" w:before="144" w:afterLines="60" w:after="144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4217C">
              <w:rPr>
                <w:rFonts w:ascii="Arial" w:hAnsi="Arial" w:cs="Arial"/>
                <w:sz w:val="18"/>
                <w:szCs w:val="18"/>
                <w:lang w:eastAsia="cs-CZ"/>
              </w:rPr>
              <w:t xml:space="preserve">do </w:t>
            </w:r>
            <w:r w:rsidR="00E13378" w:rsidRPr="0084217C">
              <w:rPr>
                <w:rFonts w:ascii="Arial" w:hAnsi="Arial" w:cs="Arial"/>
                <w:sz w:val="18"/>
                <w:szCs w:val="18"/>
                <w:lang w:eastAsia="cs-CZ"/>
              </w:rPr>
              <w:t>30</w:t>
            </w:r>
            <w:r w:rsidRPr="0084217C">
              <w:rPr>
                <w:rFonts w:ascii="Arial" w:hAnsi="Arial" w:cs="Arial"/>
                <w:sz w:val="18"/>
                <w:szCs w:val="18"/>
                <w:lang w:eastAsia="cs-CZ"/>
              </w:rPr>
              <w:t xml:space="preserve">. </w:t>
            </w:r>
            <w:r w:rsidR="00A6223A" w:rsidRPr="0084217C">
              <w:rPr>
                <w:rFonts w:ascii="Arial" w:hAnsi="Arial" w:cs="Arial"/>
                <w:sz w:val="18"/>
                <w:szCs w:val="18"/>
                <w:lang w:eastAsia="cs-CZ"/>
              </w:rPr>
              <w:t>11</w:t>
            </w:r>
            <w:r w:rsidRPr="0084217C">
              <w:rPr>
                <w:rFonts w:ascii="Arial" w:hAnsi="Arial" w:cs="Arial"/>
                <w:sz w:val="18"/>
                <w:szCs w:val="18"/>
                <w:lang w:eastAsia="cs-CZ"/>
              </w:rPr>
              <w:t xml:space="preserve">. </w:t>
            </w:r>
            <w:r w:rsidR="00F461D4" w:rsidRPr="0084217C">
              <w:rPr>
                <w:rFonts w:ascii="Arial" w:hAnsi="Arial" w:cs="Arial"/>
                <w:sz w:val="18"/>
                <w:szCs w:val="18"/>
                <w:lang w:eastAsia="cs-CZ"/>
              </w:rPr>
              <w:t>2022</w:t>
            </w:r>
          </w:p>
        </w:tc>
      </w:tr>
    </w:tbl>
    <w:p w:rsidR="00702573" w:rsidRPr="0084217C" w:rsidRDefault="00702573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24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84"/>
      </w:tblGrid>
      <w:tr w:rsidR="008E64E3" w:rsidRPr="0084217C" w:rsidTr="003A3638">
        <w:trPr>
          <w:trHeight w:val="690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8E64E3" w:rsidRPr="0084217C" w:rsidRDefault="008E64E3" w:rsidP="0090522E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4217C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PODMÍNKY PRO POSKYTNUTÍ </w:t>
            </w:r>
            <w:r w:rsidR="00D95B58" w:rsidRPr="0084217C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:rsidR="000901A5" w:rsidRPr="0084217C" w:rsidRDefault="000901A5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p w:rsidR="000901A5" w:rsidRPr="0084217C" w:rsidRDefault="000901A5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>Po rozhodnutí o po</w:t>
      </w:r>
      <w:r w:rsidR="009C6E6F" w:rsidRPr="0084217C">
        <w:rPr>
          <w:rFonts w:ascii="Arial" w:hAnsi="Arial" w:cs="Arial"/>
          <w:sz w:val="20"/>
        </w:rPr>
        <w:t xml:space="preserve">skytnutí </w:t>
      </w:r>
      <w:r w:rsidR="00D95B58" w:rsidRPr="0084217C">
        <w:rPr>
          <w:rFonts w:ascii="Arial" w:hAnsi="Arial" w:cs="Arial"/>
          <w:sz w:val="20"/>
        </w:rPr>
        <w:t xml:space="preserve">dotace </w:t>
      </w:r>
      <w:r w:rsidR="009C6E6F" w:rsidRPr="0084217C">
        <w:rPr>
          <w:rFonts w:ascii="Arial" w:hAnsi="Arial" w:cs="Arial"/>
          <w:sz w:val="20"/>
        </w:rPr>
        <w:t>bude uzavřena veřejnoprávní s</w:t>
      </w:r>
      <w:r w:rsidRPr="0084217C">
        <w:rPr>
          <w:rFonts w:ascii="Arial" w:hAnsi="Arial" w:cs="Arial"/>
          <w:sz w:val="20"/>
        </w:rPr>
        <w:t xml:space="preserve">mlouva o poskytnutí </w:t>
      </w:r>
      <w:r w:rsidR="00D95B58" w:rsidRPr="0084217C">
        <w:rPr>
          <w:rFonts w:ascii="Arial" w:hAnsi="Arial" w:cs="Arial"/>
          <w:sz w:val="20"/>
        </w:rPr>
        <w:t xml:space="preserve">dotace </w:t>
      </w:r>
      <w:r w:rsidRPr="0084217C">
        <w:rPr>
          <w:rFonts w:ascii="Arial" w:hAnsi="Arial" w:cs="Arial"/>
          <w:sz w:val="20"/>
        </w:rPr>
        <w:t>(dále jen „Smlouva“)</w:t>
      </w:r>
      <w:r w:rsidR="00783FB9" w:rsidRPr="0084217C">
        <w:rPr>
          <w:rFonts w:ascii="Arial" w:hAnsi="Arial" w:cs="Arial"/>
          <w:sz w:val="20"/>
        </w:rPr>
        <w:t>,</w:t>
      </w:r>
      <w:r w:rsidRPr="0084217C">
        <w:rPr>
          <w:rFonts w:ascii="Arial" w:hAnsi="Arial" w:cs="Arial"/>
          <w:sz w:val="20"/>
        </w:rPr>
        <w:t xml:space="preserve"> která bude stanovovat konečnou výši </w:t>
      </w:r>
      <w:r w:rsidR="00D95B58" w:rsidRPr="0084217C">
        <w:rPr>
          <w:rFonts w:ascii="Arial" w:hAnsi="Arial" w:cs="Arial"/>
          <w:sz w:val="20"/>
        </w:rPr>
        <w:t xml:space="preserve">dotace </w:t>
      </w:r>
      <w:r w:rsidRPr="0084217C">
        <w:rPr>
          <w:rFonts w:ascii="Arial" w:hAnsi="Arial" w:cs="Arial"/>
          <w:sz w:val="20"/>
        </w:rPr>
        <w:t xml:space="preserve">schválenou orgány kraje, </w:t>
      </w:r>
      <w:r w:rsidR="00F47A56" w:rsidRPr="0084217C">
        <w:rPr>
          <w:rFonts w:ascii="Arial" w:hAnsi="Arial" w:cs="Arial"/>
          <w:sz w:val="20"/>
        </w:rPr>
        <w:t xml:space="preserve">výstupy projektu </w:t>
      </w:r>
      <w:r w:rsidR="004819E7" w:rsidRPr="0084217C">
        <w:rPr>
          <w:rFonts w:ascii="Arial" w:hAnsi="Arial" w:cs="Arial"/>
          <w:sz w:val="20"/>
        </w:rPr>
        <w:t>(</w:t>
      </w:r>
      <w:r w:rsidR="00F47A56" w:rsidRPr="0084217C">
        <w:rPr>
          <w:rFonts w:ascii="Arial" w:hAnsi="Arial" w:cs="Arial"/>
          <w:sz w:val="20"/>
        </w:rPr>
        <w:t>monitorovací indikátory</w:t>
      </w:r>
      <w:r w:rsidR="004819E7" w:rsidRPr="0084217C">
        <w:rPr>
          <w:rFonts w:ascii="Arial" w:hAnsi="Arial" w:cs="Arial"/>
          <w:sz w:val="20"/>
        </w:rPr>
        <w:t>)</w:t>
      </w:r>
      <w:r w:rsidRPr="0084217C">
        <w:rPr>
          <w:rFonts w:ascii="Arial" w:hAnsi="Arial" w:cs="Arial"/>
          <w:sz w:val="20"/>
        </w:rPr>
        <w:t xml:space="preserve">, které jsou přenášeny z Žádosti do Smlouvy), pravidla pro výběr dodavatelů, sankční opatření v případě nedodržení podmínek Smlouvy, změny podmínek poskytnuté </w:t>
      </w:r>
      <w:r w:rsidR="00D95B58" w:rsidRPr="0084217C">
        <w:rPr>
          <w:rFonts w:ascii="Arial" w:hAnsi="Arial" w:cs="Arial"/>
          <w:sz w:val="20"/>
        </w:rPr>
        <w:t>dotace</w:t>
      </w:r>
      <w:r w:rsidRPr="0084217C">
        <w:rPr>
          <w:rFonts w:ascii="Arial" w:hAnsi="Arial" w:cs="Arial"/>
          <w:sz w:val="20"/>
        </w:rPr>
        <w:t>, platby, kontrola a archivace, publici</w:t>
      </w:r>
      <w:r w:rsidR="00BF4AF2" w:rsidRPr="0084217C">
        <w:rPr>
          <w:rFonts w:ascii="Arial" w:hAnsi="Arial" w:cs="Arial"/>
          <w:sz w:val="20"/>
        </w:rPr>
        <w:t>ta, příp. udržitelnost projektu</w:t>
      </w:r>
      <w:r w:rsidRPr="0084217C">
        <w:rPr>
          <w:rFonts w:ascii="Arial" w:hAnsi="Arial" w:cs="Arial"/>
          <w:sz w:val="20"/>
        </w:rPr>
        <w:t>.</w:t>
      </w:r>
    </w:p>
    <w:p w:rsidR="0061687C" w:rsidRPr="0084217C" w:rsidRDefault="0061687C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p w:rsidR="000901A5" w:rsidRPr="0084217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b/>
          <w:smallCaps/>
        </w:rPr>
        <w:t xml:space="preserve">Konečná výše </w:t>
      </w:r>
      <w:r w:rsidR="00965981" w:rsidRPr="0084217C">
        <w:rPr>
          <w:rFonts w:ascii="Arial" w:hAnsi="Arial" w:cs="Arial"/>
          <w:b/>
          <w:smallCaps/>
        </w:rPr>
        <w:t>dotace</w:t>
      </w:r>
      <w:r w:rsidR="00ED069C" w:rsidRPr="0084217C">
        <w:rPr>
          <w:rFonts w:ascii="Arial" w:hAnsi="Arial" w:cs="Arial"/>
          <w:b/>
          <w:smallCaps/>
        </w:rPr>
        <w:t>:</w:t>
      </w:r>
    </w:p>
    <w:p w:rsidR="003C1068" w:rsidRPr="0084217C" w:rsidRDefault="003C106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 xml:space="preserve">Poskytovatel financuje určité procento celkových </w:t>
      </w:r>
      <w:r w:rsidR="006623DF" w:rsidRPr="0084217C">
        <w:rPr>
          <w:rFonts w:ascii="Arial" w:hAnsi="Arial" w:cs="Arial"/>
          <w:sz w:val="20"/>
        </w:rPr>
        <w:t xml:space="preserve">skutečných </w:t>
      </w:r>
      <w:r w:rsidRPr="0084217C">
        <w:rPr>
          <w:rFonts w:ascii="Arial" w:hAnsi="Arial" w:cs="Arial"/>
          <w:sz w:val="20"/>
        </w:rPr>
        <w:t xml:space="preserve">způsobilých výdajů projektu (tzv. míra </w:t>
      </w:r>
      <w:r w:rsidR="00965981" w:rsidRPr="0084217C">
        <w:rPr>
          <w:rFonts w:ascii="Arial" w:hAnsi="Arial" w:cs="Arial"/>
          <w:sz w:val="20"/>
        </w:rPr>
        <w:t>dotace</w:t>
      </w:r>
      <w:r w:rsidRPr="0084217C">
        <w:rPr>
          <w:rFonts w:ascii="Arial" w:hAnsi="Arial" w:cs="Arial"/>
          <w:sz w:val="20"/>
        </w:rPr>
        <w:t xml:space="preserve">) a nikoliv určitou část činnosti. Pokud jsou </w:t>
      </w:r>
      <w:r w:rsidRPr="0084217C">
        <w:rPr>
          <w:rFonts w:ascii="Arial" w:hAnsi="Arial" w:cs="Arial"/>
          <w:b/>
          <w:sz w:val="20"/>
        </w:rPr>
        <w:t xml:space="preserve">na konci projektu skutečné </w:t>
      </w:r>
      <w:r w:rsidR="00CB44CB" w:rsidRPr="0084217C">
        <w:rPr>
          <w:rFonts w:ascii="Arial" w:hAnsi="Arial" w:cs="Arial"/>
          <w:b/>
          <w:sz w:val="20"/>
        </w:rPr>
        <w:t xml:space="preserve">způsobilé </w:t>
      </w:r>
      <w:r w:rsidRPr="0084217C">
        <w:rPr>
          <w:rFonts w:ascii="Arial" w:hAnsi="Arial" w:cs="Arial"/>
          <w:b/>
          <w:sz w:val="20"/>
        </w:rPr>
        <w:t>výdaje nižší</w:t>
      </w:r>
      <w:r w:rsidRPr="0084217C">
        <w:rPr>
          <w:rFonts w:ascii="Arial" w:hAnsi="Arial" w:cs="Arial"/>
          <w:sz w:val="20"/>
        </w:rPr>
        <w:t xml:space="preserve"> než výdaje předpokládané, je </w:t>
      </w:r>
      <w:r w:rsidR="00965981" w:rsidRPr="0084217C">
        <w:rPr>
          <w:rFonts w:ascii="Arial" w:hAnsi="Arial" w:cs="Arial"/>
          <w:b/>
          <w:sz w:val="20"/>
        </w:rPr>
        <w:t>dotace</w:t>
      </w:r>
      <w:r w:rsidRPr="0084217C">
        <w:rPr>
          <w:rFonts w:ascii="Arial" w:hAnsi="Arial" w:cs="Arial"/>
          <w:sz w:val="20"/>
        </w:rPr>
        <w:t xml:space="preserve"> v absolutním vyjádření </w:t>
      </w:r>
      <w:r w:rsidRPr="0084217C">
        <w:rPr>
          <w:rFonts w:ascii="Arial" w:hAnsi="Arial" w:cs="Arial"/>
          <w:b/>
          <w:sz w:val="20"/>
        </w:rPr>
        <w:t>snížena na celé koruny dolů</w:t>
      </w:r>
      <w:r w:rsidRPr="0084217C">
        <w:rPr>
          <w:rFonts w:ascii="Arial" w:hAnsi="Arial" w:cs="Arial"/>
          <w:sz w:val="20"/>
        </w:rPr>
        <w:t xml:space="preserve"> se zachováním procentuální míry </w:t>
      </w:r>
      <w:r w:rsidR="00965981" w:rsidRPr="0084217C">
        <w:rPr>
          <w:rFonts w:ascii="Arial" w:hAnsi="Arial" w:cs="Arial"/>
          <w:sz w:val="20"/>
        </w:rPr>
        <w:t>dotace</w:t>
      </w:r>
      <w:r w:rsidRPr="0084217C">
        <w:rPr>
          <w:rFonts w:ascii="Arial" w:hAnsi="Arial" w:cs="Arial"/>
          <w:sz w:val="20"/>
        </w:rPr>
        <w:t xml:space="preserve">. </w:t>
      </w:r>
      <w:r w:rsidR="00965981" w:rsidRPr="0084217C">
        <w:rPr>
          <w:rFonts w:ascii="Arial" w:hAnsi="Arial" w:cs="Arial"/>
          <w:sz w:val="20"/>
        </w:rPr>
        <w:t xml:space="preserve">Dotace </w:t>
      </w:r>
      <w:r w:rsidRPr="0084217C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  <w:r w:rsidR="00453C0A" w:rsidRPr="0084217C">
        <w:rPr>
          <w:rFonts w:ascii="Arial" w:hAnsi="Arial" w:cs="Arial"/>
          <w:sz w:val="20"/>
        </w:rPr>
        <w:t xml:space="preserve"> Minimální limit výše </w:t>
      </w:r>
      <w:r w:rsidR="00965981" w:rsidRPr="0084217C">
        <w:rPr>
          <w:rFonts w:ascii="Arial" w:hAnsi="Arial" w:cs="Arial"/>
          <w:sz w:val="20"/>
        </w:rPr>
        <w:t xml:space="preserve">dotace </w:t>
      </w:r>
      <w:r w:rsidR="00453C0A" w:rsidRPr="0084217C">
        <w:rPr>
          <w:rFonts w:ascii="Arial" w:hAnsi="Arial" w:cs="Arial"/>
          <w:sz w:val="20"/>
        </w:rPr>
        <w:t>dle odst. 4.</w:t>
      </w:r>
      <w:r w:rsidR="00F7717C" w:rsidRPr="0084217C">
        <w:rPr>
          <w:rFonts w:ascii="Arial" w:hAnsi="Arial" w:cs="Arial"/>
          <w:sz w:val="20"/>
        </w:rPr>
        <w:t>4</w:t>
      </w:r>
      <w:r w:rsidR="00453C0A" w:rsidRPr="0084217C">
        <w:rPr>
          <w:rFonts w:ascii="Arial" w:hAnsi="Arial" w:cs="Arial"/>
          <w:sz w:val="20"/>
        </w:rPr>
        <w:t xml:space="preserve"> se v tomto případě neuplatní za předpokladu, že příjemce naplní monitorovací indikátory </w:t>
      </w:r>
      <w:r w:rsidR="00965981" w:rsidRPr="0084217C">
        <w:rPr>
          <w:rFonts w:ascii="Arial" w:hAnsi="Arial" w:cs="Arial"/>
          <w:sz w:val="20"/>
        </w:rPr>
        <w:t xml:space="preserve">(výstupy </w:t>
      </w:r>
      <w:r w:rsidR="00453C0A" w:rsidRPr="0084217C">
        <w:rPr>
          <w:rFonts w:ascii="Arial" w:hAnsi="Arial" w:cs="Arial"/>
          <w:sz w:val="20"/>
        </w:rPr>
        <w:t>projektu</w:t>
      </w:r>
      <w:r w:rsidR="00965981" w:rsidRPr="0084217C">
        <w:rPr>
          <w:rFonts w:ascii="Arial" w:hAnsi="Arial" w:cs="Arial"/>
          <w:sz w:val="20"/>
        </w:rPr>
        <w:t>)</w:t>
      </w:r>
      <w:r w:rsidR="00453C0A" w:rsidRPr="0084217C">
        <w:rPr>
          <w:rFonts w:ascii="Arial" w:hAnsi="Arial" w:cs="Arial"/>
          <w:sz w:val="20"/>
        </w:rPr>
        <w:t>.</w:t>
      </w:r>
    </w:p>
    <w:p w:rsidR="00AB2394" w:rsidRPr="0084217C" w:rsidRDefault="00AB239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:rsidR="003C1068" w:rsidRPr="0084217C" w:rsidRDefault="004819E7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b/>
          <w:smallCaps/>
        </w:rPr>
        <w:t>Monitorovací indikátory (v</w:t>
      </w:r>
      <w:r w:rsidR="000901A5" w:rsidRPr="0084217C">
        <w:rPr>
          <w:rFonts w:ascii="Arial" w:hAnsi="Arial" w:cs="Arial"/>
          <w:b/>
          <w:smallCaps/>
        </w:rPr>
        <w:t>ýstupy projektu</w:t>
      </w:r>
      <w:r w:rsidRPr="0084217C">
        <w:rPr>
          <w:rFonts w:ascii="Arial" w:hAnsi="Arial" w:cs="Arial"/>
          <w:b/>
          <w:smallCaps/>
        </w:rPr>
        <w:t>)</w:t>
      </w:r>
      <w:r w:rsidR="00ED069C" w:rsidRPr="0084217C">
        <w:rPr>
          <w:rFonts w:ascii="Arial" w:hAnsi="Arial" w:cs="Arial"/>
          <w:b/>
          <w:smallCaps/>
        </w:rPr>
        <w:t>:</w:t>
      </w:r>
    </w:p>
    <w:p w:rsidR="0090522E" w:rsidRPr="0084217C" w:rsidRDefault="004819E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 xml:space="preserve">V případě schválení </w:t>
      </w:r>
      <w:r w:rsidR="00965981" w:rsidRPr="0084217C">
        <w:rPr>
          <w:rFonts w:ascii="Arial" w:hAnsi="Arial" w:cs="Arial"/>
          <w:sz w:val="20"/>
        </w:rPr>
        <w:t xml:space="preserve">dotace </w:t>
      </w:r>
      <w:r w:rsidRPr="0084217C">
        <w:rPr>
          <w:rFonts w:ascii="Arial" w:hAnsi="Arial" w:cs="Arial"/>
          <w:sz w:val="20"/>
        </w:rPr>
        <w:t>jsou d</w:t>
      </w:r>
      <w:r w:rsidR="000901A5" w:rsidRPr="0084217C">
        <w:rPr>
          <w:rFonts w:ascii="Arial" w:hAnsi="Arial" w:cs="Arial"/>
          <w:sz w:val="20"/>
        </w:rPr>
        <w:t xml:space="preserve">o Smlouvy přenášeny </w:t>
      </w:r>
      <w:r w:rsidRPr="0084217C">
        <w:rPr>
          <w:rFonts w:ascii="Arial" w:hAnsi="Arial" w:cs="Arial"/>
          <w:sz w:val="20"/>
        </w:rPr>
        <w:t>monitorovací indikátory (</w:t>
      </w:r>
      <w:r w:rsidR="00E76EA4" w:rsidRPr="0084217C">
        <w:rPr>
          <w:rFonts w:ascii="Arial" w:hAnsi="Arial" w:cs="Arial"/>
          <w:sz w:val="20"/>
        </w:rPr>
        <w:t>výstupy projektu</w:t>
      </w:r>
      <w:r w:rsidRPr="0084217C">
        <w:rPr>
          <w:rFonts w:ascii="Arial" w:hAnsi="Arial" w:cs="Arial"/>
          <w:sz w:val="20"/>
        </w:rPr>
        <w:t>) a jejich kvantifikace uveden</w:t>
      </w:r>
      <w:r w:rsidR="002F461F" w:rsidRPr="0084217C">
        <w:rPr>
          <w:rFonts w:ascii="Arial" w:hAnsi="Arial" w:cs="Arial"/>
          <w:sz w:val="20"/>
        </w:rPr>
        <w:t>á</w:t>
      </w:r>
      <w:r w:rsidRPr="0084217C">
        <w:rPr>
          <w:rFonts w:ascii="Arial" w:hAnsi="Arial" w:cs="Arial"/>
          <w:sz w:val="20"/>
        </w:rPr>
        <w:t xml:space="preserve"> v Žádosti.</w:t>
      </w:r>
      <w:r w:rsidR="00DC1C56" w:rsidRPr="0084217C">
        <w:rPr>
          <w:rFonts w:ascii="Arial" w:hAnsi="Arial" w:cs="Arial"/>
          <w:sz w:val="20"/>
        </w:rPr>
        <w:t xml:space="preserve"> </w:t>
      </w:r>
      <w:r w:rsidRPr="0084217C">
        <w:rPr>
          <w:rFonts w:ascii="Arial" w:hAnsi="Arial" w:cs="Arial"/>
          <w:sz w:val="20"/>
        </w:rPr>
        <w:t>P</w:t>
      </w:r>
      <w:r w:rsidR="000901A5" w:rsidRPr="0084217C">
        <w:rPr>
          <w:rFonts w:ascii="Arial" w:hAnsi="Arial" w:cs="Arial"/>
          <w:sz w:val="20"/>
        </w:rPr>
        <w:t>říjemce se ve Smlouvě</w:t>
      </w:r>
      <w:r w:rsidR="008E64E3" w:rsidRPr="0084217C">
        <w:rPr>
          <w:rFonts w:ascii="Arial" w:hAnsi="Arial" w:cs="Arial"/>
          <w:sz w:val="20"/>
        </w:rPr>
        <w:t xml:space="preserve"> </w:t>
      </w:r>
      <w:r w:rsidR="000901A5" w:rsidRPr="0084217C">
        <w:rPr>
          <w:rFonts w:ascii="Arial" w:hAnsi="Arial" w:cs="Arial"/>
          <w:sz w:val="20"/>
        </w:rPr>
        <w:t xml:space="preserve">zavazuje naplnit hodnoty </w:t>
      </w:r>
      <w:r w:rsidR="00F26C18" w:rsidRPr="0084217C">
        <w:rPr>
          <w:rFonts w:ascii="Arial" w:hAnsi="Arial" w:cs="Arial"/>
          <w:sz w:val="20"/>
        </w:rPr>
        <w:t xml:space="preserve">monitorovacích </w:t>
      </w:r>
      <w:r w:rsidR="000901A5" w:rsidRPr="0084217C">
        <w:rPr>
          <w:rFonts w:ascii="Arial" w:hAnsi="Arial" w:cs="Arial"/>
          <w:sz w:val="20"/>
        </w:rPr>
        <w:t xml:space="preserve">indikátorů projektu nejpozději k datu ukončení realizace projektu. </w:t>
      </w:r>
      <w:r w:rsidR="00F47A56" w:rsidRPr="0084217C">
        <w:rPr>
          <w:rFonts w:ascii="Arial" w:hAnsi="Arial" w:cs="Arial"/>
          <w:sz w:val="20"/>
        </w:rPr>
        <w:t xml:space="preserve">Skutečné </w:t>
      </w:r>
      <w:r w:rsidR="00F7717C" w:rsidRPr="0084217C">
        <w:rPr>
          <w:rFonts w:ascii="Arial" w:hAnsi="Arial" w:cs="Arial"/>
          <w:sz w:val="20"/>
        </w:rPr>
        <w:t>n</w:t>
      </w:r>
      <w:r w:rsidR="00AF5B0C" w:rsidRPr="0084217C">
        <w:rPr>
          <w:rFonts w:ascii="Arial" w:hAnsi="Arial" w:cs="Arial"/>
          <w:sz w:val="20"/>
        </w:rPr>
        <w:t xml:space="preserve">aplnění monitorovacích indikátorů bude </w:t>
      </w:r>
      <w:r w:rsidR="00F47A56" w:rsidRPr="0084217C">
        <w:rPr>
          <w:rFonts w:ascii="Arial" w:hAnsi="Arial" w:cs="Arial"/>
          <w:sz w:val="20"/>
        </w:rPr>
        <w:t xml:space="preserve">uvedeno </w:t>
      </w:r>
      <w:r w:rsidR="00AF5B0C" w:rsidRPr="0084217C">
        <w:rPr>
          <w:rFonts w:ascii="Arial" w:hAnsi="Arial" w:cs="Arial"/>
          <w:sz w:val="20"/>
        </w:rPr>
        <w:t xml:space="preserve">příjemcem v Závěrečné zprávě s vyúčtováním </w:t>
      </w:r>
      <w:r w:rsidR="00965981" w:rsidRPr="0084217C">
        <w:rPr>
          <w:rFonts w:ascii="Arial" w:hAnsi="Arial" w:cs="Arial"/>
          <w:sz w:val="20"/>
        </w:rPr>
        <w:t>dotace</w:t>
      </w:r>
      <w:r w:rsidR="00AF5B0C" w:rsidRPr="0084217C">
        <w:rPr>
          <w:rFonts w:ascii="Arial" w:hAnsi="Arial" w:cs="Arial"/>
          <w:sz w:val="20"/>
        </w:rPr>
        <w:t xml:space="preserve">. </w:t>
      </w:r>
      <w:r w:rsidR="00CA417B" w:rsidRPr="0084217C">
        <w:rPr>
          <w:rFonts w:ascii="Arial" w:hAnsi="Arial" w:cs="Arial"/>
          <w:sz w:val="20"/>
        </w:rPr>
        <w:t>Umožňuje-li to povaha monitorovacího indikátoru, č</w:t>
      </w:r>
      <w:r w:rsidR="000901A5" w:rsidRPr="0084217C">
        <w:rPr>
          <w:rFonts w:ascii="Arial" w:hAnsi="Arial" w:cs="Arial"/>
          <w:sz w:val="20"/>
        </w:rPr>
        <w:t xml:space="preserve">ástečné nenaplnění </w:t>
      </w:r>
      <w:r w:rsidR="0098133F" w:rsidRPr="0084217C">
        <w:rPr>
          <w:rFonts w:ascii="Arial" w:hAnsi="Arial" w:cs="Arial"/>
          <w:sz w:val="20"/>
        </w:rPr>
        <w:t xml:space="preserve">jednotlivého </w:t>
      </w:r>
      <w:r w:rsidR="00F26C18" w:rsidRPr="0084217C">
        <w:rPr>
          <w:rFonts w:ascii="Arial" w:hAnsi="Arial" w:cs="Arial"/>
          <w:sz w:val="20"/>
        </w:rPr>
        <w:t xml:space="preserve">monitorovacího </w:t>
      </w:r>
      <w:r w:rsidR="000901A5" w:rsidRPr="0084217C">
        <w:rPr>
          <w:rFonts w:ascii="Arial" w:hAnsi="Arial" w:cs="Arial"/>
          <w:sz w:val="20"/>
        </w:rPr>
        <w:t>indikátoru projektu, maximálně však o 5 %, zůstane-li zachován účel a smysl projektu, nebude považováno za porušení podmínek Smlou</w:t>
      </w:r>
      <w:r w:rsidR="0088574C" w:rsidRPr="0084217C">
        <w:rPr>
          <w:rFonts w:ascii="Arial" w:hAnsi="Arial" w:cs="Arial"/>
          <w:sz w:val="20"/>
        </w:rPr>
        <w:t>vy</w:t>
      </w:r>
      <w:r w:rsidR="000901A5" w:rsidRPr="0084217C">
        <w:rPr>
          <w:rFonts w:ascii="Arial" w:hAnsi="Arial" w:cs="Arial"/>
          <w:sz w:val="20"/>
        </w:rPr>
        <w:t xml:space="preserve">. Pokud nebudou všechny </w:t>
      </w:r>
      <w:r w:rsidR="00F26C18" w:rsidRPr="0084217C">
        <w:rPr>
          <w:rFonts w:ascii="Arial" w:hAnsi="Arial" w:cs="Arial"/>
          <w:sz w:val="20"/>
        </w:rPr>
        <w:t xml:space="preserve">monitorovací </w:t>
      </w:r>
      <w:r w:rsidR="000901A5" w:rsidRPr="0084217C">
        <w:rPr>
          <w:rFonts w:ascii="Arial" w:hAnsi="Arial" w:cs="Arial"/>
          <w:sz w:val="20"/>
        </w:rPr>
        <w:t xml:space="preserve">indikátory projektu (každý jednotlivě) naplněny alespoň na 95 %, jedná se o závažné porušení Smlouvy. </w:t>
      </w:r>
    </w:p>
    <w:p w:rsidR="009B2707" w:rsidRPr="0084217C" w:rsidRDefault="009B270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:rsidR="003C1068" w:rsidRPr="0084217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b/>
          <w:smallCaps/>
        </w:rPr>
        <w:lastRenderedPageBreak/>
        <w:t>Pravidla pro výběr dodavatelů</w:t>
      </w:r>
      <w:r w:rsidR="00ED069C" w:rsidRPr="0084217C">
        <w:rPr>
          <w:rFonts w:ascii="Arial" w:hAnsi="Arial" w:cs="Arial"/>
          <w:b/>
          <w:smallCaps/>
        </w:rPr>
        <w:t>:</w:t>
      </w:r>
    </w:p>
    <w:p w:rsidR="0020024D" w:rsidRPr="0084217C" w:rsidRDefault="0020024D" w:rsidP="0020024D">
      <w:pPr>
        <w:pStyle w:val="Textkomente"/>
        <w:ind w:left="708"/>
        <w:jc w:val="both"/>
        <w:rPr>
          <w:rFonts w:ascii="Arial" w:hAnsi="Arial" w:cs="Arial"/>
        </w:rPr>
      </w:pPr>
      <w:r w:rsidRPr="0084217C">
        <w:rPr>
          <w:rFonts w:ascii="Arial" w:hAnsi="Arial" w:cs="Arial"/>
        </w:rPr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:rsidR="000901A5" w:rsidRPr="0084217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:rsidR="000901A5" w:rsidRPr="0084217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b/>
          <w:smallCaps/>
        </w:rPr>
        <w:t>Sankční opatření</w:t>
      </w:r>
      <w:r w:rsidR="00ED069C" w:rsidRPr="0084217C">
        <w:rPr>
          <w:rFonts w:ascii="Arial" w:hAnsi="Arial" w:cs="Arial"/>
          <w:b/>
          <w:smallCaps/>
        </w:rPr>
        <w:t>:</w:t>
      </w:r>
    </w:p>
    <w:p w:rsidR="000901A5" w:rsidRPr="0084217C" w:rsidRDefault="000901A5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>v případě porušení rozpočtové kázně bude poskytovatel postupovat v souladu s ustanovením § 22 zákona č. 250/2000 Sb., o rozpočtových pravidlech územních rozpočtů, ve znění pozdějších předpisů</w:t>
      </w:r>
      <w:r w:rsidR="00D27C42" w:rsidRPr="0084217C">
        <w:rPr>
          <w:rFonts w:ascii="Arial" w:hAnsi="Arial" w:cs="Arial"/>
          <w:sz w:val="20"/>
        </w:rPr>
        <w:t xml:space="preserve"> a Smlouvou</w:t>
      </w:r>
      <w:r w:rsidRPr="0084217C">
        <w:rPr>
          <w:rFonts w:ascii="Arial" w:hAnsi="Arial" w:cs="Arial"/>
          <w:sz w:val="20"/>
        </w:rPr>
        <w:t>.</w:t>
      </w:r>
    </w:p>
    <w:p w:rsidR="000901A5" w:rsidRPr="0084217C" w:rsidRDefault="000901A5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 w:rsidR="00965981" w:rsidRPr="0084217C">
        <w:rPr>
          <w:rFonts w:ascii="Arial" w:hAnsi="Arial" w:cs="Arial"/>
          <w:sz w:val="20"/>
        </w:rPr>
        <w:t>dotace</w:t>
      </w:r>
      <w:r w:rsidRPr="0084217C">
        <w:rPr>
          <w:rFonts w:ascii="Arial" w:hAnsi="Arial" w:cs="Arial"/>
          <w:sz w:val="20"/>
        </w:rPr>
        <w:t>. Výpovědním důvodem je porušení povinností příjemcem stanovených Smlouvou</w:t>
      </w:r>
      <w:r w:rsidR="008E64E3" w:rsidRPr="0084217C">
        <w:rPr>
          <w:rFonts w:ascii="Arial" w:hAnsi="Arial" w:cs="Arial"/>
          <w:sz w:val="20"/>
        </w:rPr>
        <w:t xml:space="preserve"> </w:t>
      </w:r>
      <w:r w:rsidRPr="0084217C">
        <w:rPr>
          <w:rFonts w:ascii="Arial" w:hAnsi="Arial" w:cs="Arial"/>
          <w:sz w:val="20"/>
        </w:rPr>
        <w:t xml:space="preserve">nebo obecně závaznými právními předpisy, kterého se příjemce dopustí zejména pokud: </w:t>
      </w:r>
    </w:p>
    <w:p w:rsidR="000901A5" w:rsidRPr="0084217C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sz w:val="20"/>
        </w:rPr>
        <w:t xml:space="preserve">svým jednáním poruší rozpočtovou kázeň dle zákona č. 250/2000 Sb., o rozpočtových pravidlech územních rozpočtů, ve znění pozdějších předpisů,  </w:t>
      </w:r>
    </w:p>
    <w:p w:rsidR="000901A5" w:rsidRPr="0084217C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sz w:val="20"/>
        </w:rPr>
        <w:t>poruší pravidla veřejné podpory,</w:t>
      </w:r>
    </w:p>
    <w:p w:rsidR="000901A5" w:rsidRPr="0084217C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sz w:val="20"/>
        </w:rPr>
        <w:t xml:space="preserve"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:rsidR="000901A5" w:rsidRPr="0084217C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sz w:val="20"/>
        </w:rPr>
        <w:t>bylo zahájeno insolvenční řízení podle zákona č. 182/2006 Sb., o úpadku a způsobech jeho řešení,</w:t>
      </w:r>
      <w:r w:rsidR="00F7717C" w:rsidRPr="0084217C">
        <w:rPr>
          <w:rFonts w:ascii="Arial" w:hAnsi="Arial" w:cs="Arial"/>
          <w:sz w:val="20"/>
        </w:rPr>
        <w:t xml:space="preserve"> ve znění pozdějších předpisů, </w:t>
      </w:r>
      <w:r w:rsidR="00F7717C" w:rsidRPr="0084217C">
        <w:rPr>
          <w:rFonts w:ascii="Arial" w:hAnsi="Arial" w:cs="Arial"/>
          <w:sz w:val="20"/>
          <w:szCs w:val="20"/>
        </w:rPr>
        <w:t>exekuční řízení či řízení o výkonu rozhodnutí,</w:t>
      </w:r>
    </w:p>
    <w:p w:rsidR="000901A5" w:rsidRPr="0084217C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sz w:val="20"/>
        </w:rPr>
        <w:t>příjemce uvedl nepravdivé, neúplné nebo zkreslené údaje, na které se váže uzavření Smlouvy,</w:t>
      </w:r>
    </w:p>
    <w:p w:rsidR="000901A5" w:rsidRPr="0084217C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sz w:val="20"/>
        </w:rPr>
        <w:t xml:space="preserve">je v likvidaci, </w:t>
      </w:r>
    </w:p>
    <w:p w:rsidR="000901A5" w:rsidRPr="0084217C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sz w:val="20"/>
        </w:rPr>
        <w:t xml:space="preserve">změní právní formu a stane se tak nezpůsobilým příjemcem pro danou oblast podpory, </w:t>
      </w:r>
    </w:p>
    <w:p w:rsidR="00045D6F" w:rsidRPr="0084217C" w:rsidRDefault="00F47A56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sz w:val="20"/>
        </w:rPr>
        <w:t>opakovaně neplní povinnosti stanovené Smlouvou, i když byl k jejich nápravě vyzván poskytovatelem</w:t>
      </w:r>
      <w:r w:rsidR="00045D6F" w:rsidRPr="0084217C">
        <w:rPr>
          <w:rFonts w:ascii="Arial" w:hAnsi="Arial" w:cs="Arial"/>
          <w:sz w:val="20"/>
        </w:rPr>
        <w:t>,</w:t>
      </w:r>
    </w:p>
    <w:p w:rsidR="00F47A56" w:rsidRPr="0084217C" w:rsidRDefault="00045D6F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sz w:val="20"/>
          <w:szCs w:val="20"/>
        </w:rPr>
        <w:t>nenaplní jednotlivý monitorovací indikátor o více než 5</w:t>
      </w:r>
      <w:r w:rsidR="00322D95" w:rsidRPr="0084217C">
        <w:rPr>
          <w:rFonts w:ascii="Arial" w:hAnsi="Arial" w:cs="Arial"/>
          <w:sz w:val="20"/>
          <w:szCs w:val="20"/>
        </w:rPr>
        <w:t xml:space="preserve"> </w:t>
      </w:r>
      <w:r w:rsidRPr="0084217C">
        <w:rPr>
          <w:rFonts w:ascii="Arial" w:hAnsi="Arial" w:cs="Arial"/>
          <w:sz w:val="20"/>
          <w:szCs w:val="20"/>
        </w:rPr>
        <w:t xml:space="preserve">%. </w:t>
      </w:r>
    </w:p>
    <w:p w:rsidR="00D27C42" w:rsidRPr="0084217C" w:rsidRDefault="00D27C42" w:rsidP="00D27C42">
      <w:pPr>
        <w:pStyle w:val="Odstavecseseznamem"/>
        <w:numPr>
          <w:ilvl w:val="0"/>
          <w:numId w:val="9"/>
        </w:numPr>
        <w:tabs>
          <w:tab w:val="clear" w:pos="1512"/>
          <w:tab w:val="num" w:pos="1276"/>
        </w:tabs>
        <w:ind w:left="1134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</w:rPr>
        <w:t>specifikace</w:t>
      </w:r>
      <w:r w:rsidRPr="0084217C">
        <w:rPr>
          <w:rFonts w:ascii="Arial" w:hAnsi="Arial" w:cs="Arial"/>
          <w:sz w:val="20"/>
          <w:szCs w:val="20"/>
        </w:rPr>
        <w:t xml:space="preserve"> konkrétních sankčních opatření bude uvedena ve Smlouvě.</w:t>
      </w:r>
    </w:p>
    <w:p w:rsidR="000901A5" w:rsidRPr="0084217C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25"/>
        <w:jc w:val="both"/>
        <w:rPr>
          <w:rFonts w:ascii="Arial" w:hAnsi="Arial" w:cs="Arial"/>
          <w:sz w:val="20"/>
        </w:rPr>
      </w:pPr>
    </w:p>
    <w:p w:rsidR="00A06AC1" w:rsidRPr="0084217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b/>
          <w:smallCaps/>
        </w:rPr>
        <w:t xml:space="preserve">změny podmínek poskytnuté </w:t>
      </w:r>
      <w:r w:rsidR="00965981" w:rsidRPr="0084217C">
        <w:rPr>
          <w:rFonts w:ascii="Arial" w:hAnsi="Arial" w:cs="Arial"/>
          <w:b/>
          <w:smallCaps/>
        </w:rPr>
        <w:t>dotace</w:t>
      </w:r>
      <w:r w:rsidR="00ED069C" w:rsidRPr="0084217C">
        <w:rPr>
          <w:rFonts w:ascii="Arial" w:hAnsi="Arial" w:cs="Arial"/>
          <w:b/>
          <w:smallCaps/>
        </w:rPr>
        <w:t>:</w:t>
      </w:r>
    </w:p>
    <w:p w:rsidR="000901A5" w:rsidRPr="0084217C" w:rsidRDefault="000901A5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 xml:space="preserve">příjemci je dána možnost upravit a změnit projekt, na který je </w:t>
      </w:r>
      <w:r w:rsidR="00965981" w:rsidRPr="0084217C">
        <w:rPr>
          <w:rFonts w:ascii="Arial" w:hAnsi="Arial" w:cs="Arial"/>
          <w:sz w:val="20"/>
        </w:rPr>
        <w:t xml:space="preserve">dotace </w:t>
      </w:r>
      <w:r w:rsidRPr="0084217C">
        <w:rPr>
          <w:rFonts w:ascii="Arial" w:hAnsi="Arial" w:cs="Arial"/>
          <w:sz w:val="20"/>
        </w:rPr>
        <w:t xml:space="preserve">poskytována, bez předchozího souhlasu poskytovatele za předpokladu, že změny nejsou podstatného charakteru tj. </w:t>
      </w:r>
    </w:p>
    <w:p w:rsidR="000901A5" w:rsidRPr="0084217C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 xml:space="preserve">změna adresy sídla příjemce/zřizovatele,  </w:t>
      </w:r>
    </w:p>
    <w:p w:rsidR="000901A5" w:rsidRPr="0084217C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 xml:space="preserve">změna statutárního orgánu/kontaktní osoby, </w:t>
      </w:r>
    </w:p>
    <w:p w:rsidR="000901A5" w:rsidRPr="0084217C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 xml:space="preserve">změna názvu zřizovatele, </w:t>
      </w:r>
    </w:p>
    <w:p w:rsidR="000901A5" w:rsidRPr="0084217C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 xml:space="preserve">změna názvu příjemce, </w:t>
      </w:r>
    </w:p>
    <w:p w:rsidR="000901A5" w:rsidRPr="0084217C" w:rsidRDefault="00CA417B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 xml:space="preserve">umožňuje-li to povaha monitorovacího indikátoru, </w:t>
      </w:r>
      <w:r w:rsidR="000901A5" w:rsidRPr="0084217C">
        <w:rPr>
          <w:rFonts w:ascii="Arial" w:hAnsi="Arial" w:cs="Arial"/>
          <w:sz w:val="20"/>
        </w:rPr>
        <w:t xml:space="preserve">částečné nenaplnění </w:t>
      </w:r>
      <w:r w:rsidR="00F26C18" w:rsidRPr="0084217C">
        <w:rPr>
          <w:rFonts w:ascii="Arial" w:hAnsi="Arial" w:cs="Arial"/>
          <w:sz w:val="20"/>
        </w:rPr>
        <w:t>monitorovacích</w:t>
      </w:r>
      <w:r w:rsidR="000901A5" w:rsidRPr="0084217C">
        <w:rPr>
          <w:rFonts w:ascii="Arial" w:hAnsi="Arial" w:cs="Arial"/>
          <w:sz w:val="20"/>
        </w:rPr>
        <w:t xml:space="preserve"> </w:t>
      </w:r>
      <w:r w:rsidR="000D3C66" w:rsidRPr="0084217C">
        <w:rPr>
          <w:rFonts w:ascii="Arial" w:hAnsi="Arial" w:cs="Arial"/>
          <w:sz w:val="20"/>
        </w:rPr>
        <w:t>i</w:t>
      </w:r>
      <w:r w:rsidR="000901A5" w:rsidRPr="0084217C">
        <w:rPr>
          <w:rFonts w:ascii="Arial" w:hAnsi="Arial" w:cs="Arial"/>
          <w:sz w:val="20"/>
        </w:rPr>
        <w:t>ndikátorů; maximální snížení o 5</w:t>
      </w:r>
      <w:r w:rsidR="00BC3378" w:rsidRPr="0084217C">
        <w:rPr>
          <w:rFonts w:ascii="Arial" w:hAnsi="Arial" w:cs="Arial"/>
          <w:sz w:val="20"/>
        </w:rPr>
        <w:t xml:space="preserve"> </w:t>
      </w:r>
      <w:r w:rsidR="000901A5" w:rsidRPr="0084217C">
        <w:rPr>
          <w:rFonts w:ascii="Arial" w:hAnsi="Arial" w:cs="Arial"/>
          <w:sz w:val="20"/>
        </w:rPr>
        <w:t xml:space="preserve">% jednotlivého </w:t>
      </w:r>
      <w:r w:rsidR="00F26C18" w:rsidRPr="0084217C">
        <w:rPr>
          <w:rFonts w:ascii="Arial" w:hAnsi="Arial" w:cs="Arial"/>
          <w:sz w:val="20"/>
        </w:rPr>
        <w:t xml:space="preserve">monitorovacího </w:t>
      </w:r>
      <w:r w:rsidR="000901A5" w:rsidRPr="0084217C">
        <w:rPr>
          <w:rFonts w:ascii="Arial" w:hAnsi="Arial" w:cs="Arial"/>
          <w:sz w:val="20"/>
        </w:rPr>
        <w:t>indikátoru</w:t>
      </w:r>
      <w:r w:rsidR="0090522E" w:rsidRPr="0084217C">
        <w:rPr>
          <w:rFonts w:ascii="Arial" w:hAnsi="Arial" w:cs="Arial"/>
          <w:sz w:val="20"/>
        </w:rPr>
        <w:t>,</w:t>
      </w:r>
      <w:r w:rsidR="000901A5" w:rsidRPr="0084217C">
        <w:rPr>
          <w:rFonts w:ascii="Arial" w:hAnsi="Arial" w:cs="Arial"/>
          <w:sz w:val="20"/>
        </w:rPr>
        <w:t xml:space="preserve"> </w:t>
      </w:r>
    </w:p>
    <w:p w:rsidR="000901A5" w:rsidRPr="0084217C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 xml:space="preserve">změna zdrojů nebo výše podílů těchto zdrojů na financování projektu (mimo </w:t>
      </w:r>
      <w:r w:rsidR="00E2496F" w:rsidRPr="0084217C">
        <w:rPr>
          <w:rFonts w:ascii="Arial" w:hAnsi="Arial" w:cs="Arial"/>
          <w:sz w:val="20"/>
        </w:rPr>
        <w:t xml:space="preserve">dotace </w:t>
      </w:r>
      <w:r w:rsidRPr="0084217C">
        <w:rPr>
          <w:rFonts w:ascii="Arial" w:hAnsi="Arial" w:cs="Arial"/>
          <w:sz w:val="20"/>
        </w:rPr>
        <w:t>Zlínského kraje)</w:t>
      </w:r>
      <w:r w:rsidR="0090522E" w:rsidRPr="0084217C">
        <w:rPr>
          <w:rFonts w:ascii="Arial" w:hAnsi="Arial" w:cs="Arial"/>
          <w:sz w:val="20"/>
        </w:rPr>
        <w:t>,</w:t>
      </w:r>
      <w:r w:rsidRPr="0084217C">
        <w:rPr>
          <w:rFonts w:ascii="Arial" w:hAnsi="Arial" w:cs="Arial"/>
          <w:sz w:val="20"/>
        </w:rPr>
        <w:t xml:space="preserve"> </w:t>
      </w:r>
    </w:p>
    <w:p w:rsidR="000901A5" w:rsidRPr="0084217C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>změna harmonogramu realizace projektu dle Smlouvy</w:t>
      </w:r>
      <w:r w:rsidR="008E64E3" w:rsidRPr="0084217C">
        <w:rPr>
          <w:rFonts w:ascii="Arial" w:hAnsi="Arial" w:cs="Arial"/>
          <w:sz w:val="20"/>
        </w:rPr>
        <w:t xml:space="preserve"> </w:t>
      </w:r>
      <w:r w:rsidRPr="0084217C">
        <w:rPr>
          <w:rFonts w:ascii="Arial" w:hAnsi="Arial" w:cs="Arial"/>
          <w:sz w:val="20"/>
        </w:rPr>
        <w:t>(změnou harmonogramu nesmí dojít k překročení nejzazšího data ukončení realizace projektu stanoveného ve Smlouvě</w:t>
      </w:r>
      <w:r w:rsidR="003D05E6" w:rsidRPr="0084217C">
        <w:rPr>
          <w:rFonts w:ascii="Arial" w:hAnsi="Arial" w:cs="Arial"/>
          <w:sz w:val="20"/>
        </w:rPr>
        <w:t>)</w:t>
      </w:r>
      <w:r w:rsidR="0090522E" w:rsidRPr="0084217C">
        <w:rPr>
          <w:rFonts w:ascii="Arial" w:hAnsi="Arial" w:cs="Arial"/>
          <w:sz w:val="20"/>
        </w:rPr>
        <w:t>,</w:t>
      </w:r>
    </w:p>
    <w:p w:rsidR="0046553F" w:rsidRPr="0084217C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>přesun v čerpání mezi etapami projektu při dodržení minimálních monitorovacích indikátorů za etapu (při realizaci víceetapových projektů)</w:t>
      </w:r>
      <w:r w:rsidR="008769EE" w:rsidRPr="0084217C">
        <w:rPr>
          <w:rFonts w:ascii="Arial" w:hAnsi="Arial" w:cs="Arial"/>
          <w:sz w:val="20"/>
        </w:rPr>
        <w:t>.</w:t>
      </w:r>
      <w:r w:rsidRPr="0084217C">
        <w:rPr>
          <w:rFonts w:ascii="Arial" w:hAnsi="Arial" w:cs="Arial"/>
          <w:sz w:val="20"/>
        </w:rPr>
        <w:t xml:space="preserve"> </w:t>
      </w:r>
    </w:p>
    <w:p w:rsidR="000901A5" w:rsidRPr="0084217C" w:rsidRDefault="000901A5" w:rsidP="00D83779">
      <w:pPr>
        <w:spacing w:beforeLines="60" w:before="144" w:afterLines="60" w:after="144" w:line="240" w:lineRule="auto"/>
        <w:ind w:left="1432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 xml:space="preserve">To vše za podmínky zachování smyslu a účelu projektu. Nepodstatnou změnu projektu musí příjemce písemně oznámit poskytovateli nejpozději v Závěrečné zprávě s vyúčtováním </w:t>
      </w:r>
      <w:r w:rsidR="00965981" w:rsidRPr="0084217C">
        <w:rPr>
          <w:rFonts w:ascii="Arial" w:hAnsi="Arial" w:cs="Arial"/>
          <w:sz w:val="20"/>
        </w:rPr>
        <w:t>dotace</w:t>
      </w:r>
      <w:r w:rsidRPr="0084217C">
        <w:rPr>
          <w:rFonts w:ascii="Arial" w:hAnsi="Arial" w:cs="Arial"/>
          <w:sz w:val="20"/>
        </w:rPr>
        <w:t>.</w:t>
      </w:r>
    </w:p>
    <w:p w:rsidR="000D3C66" w:rsidRPr="0084217C" w:rsidRDefault="000D3C66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lastRenderedPageBreak/>
        <w:t xml:space="preserve">dojde-li k </w:t>
      </w:r>
      <w:r w:rsidR="00BF4AF2" w:rsidRPr="0084217C">
        <w:rPr>
          <w:rFonts w:ascii="Arial" w:hAnsi="Arial" w:cs="Arial"/>
          <w:sz w:val="20"/>
        </w:rPr>
        <w:t xml:space="preserve">podstatné změně ovlivňující realizaci projektu (např. v důsledku vyšší moci), musí příjemce písemně požádat poskytovatele o změnu Smlouvy, přičemž musí být respektovány následující všeobecné principy: </w:t>
      </w:r>
      <w:r w:rsidRPr="0084217C">
        <w:rPr>
          <w:rFonts w:ascii="Arial" w:hAnsi="Arial" w:cs="Arial"/>
          <w:sz w:val="20"/>
        </w:rPr>
        <w:t xml:space="preserve"> </w:t>
      </w:r>
    </w:p>
    <w:p w:rsidR="000D3C66" w:rsidRPr="0084217C" w:rsidRDefault="000D3C66" w:rsidP="004E463A">
      <w:pPr>
        <w:pStyle w:val="Odstavecseseznamem"/>
        <w:numPr>
          <w:ilvl w:val="0"/>
          <w:numId w:val="12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>žádost o změnu Smlouvy</w:t>
      </w:r>
      <w:r w:rsidR="00D042C7" w:rsidRPr="0084217C">
        <w:rPr>
          <w:rFonts w:ascii="Arial" w:hAnsi="Arial" w:cs="Arial"/>
          <w:sz w:val="20"/>
        </w:rPr>
        <w:t xml:space="preserve"> </w:t>
      </w:r>
      <w:r w:rsidRPr="0084217C">
        <w:rPr>
          <w:rFonts w:ascii="Arial" w:hAnsi="Arial" w:cs="Arial"/>
          <w:sz w:val="20"/>
        </w:rPr>
        <w:t xml:space="preserve">musí být příjemcem, jehož </w:t>
      </w:r>
      <w:r w:rsidR="00965981" w:rsidRPr="0084217C">
        <w:rPr>
          <w:rFonts w:ascii="Arial" w:hAnsi="Arial" w:cs="Arial"/>
          <w:sz w:val="20"/>
        </w:rPr>
        <w:t xml:space="preserve">dotace </w:t>
      </w:r>
      <w:r w:rsidRPr="0084217C">
        <w:rPr>
          <w:rFonts w:ascii="Arial" w:hAnsi="Arial" w:cs="Arial"/>
          <w:sz w:val="20"/>
        </w:rPr>
        <w:t xml:space="preserve">byla schválena příslušným orgánem kraje, doručena poskytovateli minimálně 30 kalendářních dnů před realizací změny projektu a v přiměřené lhůtě, zpravidla minimálně </w:t>
      </w:r>
      <w:r w:rsidR="00F47A56" w:rsidRPr="0084217C">
        <w:rPr>
          <w:rFonts w:ascii="Arial" w:hAnsi="Arial" w:cs="Arial"/>
          <w:sz w:val="20"/>
        </w:rPr>
        <w:t>30</w:t>
      </w:r>
      <w:r w:rsidRPr="0084217C">
        <w:rPr>
          <w:rFonts w:ascii="Arial" w:hAnsi="Arial" w:cs="Arial"/>
          <w:sz w:val="20"/>
        </w:rPr>
        <w:t xml:space="preserve"> kalendářních dnů před zasedáním příslušného orgánu kraje tak, aby bylo možné vypracování dodatku,</w:t>
      </w:r>
    </w:p>
    <w:p w:rsidR="000D3C66" w:rsidRPr="0084217C" w:rsidRDefault="000D3C66" w:rsidP="004E463A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>žádost o změnu podmínek Smlouvy</w:t>
      </w:r>
      <w:r w:rsidR="00D042C7" w:rsidRPr="0084217C">
        <w:rPr>
          <w:rFonts w:ascii="Arial" w:hAnsi="Arial" w:cs="Arial"/>
          <w:sz w:val="20"/>
        </w:rPr>
        <w:t xml:space="preserve"> </w:t>
      </w:r>
      <w:r w:rsidRPr="0084217C">
        <w:rPr>
          <w:rFonts w:ascii="Arial" w:hAnsi="Arial" w:cs="Arial"/>
          <w:sz w:val="20"/>
        </w:rPr>
        <w:t>musí být příjemcem řádně odůvodněná a nemusí být poskytovatelem automaticky akceptována. V případě, že jsou změny podmínek Smlouvy</w:t>
      </w:r>
      <w:r w:rsidR="00D042C7" w:rsidRPr="0084217C">
        <w:rPr>
          <w:rFonts w:ascii="Arial" w:hAnsi="Arial" w:cs="Arial"/>
          <w:color w:val="FF0000"/>
          <w:sz w:val="20"/>
        </w:rPr>
        <w:t xml:space="preserve"> </w:t>
      </w:r>
      <w:r w:rsidRPr="0084217C">
        <w:rPr>
          <w:rFonts w:ascii="Arial" w:hAnsi="Arial" w:cs="Arial"/>
          <w:sz w:val="20"/>
        </w:rPr>
        <w:t>poskytovatelem akceptovány, musí být schváleny příslušným orgánem kraje formou dodatku,</w:t>
      </w:r>
    </w:p>
    <w:p w:rsidR="000D3C66" w:rsidRPr="0084217C" w:rsidRDefault="000D3C66" w:rsidP="004E463A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>změny Smlouvy</w:t>
      </w:r>
      <w:r w:rsidR="00D042C7" w:rsidRPr="0084217C">
        <w:rPr>
          <w:rFonts w:ascii="Arial" w:hAnsi="Arial" w:cs="Arial"/>
          <w:sz w:val="20"/>
        </w:rPr>
        <w:t xml:space="preserve"> </w:t>
      </w:r>
      <w:r w:rsidRPr="0084217C">
        <w:rPr>
          <w:rFonts w:ascii="Arial" w:hAnsi="Arial" w:cs="Arial"/>
          <w:sz w:val="20"/>
        </w:rPr>
        <w:t>je možné provádět pouze během plnění Smlouvy</w:t>
      </w:r>
      <w:r w:rsidR="00D042C7" w:rsidRPr="0084217C">
        <w:rPr>
          <w:rFonts w:ascii="Arial" w:hAnsi="Arial" w:cs="Arial"/>
          <w:sz w:val="20"/>
        </w:rPr>
        <w:t xml:space="preserve"> </w:t>
      </w:r>
      <w:r w:rsidRPr="0084217C">
        <w:rPr>
          <w:rFonts w:ascii="Arial" w:hAnsi="Arial" w:cs="Arial"/>
          <w:sz w:val="20"/>
        </w:rPr>
        <w:t>a nelze je aplikovat se zpětnou účinností,</w:t>
      </w:r>
    </w:p>
    <w:p w:rsidR="000D3C66" w:rsidRPr="0084217C" w:rsidRDefault="000D3C66" w:rsidP="004E463A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>účel dodatku musí být těsně spjat s povahou projektu řešeného původní Smlouvou.</w:t>
      </w:r>
    </w:p>
    <w:p w:rsidR="000D3C66" w:rsidRPr="0084217C" w:rsidRDefault="000D3C66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>dojde-li k nenaplnění monitorovacího indikátoru o více než 5</w:t>
      </w:r>
      <w:r w:rsidR="00BC3378" w:rsidRPr="0084217C">
        <w:rPr>
          <w:rFonts w:ascii="Arial" w:hAnsi="Arial" w:cs="Arial"/>
          <w:sz w:val="20"/>
        </w:rPr>
        <w:t xml:space="preserve"> </w:t>
      </w:r>
      <w:r w:rsidRPr="0084217C">
        <w:rPr>
          <w:rFonts w:ascii="Arial" w:hAnsi="Arial" w:cs="Arial"/>
          <w:sz w:val="20"/>
        </w:rPr>
        <w:t>%, jedná se o závažné porušení Smlouvy. V případě, že monitorovací indikátory nebyly naplněny z důvodu objektivních příčin (nepříznivé klimatické podmínky či živelná pohroma</w:t>
      </w:r>
      <w:r w:rsidR="00D27C42" w:rsidRPr="0084217C">
        <w:rPr>
          <w:rFonts w:ascii="Arial" w:hAnsi="Arial" w:cs="Arial"/>
          <w:sz w:val="20"/>
        </w:rPr>
        <w:t xml:space="preserve"> aj.</w:t>
      </w:r>
      <w:r w:rsidRPr="0084217C">
        <w:rPr>
          <w:rFonts w:ascii="Arial" w:hAnsi="Arial" w:cs="Arial"/>
          <w:sz w:val="20"/>
        </w:rPr>
        <w:t>), může o těchto případech rozhodnout orgán, který schválil poskytnutí dotace.</w:t>
      </w:r>
    </w:p>
    <w:p w:rsidR="00D27C42" w:rsidRPr="0084217C" w:rsidRDefault="00D27C42" w:rsidP="00D27C42">
      <w:pPr>
        <w:pStyle w:val="Odstavecseseznamem"/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</w:p>
    <w:p w:rsidR="00D27C42" w:rsidRPr="0084217C" w:rsidRDefault="00D27C42" w:rsidP="00D27C42">
      <w:pPr>
        <w:pStyle w:val="Odstavecseseznamem"/>
        <w:spacing w:after="0" w:line="240" w:lineRule="auto"/>
        <w:ind w:left="644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 xml:space="preserve">Změnu bankovního spojení oznámí příjemce poskytovateli písemně ve lhůtě do 15 dní ode dne, kdy ke změně došlo. Tuto změnu může příjemce provést bez předchozího souhlasu poskytovatele podpory.  </w:t>
      </w:r>
    </w:p>
    <w:p w:rsidR="00D27C42" w:rsidRPr="0084217C" w:rsidRDefault="00D27C42" w:rsidP="00D27C42">
      <w:pPr>
        <w:pStyle w:val="Odstavecseseznamem"/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</w:p>
    <w:p w:rsidR="000901A5" w:rsidRPr="0084217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:rsidR="00A52725" w:rsidRPr="0084217C" w:rsidRDefault="00A52725" w:rsidP="00A52725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b/>
          <w:smallCaps/>
        </w:rPr>
        <w:t>platby a kontrola:</w:t>
      </w:r>
    </w:p>
    <w:p w:rsidR="000901A5" w:rsidRPr="0084217C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84217C">
        <w:rPr>
          <w:rFonts w:ascii="Arial" w:hAnsi="Arial" w:cs="Arial"/>
          <w:b/>
          <w:smallCaps/>
          <w:sz w:val="20"/>
          <w:szCs w:val="20"/>
        </w:rPr>
        <w:t>Platby:</w:t>
      </w:r>
    </w:p>
    <w:p w:rsidR="000901A5" w:rsidRPr="0084217C" w:rsidRDefault="00965981" w:rsidP="000B64F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84217C">
        <w:rPr>
          <w:rFonts w:ascii="Arial" w:hAnsi="Arial" w:cs="Arial"/>
          <w:sz w:val="20"/>
        </w:rPr>
        <w:t xml:space="preserve">Dotace </w:t>
      </w:r>
      <w:r w:rsidR="000901A5" w:rsidRPr="0084217C">
        <w:rPr>
          <w:rFonts w:ascii="Arial" w:hAnsi="Arial" w:cs="Arial"/>
          <w:sz w:val="20"/>
        </w:rPr>
        <w:t>uvedená ve Smlouvě</w:t>
      </w:r>
      <w:r w:rsidR="00D042C7" w:rsidRPr="0084217C">
        <w:rPr>
          <w:rFonts w:ascii="Arial" w:hAnsi="Arial" w:cs="Arial"/>
          <w:sz w:val="20"/>
        </w:rPr>
        <w:t xml:space="preserve"> </w:t>
      </w:r>
      <w:r w:rsidR="000901A5" w:rsidRPr="0084217C">
        <w:rPr>
          <w:rFonts w:ascii="Arial" w:hAnsi="Arial" w:cs="Arial"/>
          <w:sz w:val="20"/>
        </w:rPr>
        <w:t>ve finančním vyjádření bude zaokrouhlena na celé tisíc</w:t>
      </w:r>
      <w:r w:rsidR="00D042C7" w:rsidRPr="0084217C">
        <w:rPr>
          <w:rFonts w:ascii="Arial" w:hAnsi="Arial" w:cs="Arial"/>
          <w:sz w:val="20"/>
        </w:rPr>
        <w:t>ikoruny dolů</w:t>
      </w:r>
      <w:r w:rsidR="00367E24" w:rsidRPr="0084217C">
        <w:rPr>
          <w:rFonts w:ascii="Arial" w:hAnsi="Arial" w:cs="Arial"/>
          <w:sz w:val="20"/>
        </w:rPr>
        <w:t>.</w:t>
      </w:r>
      <w:r w:rsidR="00901827" w:rsidRPr="0084217C">
        <w:rPr>
          <w:rFonts w:ascii="Arial" w:hAnsi="Arial" w:cs="Arial"/>
          <w:sz w:val="20"/>
        </w:rPr>
        <w:t xml:space="preserve"> </w:t>
      </w:r>
      <w:r w:rsidR="000901A5" w:rsidRPr="0084217C">
        <w:rPr>
          <w:rFonts w:ascii="Arial" w:hAnsi="Arial" w:cs="Arial"/>
          <w:sz w:val="20"/>
        </w:rPr>
        <w:t xml:space="preserve">Pokud jsou na konci projektu skutečné výdaje nižší než výdaje předpokládané, je </w:t>
      </w:r>
      <w:r w:rsidRPr="0084217C">
        <w:rPr>
          <w:rFonts w:ascii="Arial" w:hAnsi="Arial" w:cs="Arial"/>
          <w:sz w:val="20"/>
        </w:rPr>
        <w:t xml:space="preserve">dotace </w:t>
      </w:r>
      <w:r w:rsidR="000901A5" w:rsidRPr="0084217C">
        <w:rPr>
          <w:rFonts w:ascii="Arial" w:hAnsi="Arial" w:cs="Arial"/>
          <w:sz w:val="20"/>
        </w:rPr>
        <w:t xml:space="preserve">v absolutním vyjádření snížena na celé koruny dolů (zůstane zachována procentuální míra </w:t>
      </w:r>
      <w:r w:rsidRPr="0084217C">
        <w:rPr>
          <w:rFonts w:ascii="Arial" w:hAnsi="Arial" w:cs="Arial"/>
          <w:sz w:val="20"/>
        </w:rPr>
        <w:t>dotace</w:t>
      </w:r>
      <w:r w:rsidR="000901A5" w:rsidRPr="0084217C">
        <w:rPr>
          <w:rFonts w:ascii="Arial" w:hAnsi="Arial" w:cs="Arial"/>
          <w:sz w:val="20"/>
        </w:rPr>
        <w:t xml:space="preserve">). </w:t>
      </w:r>
      <w:r w:rsidRPr="0084217C">
        <w:rPr>
          <w:rFonts w:ascii="Arial" w:hAnsi="Arial" w:cs="Arial"/>
          <w:sz w:val="20"/>
        </w:rPr>
        <w:t xml:space="preserve">Dotace </w:t>
      </w:r>
      <w:r w:rsidR="000901A5" w:rsidRPr="0084217C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</w:p>
    <w:p w:rsidR="000901A5" w:rsidRPr="0084217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 w:hanging="142"/>
        <w:jc w:val="both"/>
        <w:rPr>
          <w:rFonts w:ascii="Arial" w:hAnsi="Arial" w:cs="Arial"/>
          <w:b/>
          <w:sz w:val="20"/>
        </w:rPr>
      </w:pPr>
    </w:p>
    <w:p w:rsidR="000901A5" w:rsidRPr="0084217C" w:rsidRDefault="00965981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84217C">
        <w:rPr>
          <w:rFonts w:ascii="Arial" w:hAnsi="Arial" w:cs="Arial"/>
          <w:b/>
          <w:sz w:val="20"/>
        </w:rPr>
        <w:t xml:space="preserve">Dotace </w:t>
      </w:r>
      <w:r w:rsidR="000901A5" w:rsidRPr="0084217C">
        <w:rPr>
          <w:rFonts w:ascii="Arial" w:hAnsi="Arial" w:cs="Arial"/>
          <w:b/>
          <w:sz w:val="20"/>
        </w:rPr>
        <w:t>bude příjemci po</w:t>
      </w:r>
      <w:r w:rsidR="00367E24" w:rsidRPr="0084217C">
        <w:rPr>
          <w:rFonts w:ascii="Arial" w:hAnsi="Arial" w:cs="Arial"/>
          <w:b/>
          <w:sz w:val="20"/>
        </w:rPr>
        <w:t>skytnuta následujícím způsobem:</w:t>
      </w:r>
      <w:r w:rsidR="00367E24" w:rsidRPr="0084217C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:rsidR="00084E9E" w:rsidRPr="0084217C" w:rsidRDefault="000901A5" w:rsidP="006414A3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>Finanční prostředky budou poskytnuty příjemci dle podmínek a v termínech uvedených ve Smlouvě</w:t>
      </w:r>
      <w:r w:rsidR="00852D5F" w:rsidRPr="0084217C">
        <w:rPr>
          <w:rFonts w:ascii="Arial" w:hAnsi="Arial" w:cs="Arial"/>
          <w:sz w:val="20"/>
          <w:szCs w:val="20"/>
        </w:rPr>
        <w:t>.</w:t>
      </w:r>
      <w:r w:rsidR="00A52725" w:rsidRPr="0084217C">
        <w:rPr>
          <w:rFonts w:ascii="Arial" w:hAnsi="Arial" w:cs="Arial"/>
          <w:sz w:val="20"/>
          <w:szCs w:val="20"/>
        </w:rPr>
        <w:t xml:space="preserve"> </w:t>
      </w:r>
      <w:r w:rsidR="00C62330" w:rsidRPr="0084217C">
        <w:rPr>
          <w:rFonts w:ascii="Arial" w:hAnsi="Arial" w:cs="Arial"/>
          <w:sz w:val="20"/>
          <w:szCs w:val="20"/>
        </w:rPr>
        <w:t>D</w:t>
      </w:r>
      <w:r w:rsidR="002B1B35" w:rsidRPr="0084217C">
        <w:rPr>
          <w:rFonts w:ascii="Arial" w:hAnsi="Arial" w:cs="Arial"/>
          <w:sz w:val="20"/>
          <w:szCs w:val="20"/>
        </w:rPr>
        <w:t>otace bude vyplacena do 3</w:t>
      </w:r>
      <w:r w:rsidRPr="0084217C">
        <w:rPr>
          <w:rFonts w:ascii="Arial" w:hAnsi="Arial" w:cs="Arial"/>
          <w:sz w:val="20"/>
          <w:szCs w:val="20"/>
        </w:rPr>
        <w:t xml:space="preserve">0 pracovních dnů po schválení Závěrečné zprávy s vyúčtováním </w:t>
      </w:r>
      <w:r w:rsidR="00AF5B0C" w:rsidRPr="0084217C">
        <w:rPr>
          <w:rFonts w:ascii="Arial" w:hAnsi="Arial" w:cs="Arial"/>
          <w:sz w:val="20"/>
          <w:szCs w:val="20"/>
        </w:rPr>
        <w:t>dotace</w:t>
      </w:r>
      <w:r w:rsidRPr="0084217C">
        <w:rPr>
          <w:rFonts w:ascii="Arial" w:hAnsi="Arial" w:cs="Arial"/>
          <w:sz w:val="20"/>
          <w:szCs w:val="20"/>
        </w:rPr>
        <w:t>, nejdříve však po ukončení realizace</w:t>
      </w:r>
      <w:r w:rsidR="00420D01" w:rsidRPr="0084217C">
        <w:rPr>
          <w:rFonts w:ascii="Arial" w:hAnsi="Arial" w:cs="Arial"/>
          <w:sz w:val="20"/>
          <w:szCs w:val="20"/>
        </w:rPr>
        <w:t xml:space="preserve"> </w:t>
      </w:r>
      <w:r w:rsidRPr="0084217C">
        <w:rPr>
          <w:rFonts w:ascii="Arial" w:hAnsi="Arial" w:cs="Arial"/>
          <w:sz w:val="20"/>
          <w:szCs w:val="20"/>
        </w:rPr>
        <w:t>projekt</w:t>
      </w:r>
      <w:r w:rsidR="00420D01" w:rsidRPr="0084217C">
        <w:rPr>
          <w:rFonts w:ascii="Arial" w:hAnsi="Arial" w:cs="Arial"/>
          <w:sz w:val="20"/>
          <w:szCs w:val="20"/>
        </w:rPr>
        <w:t>u</w:t>
      </w:r>
      <w:r w:rsidRPr="0084217C">
        <w:rPr>
          <w:rFonts w:ascii="Arial" w:hAnsi="Arial" w:cs="Arial"/>
          <w:sz w:val="20"/>
          <w:szCs w:val="20"/>
        </w:rPr>
        <w:t xml:space="preserve">. </w:t>
      </w:r>
    </w:p>
    <w:p w:rsidR="000901A5" w:rsidRPr="0084217C" w:rsidRDefault="00084E9E" w:rsidP="007E13A3">
      <w:pPr>
        <w:pStyle w:val="Normlnweb"/>
        <w:ind w:left="851"/>
        <w:jc w:val="both"/>
        <w:rPr>
          <w:rFonts w:ascii="Arial" w:hAnsi="Arial" w:cs="Arial"/>
          <w:b/>
          <w:color w:val="F79646" w:themeColor="accent6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 xml:space="preserve">Závěrečná zpráva s vyúčtováním </w:t>
      </w:r>
      <w:r w:rsidR="00AF5B0C" w:rsidRPr="0084217C">
        <w:rPr>
          <w:rFonts w:ascii="Arial" w:hAnsi="Arial" w:cs="Arial"/>
          <w:sz w:val="20"/>
          <w:szCs w:val="20"/>
        </w:rPr>
        <w:t>dotace</w:t>
      </w:r>
      <w:r w:rsidRPr="0084217C">
        <w:rPr>
          <w:rFonts w:ascii="Arial" w:hAnsi="Arial" w:cs="Arial"/>
          <w:sz w:val="20"/>
          <w:szCs w:val="20"/>
        </w:rPr>
        <w:t xml:space="preserve"> musí být předložena</w:t>
      </w:r>
      <w:r w:rsidR="00B544D2" w:rsidRPr="0084217C">
        <w:rPr>
          <w:rFonts w:ascii="Arial" w:hAnsi="Arial" w:cs="Arial"/>
          <w:sz w:val="20"/>
          <w:szCs w:val="20"/>
        </w:rPr>
        <w:t xml:space="preserve"> v případě </w:t>
      </w:r>
      <w:r w:rsidR="00B544D2" w:rsidRPr="0084217C">
        <w:rPr>
          <w:rFonts w:ascii="Arial" w:hAnsi="Arial" w:cs="Arial"/>
          <w:b/>
          <w:sz w:val="20"/>
          <w:szCs w:val="20"/>
        </w:rPr>
        <w:t>Dotačního titulu 1</w:t>
      </w:r>
      <w:r w:rsidR="00B544D2" w:rsidRPr="0084217C">
        <w:rPr>
          <w:rFonts w:ascii="Arial" w:hAnsi="Arial" w:cs="Arial"/>
          <w:sz w:val="20"/>
          <w:szCs w:val="20"/>
        </w:rPr>
        <w:t xml:space="preserve"> </w:t>
      </w:r>
      <w:r w:rsidR="00B544D2" w:rsidRPr="0084217C">
        <w:rPr>
          <w:rFonts w:ascii="Arial" w:hAnsi="Arial" w:cs="Arial"/>
          <w:b/>
          <w:sz w:val="20"/>
          <w:szCs w:val="20"/>
        </w:rPr>
        <w:t>- Projekty na obnovu obecního majetku</w:t>
      </w:r>
      <w:r w:rsidR="007E13A3" w:rsidRPr="0084217C">
        <w:rPr>
          <w:rFonts w:ascii="Arial" w:hAnsi="Arial" w:cs="Arial"/>
          <w:b/>
          <w:sz w:val="20"/>
          <w:szCs w:val="20"/>
        </w:rPr>
        <w:t>; Dotačního titulu 3 - Projekty na ochranu životního prostředí; Dotačního titulu 4 - Projekty na obnovu a rozvoj znevýhodněných území</w:t>
      </w:r>
      <w:r w:rsidR="00897C1B" w:rsidRPr="0084217C">
        <w:rPr>
          <w:rFonts w:ascii="Arial" w:hAnsi="Arial" w:cs="Arial"/>
          <w:b/>
          <w:sz w:val="20"/>
          <w:szCs w:val="20"/>
        </w:rPr>
        <w:t xml:space="preserve"> </w:t>
      </w:r>
      <w:r w:rsidRPr="0084217C">
        <w:rPr>
          <w:rFonts w:ascii="Arial" w:hAnsi="Arial" w:cs="Arial"/>
          <w:sz w:val="20"/>
          <w:szCs w:val="20"/>
        </w:rPr>
        <w:t xml:space="preserve">nejpozději </w:t>
      </w:r>
      <w:r w:rsidR="00367E24" w:rsidRPr="0084217C">
        <w:rPr>
          <w:rFonts w:ascii="Arial" w:hAnsi="Arial" w:cs="Arial"/>
          <w:b/>
          <w:sz w:val="20"/>
          <w:szCs w:val="20"/>
        </w:rPr>
        <w:t xml:space="preserve">do </w:t>
      </w:r>
      <w:r w:rsidR="00E4727F" w:rsidRPr="0084217C">
        <w:rPr>
          <w:rFonts w:ascii="Arial" w:hAnsi="Arial" w:cs="Arial"/>
          <w:b/>
          <w:sz w:val="20"/>
          <w:szCs w:val="20"/>
        </w:rPr>
        <w:t>30</w:t>
      </w:r>
      <w:r w:rsidR="00367E24" w:rsidRPr="0084217C">
        <w:rPr>
          <w:rFonts w:ascii="Arial" w:hAnsi="Arial" w:cs="Arial"/>
          <w:b/>
          <w:sz w:val="20"/>
          <w:szCs w:val="20"/>
        </w:rPr>
        <w:t>. 1</w:t>
      </w:r>
      <w:r w:rsidR="00A6223A" w:rsidRPr="0084217C">
        <w:rPr>
          <w:rFonts w:ascii="Arial" w:hAnsi="Arial" w:cs="Arial"/>
          <w:b/>
          <w:sz w:val="20"/>
          <w:szCs w:val="20"/>
        </w:rPr>
        <w:t>1</w:t>
      </w:r>
      <w:r w:rsidR="00367E24" w:rsidRPr="0084217C">
        <w:rPr>
          <w:rFonts w:ascii="Arial" w:hAnsi="Arial" w:cs="Arial"/>
          <w:b/>
          <w:sz w:val="20"/>
          <w:szCs w:val="20"/>
        </w:rPr>
        <w:t>. </w:t>
      </w:r>
      <w:r w:rsidR="00CB5BAB" w:rsidRPr="0084217C">
        <w:rPr>
          <w:rFonts w:ascii="Arial" w:hAnsi="Arial" w:cs="Arial"/>
          <w:b/>
          <w:sz w:val="20"/>
          <w:szCs w:val="20"/>
        </w:rPr>
        <w:t xml:space="preserve">2021 </w:t>
      </w:r>
      <w:r w:rsidR="00B544D2" w:rsidRPr="0084217C">
        <w:rPr>
          <w:rFonts w:ascii="Arial" w:hAnsi="Arial" w:cs="Arial"/>
          <w:sz w:val="20"/>
          <w:szCs w:val="20"/>
        </w:rPr>
        <w:t>a v případě</w:t>
      </w:r>
      <w:r w:rsidR="00B544D2" w:rsidRPr="0084217C">
        <w:rPr>
          <w:rFonts w:ascii="Arial" w:hAnsi="Arial" w:cs="Arial"/>
          <w:b/>
          <w:sz w:val="20"/>
          <w:szCs w:val="20"/>
        </w:rPr>
        <w:t xml:space="preserve"> Dotačního titulu 2 - Projekty na zpracování územních plánů</w:t>
      </w:r>
      <w:r w:rsidR="00B544D2" w:rsidRPr="0084217C">
        <w:rPr>
          <w:rFonts w:ascii="Arial" w:hAnsi="Arial" w:cs="Arial"/>
          <w:sz w:val="20"/>
          <w:szCs w:val="20"/>
        </w:rPr>
        <w:t xml:space="preserve"> </w:t>
      </w:r>
      <w:r w:rsidR="00897C1B" w:rsidRPr="0084217C">
        <w:rPr>
          <w:rFonts w:ascii="Arial" w:hAnsi="Arial" w:cs="Arial"/>
          <w:sz w:val="20"/>
          <w:szCs w:val="20"/>
        </w:rPr>
        <w:t xml:space="preserve">a </w:t>
      </w:r>
      <w:r w:rsidR="00897C1B" w:rsidRPr="0084217C">
        <w:rPr>
          <w:rFonts w:ascii="Arial" w:hAnsi="Arial" w:cs="Arial"/>
          <w:b/>
          <w:sz w:val="20"/>
          <w:szCs w:val="20"/>
        </w:rPr>
        <w:t>Dotačního titulu 5 - Projekty na podporu cyklistiky</w:t>
      </w:r>
      <w:r w:rsidR="00897C1B" w:rsidRPr="0084217C">
        <w:rPr>
          <w:rFonts w:ascii="Arial" w:hAnsi="Arial" w:cs="Arial"/>
          <w:sz w:val="20"/>
          <w:szCs w:val="20"/>
        </w:rPr>
        <w:t xml:space="preserve"> </w:t>
      </w:r>
      <w:r w:rsidR="00367E24" w:rsidRPr="0084217C">
        <w:rPr>
          <w:rFonts w:ascii="Arial" w:hAnsi="Arial" w:cs="Arial"/>
          <w:sz w:val="20"/>
          <w:szCs w:val="20"/>
        </w:rPr>
        <w:t>nejpozději</w:t>
      </w:r>
      <w:r w:rsidR="00367E24" w:rsidRPr="0084217C">
        <w:rPr>
          <w:rFonts w:ascii="Arial" w:hAnsi="Arial" w:cs="Arial"/>
          <w:b/>
          <w:sz w:val="20"/>
          <w:szCs w:val="20"/>
        </w:rPr>
        <w:t xml:space="preserve"> do </w:t>
      </w:r>
      <w:r w:rsidR="00E4727F" w:rsidRPr="0084217C">
        <w:rPr>
          <w:rFonts w:ascii="Arial" w:hAnsi="Arial" w:cs="Arial"/>
          <w:b/>
          <w:sz w:val="20"/>
          <w:szCs w:val="20"/>
        </w:rPr>
        <w:t>30</w:t>
      </w:r>
      <w:r w:rsidR="00367E24" w:rsidRPr="0084217C">
        <w:rPr>
          <w:rFonts w:ascii="Arial" w:hAnsi="Arial" w:cs="Arial"/>
          <w:b/>
          <w:sz w:val="20"/>
          <w:szCs w:val="20"/>
        </w:rPr>
        <w:t>. 1</w:t>
      </w:r>
      <w:r w:rsidR="00A6223A" w:rsidRPr="0084217C">
        <w:rPr>
          <w:rFonts w:ascii="Arial" w:hAnsi="Arial" w:cs="Arial"/>
          <w:b/>
          <w:sz w:val="20"/>
          <w:szCs w:val="20"/>
        </w:rPr>
        <w:t>1</w:t>
      </w:r>
      <w:r w:rsidR="00367E24" w:rsidRPr="0084217C">
        <w:rPr>
          <w:rFonts w:ascii="Arial" w:hAnsi="Arial" w:cs="Arial"/>
          <w:b/>
          <w:sz w:val="20"/>
          <w:szCs w:val="20"/>
        </w:rPr>
        <w:t>. </w:t>
      </w:r>
      <w:r w:rsidR="00CB5BAB" w:rsidRPr="0084217C">
        <w:rPr>
          <w:rFonts w:ascii="Arial" w:hAnsi="Arial" w:cs="Arial"/>
          <w:b/>
          <w:sz w:val="20"/>
          <w:szCs w:val="20"/>
        </w:rPr>
        <w:t>2022</w:t>
      </w:r>
      <w:r w:rsidR="00367E24" w:rsidRPr="0084217C">
        <w:rPr>
          <w:rFonts w:ascii="Arial" w:hAnsi="Arial" w:cs="Arial"/>
          <w:sz w:val="20"/>
          <w:szCs w:val="20"/>
        </w:rPr>
        <w:t xml:space="preserve">. </w:t>
      </w:r>
      <w:r w:rsidR="001556F4" w:rsidRPr="0084217C">
        <w:rPr>
          <w:rFonts w:ascii="Arial" w:hAnsi="Arial" w:cs="Arial"/>
          <w:sz w:val="20"/>
          <w:szCs w:val="20"/>
        </w:rPr>
        <w:t>P</w:t>
      </w:r>
      <w:r w:rsidRPr="0084217C">
        <w:rPr>
          <w:rFonts w:ascii="Arial" w:hAnsi="Arial" w:cs="Arial"/>
          <w:sz w:val="20"/>
          <w:szCs w:val="20"/>
        </w:rPr>
        <w:t xml:space="preserve">ředložení Závěrečné zprávy s vyúčtováním </w:t>
      </w:r>
      <w:r w:rsidR="00AF5B0C" w:rsidRPr="0084217C">
        <w:rPr>
          <w:rFonts w:ascii="Arial" w:hAnsi="Arial" w:cs="Arial"/>
          <w:sz w:val="20"/>
          <w:szCs w:val="20"/>
        </w:rPr>
        <w:t xml:space="preserve">dotace </w:t>
      </w:r>
      <w:r w:rsidR="001556F4" w:rsidRPr="0084217C">
        <w:rPr>
          <w:rFonts w:ascii="Arial" w:hAnsi="Arial" w:cs="Arial"/>
          <w:sz w:val="20"/>
          <w:szCs w:val="20"/>
        </w:rPr>
        <w:t>je podmíněno</w:t>
      </w:r>
      <w:r w:rsidRPr="0084217C">
        <w:rPr>
          <w:rFonts w:ascii="Arial" w:hAnsi="Arial" w:cs="Arial"/>
          <w:sz w:val="20"/>
          <w:szCs w:val="20"/>
        </w:rPr>
        <w:t xml:space="preserve"> doložení</w:t>
      </w:r>
      <w:r w:rsidR="001556F4" w:rsidRPr="0084217C">
        <w:rPr>
          <w:rFonts w:ascii="Arial" w:hAnsi="Arial" w:cs="Arial"/>
          <w:sz w:val="20"/>
          <w:szCs w:val="20"/>
        </w:rPr>
        <w:t>m</w:t>
      </w:r>
      <w:r w:rsidRPr="0084217C">
        <w:rPr>
          <w:rFonts w:ascii="Arial" w:hAnsi="Arial" w:cs="Arial"/>
          <w:sz w:val="20"/>
          <w:szCs w:val="20"/>
        </w:rPr>
        <w:t xml:space="preserve"> vzniku </w:t>
      </w:r>
      <w:r w:rsidR="006C415A" w:rsidRPr="0084217C">
        <w:rPr>
          <w:rFonts w:ascii="Arial" w:hAnsi="Arial" w:cs="Arial"/>
          <w:sz w:val="20"/>
          <w:szCs w:val="20"/>
        </w:rPr>
        <w:t>všech celkových skutečných</w:t>
      </w:r>
      <w:r w:rsidR="00367E24" w:rsidRPr="0084217C">
        <w:rPr>
          <w:rFonts w:ascii="Arial" w:hAnsi="Arial" w:cs="Arial"/>
          <w:sz w:val="20"/>
          <w:szCs w:val="20"/>
        </w:rPr>
        <w:t xml:space="preserve"> </w:t>
      </w:r>
      <w:r w:rsidR="00B544D2" w:rsidRPr="0084217C">
        <w:rPr>
          <w:rFonts w:ascii="Arial" w:hAnsi="Arial" w:cs="Arial"/>
          <w:sz w:val="20"/>
          <w:szCs w:val="20"/>
        </w:rPr>
        <w:t>způsobilých</w:t>
      </w:r>
      <w:r w:rsidR="006C415A" w:rsidRPr="0084217C">
        <w:rPr>
          <w:rFonts w:ascii="Arial" w:hAnsi="Arial" w:cs="Arial"/>
          <w:sz w:val="20"/>
          <w:szCs w:val="20"/>
        </w:rPr>
        <w:t xml:space="preserve"> výdajů projektu a úhrad</w:t>
      </w:r>
      <w:r w:rsidR="001556F4" w:rsidRPr="0084217C">
        <w:rPr>
          <w:rFonts w:ascii="Arial" w:hAnsi="Arial" w:cs="Arial"/>
          <w:sz w:val="20"/>
          <w:szCs w:val="20"/>
        </w:rPr>
        <w:t>ou</w:t>
      </w:r>
      <w:r w:rsidR="006C415A" w:rsidRPr="0084217C">
        <w:rPr>
          <w:rFonts w:ascii="Arial" w:hAnsi="Arial" w:cs="Arial"/>
          <w:sz w:val="20"/>
          <w:szCs w:val="20"/>
        </w:rPr>
        <w:t xml:space="preserve"> </w:t>
      </w:r>
      <w:r w:rsidR="00367E24" w:rsidRPr="0084217C">
        <w:rPr>
          <w:rFonts w:ascii="Arial" w:hAnsi="Arial" w:cs="Arial"/>
          <w:sz w:val="20"/>
          <w:szCs w:val="20"/>
        </w:rPr>
        <w:t>vlastního podílu</w:t>
      </w:r>
      <w:r w:rsidR="001556F4" w:rsidRPr="0084217C">
        <w:rPr>
          <w:rFonts w:ascii="Arial" w:hAnsi="Arial" w:cs="Arial"/>
          <w:sz w:val="20"/>
          <w:szCs w:val="20"/>
        </w:rPr>
        <w:t xml:space="preserve"> příjemce</w:t>
      </w:r>
      <w:r w:rsidR="00367E24" w:rsidRPr="0084217C">
        <w:rPr>
          <w:rFonts w:ascii="Arial" w:hAnsi="Arial" w:cs="Arial"/>
          <w:sz w:val="20"/>
          <w:szCs w:val="20"/>
        </w:rPr>
        <w:t xml:space="preserve"> </w:t>
      </w:r>
      <w:r w:rsidR="00367E24" w:rsidRPr="0084217C">
        <w:rPr>
          <w:rFonts w:ascii="Arial" w:hAnsi="Arial" w:cs="Arial"/>
          <w:iCs/>
          <w:sz w:val="20"/>
          <w:szCs w:val="20"/>
        </w:rPr>
        <w:t xml:space="preserve">na celkové částce skutečných způsobilých výdajů vynaložených na realizaci projektu. Příjemce je povinen nejpozději do jednoho měsíce od obdržení platby dotace poskytnuté poskytovatelem, doložit doklady prokazující úhradu způsobilých výdajů </w:t>
      </w:r>
      <w:r w:rsidR="006C415A" w:rsidRPr="0084217C">
        <w:rPr>
          <w:rFonts w:ascii="Arial" w:hAnsi="Arial" w:cs="Arial"/>
          <w:sz w:val="20"/>
          <w:szCs w:val="20"/>
        </w:rPr>
        <w:t>ve výši poskytnuté dotace</w:t>
      </w:r>
      <w:r w:rsidR="007D6524" w:rsidRPr="0084217C">
        <w:rPr>
          <w:rFonts w:ascii="Arial" w:hAnsi="Arial" w:cs="Arial"/>
          <w:sz w:val="20"/>
          <w:szCs w:val="20"/>
        </w:rPr>
        <w:t>.</w:t>
      </w:r>
    </w:p>
    <w:p w:rsidR="000901A5" w:rsidRPr="0084217C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84217C">
        <w:rPr>
          <w:rFonts w:ascii="Arial" w:hAnsi="Arial" w:cs="Arial"/>
          <w:b/>
          <w:smallCaps/>
          <w:sz w:val="20"/>
          <w:szCs w:val="20"/>
        </w:rPr>
        <w:t>Finanční kontrola:</w:t>
      </w:r>
    </w:p>
    <w:p w:rsidR="000901A5" w:rsidRPr="0084217C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 xml:space="preserve">příjemce je povinen umožnit poskytovateli nebo jím pověřeným osobám provedení kontroly účetní (daňové) evidence, použití veřejných finančních prostředků a realizace projektu, zejména ve smyslu zákona č. 320/2001 Sb., o finanční kontrole, ve znění pozdějších předpisů, mj. umožnit vstup do svých objektů a na své pozemky nebo objekty a pozemky, které využívá ke své činnosti. </w:t>
      </w:r>
    </w:p>
    <w:p w:rsidR="000901A5" w:rsidRPr="0084217C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</w:rPr>
        <w:t>příjemce je povinen poskytnout potřebnou součinnost poskytovateli nebo jím pověřeným osobám při kontrolách nebo monitorování řešení a realizace projektu, zejména jim poskytnout na vyžádání účetní doklady, vysvětlující informace a umožnit prohlídku na místě realizace projektu.</w:t>
      </w:r>
    </w:p>
    <w:p w:rsidR="00DF40F0" w:rsidRPr="0084217C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lastRenderedPageBreak/>
        <w:t>příjemce je povinen přijímat nápravná opatření, která vzejdou z kontrol a monitorování projektu, a to v požadovaném termínu, rozsahu a kvalitě, a v souladu s §18 zákona č. 320/2001 Sb., o finanční kontrole, ve znění pozdějších předpisů, informovat o splnění nápravného opatření toho, kdo tato nápravná opatření uložil.</w:t>
      </w:r>
    </w:p>
    <w:p w:rsidR="000901A5" w:rsidRPr="0084217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:rsidR="00251D73" w:rsidRPr="0084217C" w:rsidRDefault="00251D73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:rsidR="000901A5" w:rsidRPr="0084217C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84217C">
        <w:rPr>
          <w:rFonts w:ascii="Arial" w:hAnsi="Arial" w:cs="Arial"/>
          <w:b/>
          <w:smallCaps/>
          <w:sz w:val="20"/>
          <w:szCs w:val="20"/>
        </w:rPr>
        <w:t>Archivace:</w:t>
      </w:r>
    </w:p>
    <w:p w:rsidR="000901A5" w:rsidRPr="0084217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mallCaps/>
          <w:sz w:val="20"/>
          <w:szCs w:val="20"/>
        </w:rPr>
        <w:t>P</w:t>
      </w:r>
      <w:r w:rsidRPr="0084217C">
        <w:rPr>
          <w:rFonts w:ascii="Arial" w:hAnsi="Arial" w:cs="Arial"/>
          <w:sz w:val="20"/>
          <w:szCs w:val="20"/>
        </w:rPr>
        <w:t xml:space="preserve">říjemce je povinen zabezpečit archivaci veškeré dokumentace k projektu, včetně účetnictví o projektu po dobu 10 let </w:t>
      </w:r>
      <w:r w:rsidR="00852D5F" w:rsidRPr="0084217C">
        <w:rPr>
          <w:rFonts w:ascii="Arial" w:hAnsi="Arial" w:cs="Arial"/>
          <w:sz w:val="20"/>
          <w:szCs w:val="20"/>
        </w:rPr>
        <w:t xml:space="preserve">po skončení realizace </w:t>
      </w:r>
      <w:r w:rsidR="004F0946" w:rsidRPr="0084217C">
        <w:rPr>
          <w:rFonts w:ascii="Arial" w:hAnsi="Arial" w:cs="Arial"/>
          <w:sz w:val="20"/>
          <w:szCs w:val="20"/>
        </w:rPr>
        <w:t>Programu</w:t>
      </w:r>
      <w:r w:rsidRPr="0084217C">
        <w:rPr>
          <w:rFonts w:ascii="Arial" w:hAnsi="Arial" w:cs="Arial"/>
          <w:sz w:val="20"/>
          <w:szCs w:val="20"/>
        </w:rPr>
        <w:t>.</w:t>
      </w:r>
    </w:p>
    <w:p w:rsidR="005E7E71" w:rsidRPr="0084217C" w:rsidRDefault="005E7E7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A06AC1" w:rsidRPr="0084217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b/>
          <w:smallCaps/>
        </w:rPr>
        <w:t>publicita</w:t>
      </w:r>
      <w:r w:rsidR="00ED069C" w:rsidRPr="0084217C">
        <w:rPr>
          <w:rFonts w:ascii="Arial" w:hAnsi="Arial" w:cs="Arial"/>
          <w:b/>
          <w:smallCaps/>
        </w:rPr>
        <w:t>:</w:t>
      </w:r>
    </w:p>
    <w:p w:rsidR="00C955F0" w:rsidRPr="0084217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84217C">
        <w:rPr>
          <w:rFonts w:ascii="Arial" w:hAnsi="Arial" w:cs="Arial"/>
          <w:sz w:val="20"/>
        </w:rPr>
        <w:t>Příjemce se zavazuje v průběhu realizace projektu prezentovat Zlínský kraj (nikoliv Krajský úřad Zlínského kraje) jako poskytovatele</w:t>
      </w:r>
      <w:r w:rsidR="00BE3E7B" w:rsidRPr="0084217C">
        <w:rPr>
          <w:rFonts w:ascii="Arial" w:hAnsi="Arial" w:cs="Arial"/>
          <w:sz w:val="20"/>
        </w:rPr>
        <w:t>, a to použitím loga Zlínského kraje popř. uvedením informace</w:t>
      </w:r>
      <w:r w:rsidRPr="0084217C">
        <w:rPr>
          <w:rFonts w:ascii="Arial" w:hAnsi="Arial" w:cs="Arial"/>
          <w:sz w:val="20"/>
        </w:rPr>
        <w:t xml:space="preserve">, že </w:t>
      </w:r>
      <w:r w:rsidR="00BE3E7B" w:rsidRPr="0084217C">
        <w:rPr>
          <w:rFonts w:ascii="Arial" w:hAnsi="Arial" w:cs="Arial"/>
          <w:sz w:val="20"/>
        </w:rPr>
        <w:t xml:space="preserve">je </w:t>
      </w:r>
      <w:r w:rsidRPr="0084217C">
        <w:rPr>
          <w:rFonts w:ascii="Arial" w:hAnsi="Arial" w:cs="Arial"/>
          <w:sz w:val="20"/>
        </w:rPr>
        <w:t xml:space="preserve">projekt </w:t>
      </w:r>
      <w:r w:rsidR="00BE3E7B" w:rsidRPr="0084217C">
        <w:rPr>
          <w:rFonts w:ascii="Arial" w:hAnsi="Arial" w:cs="Arial"/>
          <w:sz w:val="20"/>
        </w:rPr>
        <w:t>financován/</w:t>
      </w:r>
      <w:r w:rsidRPr="0084217C">
        <w:rPr>
          <w:rFonts w:ascii="Arial" w:hAnsi="Arial" w:cs="Arial"/>
          <w:sz w:val="20"/>
        </w:rPr>
        <w:t>spolufinancován Zlínsk</w:t>
      </w:r>
      <w:r w:rsidR="00BE3E7B" w:rsidRPr="0084217C">
        <w:rPr>
          <w:rFonts w:ascii="Arial" w:hAnsi="Arial" w:cs="Arial"/>
          <w:sz w:val="20"/>
        </w:rPr>
        <w:t>ým</w:t>
      </w:r>
      <w:r w:rsidRPr="0084217C">
        <w:rPr>
          <w:rFonts w:ascii="Arial" w:hAnsi="Arial" w:cs="Arial"/>
          <w:sz w:val="20"/>
        </w:rPr>
        <w:t xml:space="preserve"> kraje</w:t>
      </w:r>
      <w:r w:rsidR="00BE3E7B" w:rsidRPr="0084217C">
        <w:rPr>
          <w:rFonts w:ascii="Arial" w:hAnsi="Arial" w:cs="Arial"/>
          <w:sz w:val="20"/>
        </w:rPr>
        <w:t>m</w:t>
      </w:r>
      <w:r w:rsidRPr="0084217C">
        <w:rPr>
          <w:rFonts w:ascii="Arial" w:hAnsi="Arial" w:cs="Arial"/>
          <w:sz w:val="20"/>
          <w:szCs w:val="20"/>
        </w:rPr>
        <w:t>.</w:t>
      </w:r>
      <w:r w:rsidR="00C955F0" w:rsidRPr="0084217C">
        <w:rPr>
          <w:rFonts w:ascii="Arial" w:hAnsi="Arial" w:cs="Arial"/>
          <w:sz w:val="20"/>
          <w:szCs w:val="20"/>
        </w:rPr>
        <w:t xml:space="preserve"> </w:t>
      </w:r>
    </w:p>
    <w:p w:rsidR="000901A5" w:rsidRPr="0084217C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:rsidR="00683539" w:rsidRPr="0084217C" w:rsidRDefault="00683539" w:rsidP="00130FCF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 xml:space="preserve">Příjemce získává </w:t>
      </w:r>
      <w:r w:rsidR="0020024D" w:rsidRPr="0084217C">
        <w:rPr>
          <w:rFonts w:ascii="Arial" w:hAnsi="Arial" w:cs="Arial"/>
          <w:sz w:val="20"/>
          <w:szCs w:val="20"/>
        </w:rPr>
        <w:t>uzavřením Smlouvy</w:t>
      </w:r>
      <w:r w:rsidRPr="0084217C">
        <w:rPr>
          <w:rFonts w:ascii="Arial" w:hAnsi="Arial" w:cs="Arial"/>
          <w:sz w:val="20"/>
          <w:szCs w:val="20"/>
        </w:rPr>
        <w:t xml:space="preserve"> od poskytovatele souhlas s užitím loga Zlínského kraje, které je k dispozici na webových stránkách Zlínského kraje pod odkazem </w:t>
      </w:r>
      <w:r w:rsidR="005B4723" w:rsidRPr="0084217C">
        <w:rPr>
          <w:rFonts w:ascii="Arial" w:hAnsi="Arial" w:cs="Arial"/>
          <w:sz w:val="20"/>
          <w:szCs w:val="20"/>
        </w:rPr>
        <w:t>Média</w:t>
      </w:r>
      <w:r w:rsidRPr="0084217C">
        <w:rPr>
          <w:rFonts w:ascii="Arial" w:hAnsi="Arial" w:cs="Arial"/>
          <w:sz w:val="20"/>
          <w:szCs w:val="20"/>
        </w:rPr>
        <w:t xml:space="preserve"> s chráněným přístupem (přihlašovací údaje budou příjemci sděleny poskytovatelem). Přístup k logu Zlínského kraje nesmí být předán k užívání další osobě.</w:t>
      </w:r>
    </w:p>
    <w:p w:rsidR="00BE3E7B" w:rsidRPr="0084217C" w:rsidRDefault="00BE3E7B" w:rsidP="0068353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:rsidR="000901A5" w:rsidRPr="0084217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84217C">
        <w:rPr>
          <w:rFonts w:ascii="Arial" w:hAnsi="Arial" w:cs="Arial"/>
          <w:sz w:val="20"/>
        </w:rPr>
        <w:t>Doklady o zajištění publicity poskytovatele předkládá příjemce společně se Závěrečnou zprávou s</w:t>
      </w:r>
      <w:r w:rsidR="00965981" w:rsidRPr="0084217C">
        <w:rPr>
          <w:rFonts w:ascii="Arial" w:hAnsi="Arial" w:cs="Arial"/>
          <w:sz w:val="20"/>
        </w:rPr>
        <w:t> </w:t>
      </w:r>
      <w:r w:rsidRPr="0084217C">
        <w:rPr>
          <w:rFonts w:ascii="Arial" w:hAnsi="Arial" w:cs="Arial"/>
          <w:sz w:val="20"/>
        </w:rPr>
        <w:t>vyúčtováním</w:t>
      </w:r>
      <w:r w:rsidR="00965981" w:rsidRPr="0084217C">
        <w:rPr>
          <w:rFonts w:ascii="Arial" w:hAnsi="Arial" w:cs="Arial"/>
          <w:sz w:val="20"/>
        </w:rPr>
        <w:t xml:space="preserve"> dotace</w:t>
      </w:r>
      <w:r w:rsidRPr="0084217C">
        <w:rPr>
          <w:rFonts w:ascii="Arial" w:hAnsi="Arial" w:cs="Arial"/>
          <w:sz w:val="20"/>
        </w:rPr>
        <w:t>.</w:t>
      </w:r>
    </w:p>
    <w:p w:rsidR="000901A5" w:rsidRPr="0084217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:rsidR="00D27C42" w:rsidRPr="0084217C" w:rsidRDefault="00D27C42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84217C">
        <w:t>P</w:t>
      </w:r>
      <w:r w:rsidRPr="0084217C">
        <w:rPr>
          <w:rFonts w:ascii="Arial" w:hAnsi="Arial" w:cs="Arial"/>
          <w:sz w:val="20"/>
        </w:rPr>
        <w:t>říjemce je dále povinen prezentovat poskytovatele s</w:t>
      </w:r>
      <w:r w:rsidR="00026DED" w:rsidRPr="0084217C">
        <w:rPr>
          <w:rFonts w:ascii="Arial" w:hAnsi="Arial" w:cs="Arial"/>
          <w:sz w:val="20"/>
        </w:rPr>
        <w:t> </w:t>
      </w:r>
      <w:r w:rsidRPr="0084217C">
        <w:rPr>
          <w:rFonts w:ascii="Arial" w:hAnsi="Arial" w:cs="Arial"/>
          <w:sz w:val="20"/>
        </w:rPr>
        <w:t>využitím</w:t>
      </w:r>
      <w:r w:rsidR="00026DED" w:rsidRPr="0084217C">
        <w:rPr>
          <w:rFonts w:ascii="Arial" w:hAnsi="Arial" w:cs="Arial"/>
          <w:sz w:val="20"/>
        </w:rPr>
        <w:t xml:space="preserve"> alespoň 1 prostředku komunikace (v případě dotace do 500 tis. Kč), s využitím alespoň 2 prostředků komunikace (v případě dotace od 501 tis. Kč do 2 mil. Kč</w:t>
      </w:r>
      <w:r w:rsidR="004F4059" w:rsidRPr="0084217C">
        <w:rPr>
          <w:rFonts w:ascii="Arial" w:hAnsi="Arial" w:cs="Arial"/>
          <w:sz w:val="20"/>
        </w:rPr>
        <w:t xml:space="preserve"> včetně</w:t>
      </w:r>
      <w:r w:rsidR="00026DED" w:rsidRPr="0084217C">
        <w:rPr>
          <w:rFonts w:ascii="Arial" w:hAnsi="Arial" w:cs="Arial"/>
          <w:sz w:val="20"/>
        </w:rPr>
        <w:t xml:space="preserve">), </w:t>
      </w:r>
      <w:r w:rsidR="00FD59D6" w:rsidRPr="0084217C">
        <w:rPr>
          <w:rFonts w:ascii="Arial" w:hAnsi="Arial" w:cs="Arial"/>
          <w:sz w:val="20"/>
        </w:rPr>
        <w:t xml:space="preserve">s využitím alespoň 3 prostředků komunikace (v případě nad 2 mil. Kč), přičemž jedním ze zvolených prostředků musí být pamětní deska podle písm. i), </w:t>
      </w:r>
      <w:r w:rsidR="00026DED" w:rsidRPr="0084217C">
        <w:rPr>
          <w:rFonts w:ascii="Arial" w:hAnsi="Arial" w:cs="Arial"/>
          <w:sz w:val="20"/>
        </w:rPr>
        <w:t>kter</w:t>
      </w:r>
      <w:r w:rsidR="00FD59D6" w:rsidRPr="0084217C">
        <w:rPr>
          <w:rFonts w:ascii="Arial" w:hAnsi="Arial" w:cs="Arial"/>
          <w:sz w:val="20"/>
        </w:rPr>
        <w:t>é/</w:t>
      </w:r>
      <w:r w:rsidR="00026DED" w:rsidRPr="0084217C">
        <w:rPr>
          <w:rFonts w:ascii="Arial" w:hAnsi="Arial" w:cs="Arial"/>
          <w:sz w:val="20"/>
        </w:rPr>
        <w:t>ý doloží v Závěrečné zprávě s vyúčtováním dotace:</w:t>
      </w:r>
    </w:p>
    <w:p w:rsidR="00026DED" w:rsidRPr="0084217C" w:rsidRDefault="00026DED" w:rsidP="00026DED">
      <w:pPr>
        <w:pStyle w:val="Nadpis"/>
        <w:widowControl w:val="0"/>
        <w:numPr>
          <w:ilvl w:val="0"/>
          <w:numId w:val="50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/>
          <w:b w:val="0"/>
          <w:sz w:val="20"/>
        </w:rPr>
      </w:pPr>
      <w:r w:rsidRPr="0084217C">
        <w:rPr>
          <w:rFonts w:ascii="Arial" w:hAnsi="Arial"/>
          <w:b w:val="0"/>
          <w:sz w:val="20"/>
        </w:rPr>
        <w:t xml:space="preserve">obecní zpravodaj </w:t>
      </w:r>
      <w:r w:rsidRPr="0084217C">
        <w:rPr>
          <w:rFonts w:ascii="Arial" w:hAnsi="Arial"/>
          <w:b w:val="0"/>
          <w:color w:val="000000"/>
          <w:sz w:val="20"/>
        </w:rPr>
        <w:t>(doloží se originálem nebo kopií příslušného článku a informací, kdy byl publikován</w:t>
      </w:r>
      <w:r w:rsidRPr="0084217C">
        <w:rPr>
          <w:rFonts w:ascii="Arial" w:hAnsi="Arial" w:cs="Arial"/>
          <w:b w:val="0"/>
          <w:color w:val="000000"/>
          <w:sz w:val="20"/>
        </w:rPr>
        <w:t>),</w:t>
      </w:r>
    </w:p>
    <w:p w:rsidR="00026DED" w:rsidRPr="0084217C" w:rsidRDefault="00026DED" w:rsidP="00026DED">
      <w:pPr>
        <w:pStyle w:val="Nadpis"/>
        <w:widowControl w:val="0"/>
        <w:numPr>
          <w:ilvl w:val="0"/>
          <w:numId w:val="50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/>
          <w:b w:val="0"/>
          <w:sz w:val="20"/>
        </w:rPr>
      </w:pPr>
      <w:r w:rsidRPr="0084217C">
        <w:rPr>
          <w:rFonts w:ascii="Arial" w:hAnsi="Arial"/>
          <w:b w:val="0"/>
          <w:sz w:val="20"/>
        </w:rPr>
        <w:t>úřední deska (doloží se kopií informace, která byla uveřejněna</w:t>
      </w:r>
      <w:r w:rsidRPr="0084217C">
        <w:rPr>
          <w:rFonts w:ascii="Arial" w:hAnsi="Arial" w:cs="Arial"/>
          <w:b w:val="0"/>
          <w:sz w:val="20"/>
        </w:rPr>
        <w:t>,</w:t>
      </w:r>
      <w:r w:rsidRPr="0084217C">
        <w:rPr>
          <w:rFonts w:ascii="Arial" w:hAnsi="Arial"/>
          <w:b w:val="0"/>
          <w:sz w:val="20"/>
        </w:rPr>
        <w:t xml:space="preserve"> s</w:t>
      </w:r>
      <w:r w:rsidRPr="0084217C">
        <w:rPr>
          <w:rFonts w:ascii="Arial" w:hAnsi="Arial" w:cs="Arial"/>
          <w:b w:val="0"/>
          <w:sz w:val="20"/>
        </w:rPr>
        <w:t> </w:t>
      </w:r>
      <w:r w:rsidRPr="0084217C">
        <w:rPr>
          <w:rFonts w:ascii="Arial" w:hAnsi="Arial"/>
          <w:b w:val="0"/>
          <w:sz w:val="20"/>
        </w:rPr>
        <w:t>uvedením doby uveřejnění</w:t>
      </w:r>
      <w:r w:rsidRPr="0084217C">
        <w:rPr>
          <w:rFonts w:ascii="Arial" w:hAnsi="Arial" w:cs="Arial"/>
          <w:b w:val="0"/>
          <w:sz w:val="20"/>
        </w:rPr>
        <w:t>),</w:t>
      </w:r>
    </w:p>
    <w:p w:rsidR="00026DED" w:rsidRPr="0084217C" w:rsidRDefault="00026DED" w:rsidP="00026DED">
      <w:pPr>
        <w:pStyle w:val="Nadpis"/>
        <w:widowControl w:val="0"/>
        <w:numPr>
          <w:ilvl w:val="0"/>
          <w:numId w:val="50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/>
          <w:b w:val="0"/>
          <w:sz w:val="20"/>
        </w:rPr>
      </w:pPr>
      <w:r w:rsidRPr="0084217C">
        <w:rPr>
          <w:rFonts w:ascii="Arial" w:hAnsi="Arial"/>
          <w:b w:val="0"/>
          <w:sz w:val="20"/>
        </w:rPr>
        <w:t>televizní informační kanál (doloží se písemnou informací o datu a čase, kdy byla informace v médiu uvedena a text této informace</w:t>
      </w:r>
      <w:r w:rsidRPr="0084217C">
        <w:rPr>
          <w:rFonts w:ascii="Arial" w:hAnsi="Arial" w:cs="Arial"/>
          <w:b w:val="0"/>
          <w:sz w:val="20"/>
        </w:rPr>
        <w:t>),</w:t>
      </w:r>
    </w:p>
    <w:p w:rsidR="00026DED" w:rsidRPr="0084217C" w:rsidRDefault="00026DED" w:rsidP="00026DED">
      <w:pPr>
        <w:pStyle w:val="Nadpis"/>
        <w:widowControl w:val="0"/>
        <w:numPr>
          <w:ilvl w:val="0"/>
          <w:numId w:val="50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84217C">
        <w:rPr>
          <w:rFonts w:ascii="Arial" w:hAnsi="Arial" w:cs="Arial"/>
          <w:b w:val="0"/>
          <w:sz w:val="20"/>
        </w:rPr>
        <w:t>webové stránky (doloží se odkazem na příslušné stránky s uvedením, kdy byla informace uveřejněna),</w:t>
      </w:r>
    </w:p>
    <w:p w:rsidR="00026DED" w:rsidRPr="0084217C" w:rsidRDefault="00026DED" w:rsidP="00026DED">
      <w:pPr>
        <w:pStyle w:val="Nadpis"/>
        <w:widowControl w:val="0"/>
        <w:numPr>
          <w:ilvl w:val="0"/>
          <w:numId w:val="50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/>
          <w:b w:val="0"/>
          <w:sz w:val="20"/>
        </w:rPr>
      </w:pPr>
      <w:r w:rsidRPr="0084217C">
        <w:rPr>
          <w:rFonts w:ascii="Arial" w:hAnsi="Arial"/>
          <w:b w:val="0"/>
          <w:sz w:val="20"/>
        </w:rPr>
        <w:t>regionální tisk (doloží se originálem či kopií příslušného článku a informací, kdy byl publikován</w:t>
      </w:r>
      <w:r w:rsidRPr="0084217C">
        <w:rPr>
          <w:rFonts w:ascii="Arial" w:hAnsi="Arial" w:cs="Arial"/>
          <w:b w:val="0"/>
          <w:sz w:val="20"/>
        </w:rPr>
        <w:t>),</w:t>
      </w:r>
    </w:p>
    <w:p w:rsidR="00026DED" w:rsidRPr="0084217C" w:rsidRDefault="00026DED" w:rsidP="00026DED">
      <w:pPr>
        <w:pStyle w:val="Nadpis"/>
        <w:widowControl w:val="0"/>
        <w:numPr>
          <w:ilvl w:val="0"/>
          <w:numId w:val="50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/>
          <w:b w:val="0"/>
          <w:sz w:val="20"/>
        </w:rPr>
      </w:pPr>
      <w:r w:rsidRPr="0084217C">
        <w:rPr>
          <w:rFonts w:ascii="Arial" w:hAnsi="Arial"/>
          <w:b w:val="0"/>
          <w:sz w:val="20"/>
        </w:rPr>
        <w:t xml:space="preserve">billboard (doloží se fotografií a informací o </w:t>
      </w:r>
      <w:r w:rsidRPr="0084217C">
        <w:rPr>
          <w:rFonts w:ascii="Arial" w:hAnsi="Arial" w:cs="Arial"/>
          <w:b w:val="0"/>
          <w:sz w:val="20"/>
        </w:rPr>
        <w:t>období</w:t>
      </w:r>
      <w:r w:rsidRPr="0084217C">
        <w:rPr>
          <w:rFonts w:ascii="Arial" w:hAnsi="Arial"/>
          <w:b w:val="0"/>
          <w:sz w:val="20"/>
        </w:rPr>
        <w:t xml:space="preserve"> vyvěšení</w:t>
      </w:r>
      <w:r w:rsidRPr="0084217C">
        <w:rPr>
          <w:rFonts w:ascii="Arial" w:hAnsi="Arial" w:cs="Arial"/>
          <w:b w:val="0"/>
          <w:sz w:val="20"/>
        </w:rPr>
        <w:t>),</w:t>
      </w:r>
    </w:p>
    <w:p w:rsidR="00026DED" w:rsidRPr="0084217C" w:rsidRDefault="00026DED" w:rsidP="00026DED">
      <w:pPr>
        <w:pStyle w:val="Nadpis"/>
        <w:widowControl w:val="0"/>
        <w:numPr>
          <w:ilvl w:val="0"/>
          <w:numId w:val="50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/>
          <w:b w:val="0"/>
          <w:sz w:val="20"/>
        </w:rPr>
      </w:pPr>
      <w:r w:rsidRPr="0084217C">
        <w:rPr>
          <w:rFonts w:ascii="Arial" w:hAnsi="Arial" w:cs="Arial"/>
          <w:b w:val="0"/>
          <w:sz w:val="20"/>
        </w:rPr>
        <w:t xml:space="preserve">rozhlas – </w:t>
      </w:r>
      <w:r w:rsidRPr="0084217C">
        <w:rPr>
          <w:rFonts w:ascii="Arial" w:hAnsi="Arial"/>
          <w:b w:val="0"/>
          <w:sz w:val="20"/>
        </w:rPr>
        <w:t xml:space="preserve">obecní </w:t>
      </w:r>
      <w:r w:rsidRPr="0084217C">
        <w:rPr>
          <w:rFonts w:ascii="Arial" w:hAnsi="Arial" w:cs="Arial"/>
          <w:b w:val="0"/>
          <w:sz w:val="20"/>
        </w:rPr>
        <w:t>či regionální/celoplošné vysílání</w:t>
      </w:r>
      <w:r w:rsidRPr="0084217C">
        <w:rPr>
          <w:rFonts w:ascii="Arial" w:hAnsi="Arial"/>
          <w:b w:val="0"/>
          <w:sz w:val="20"/>
        </w:rPr>
        <w:t xml:space="preserve"> (doloží se přepisem hlášeného textu a informací o datu, kdy byla informace hlášena</w:t>
      </w:r>
      <w:r w:rsidRPr="0084217C">
        <w:rPr>
          <w:rFonts w:ascii="Arial" w:hAnsi="Arial" w:cs="Arial"/>
          <w:b w:val="0"/>
          <w:sz w:val="20"/>
        </w:rPr>
        <w:t>),</w:t>
      </w:r>
    </w:p>
    <w:p w:rsidR="00026DED" w:rsidRPr="0084217C" w:rsidRDefault="00026DED" w:rsidP="00026DED">
      <w:pPr>
        <w:pStyle w:val="Nadpis"/>
        <w:widowControl w:val="0"/>
        <w:numPr>
          <w:ilvl w:val="0"/>
          <w:numId w:val="50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/>
          <w:b w:val="0"/>
          <w:sz w:val="20"/>
        </w:rPr>
      </w:pPr>
      <w:r w:rsidRPr="0084217C">
        <w:rPr>
          <w:rFonts w:ascii="Arial" w:hAnsi="Arial"/>
          <w:b w:val="0"/>
          <w:sz w:val="20"/>
        </w:rPr>
        <w:t>výroční zpráva (doloží se originálem nebo kopií této zprávy či její části obsahující prezentaci poskytovatele</w:t>
      </w:r>
      <w:r w:rsidRPr="0084217C">
        <w:rPr>
          <w:rFonts w:ascii="Arial" w:hAnsi="Arial" w:cs="Arial"/>
          <w:b w:val="0"/>
          <w:sz w:val="20"/>
        </w:rPr>
        <w:t>),</w:t>
      </w:r>
    </w:p>
    <w:p w:rsidR="00026DED" w:rsidRPr="0084217C" w:rsidRDefault="00026DED" w:rsidP="00026DED">
      <w:pPr>
        <w:pStyle w:val="Nadpis"/>
        <w:widowControl w:val="0"/>
        <w:numPr>
          <w:ilvl w:val="0"/>
          <w:numId w:val="50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/>
          <w:b w:val="0"/>
          <w:sz w:val="20"/>
        </w:rPr>
      </w:pPr>
      <w:r w:rsidRPr="0084217C">
        <w:rPr>
          <w:rFonts w:ascii="Arial" w:hAnsi="Arial"/>
          <w:b w:val="0"/>
          <w:sz w:val="20"/>
        </w:rPr>
        <w:t>pamětní deska (doloží se fotografií a informací o datu umístění této desky</w:t>
      </w:r>
      <w:r w:rsidRPr="0084217C">
        <w:rPr>
          <w:rFonts w:ascii="Arial" w:hAnsi="Arial" w:cs="Arial"/>
          <w:b w:val="0"/>
          <w:sz w:val="20"/>
        </w:rPr>
        <w:t>),</w:t>
      </w:r>
    </w:p>
    <w:p w:rsidR="00026DED" w:rsidRPr="0084217C" w:rsidRDefault="00026DED" w:rsidP="00026DED">
      <w:pPr>
        <w:pStyle w:val="Nadpis"/>
        <w:widowControl w:val="0"/>
        <w:numPr>
          <w:ilvl w:val="0"/>
          <w:numId w:val="50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/>
          <w:b w:val="0"/>
          <w:sz w:val="20"/>
        </w:rPr>
      </w:pPr>
      <w:r w:rsidRPr="0084217C">
        <w:rPr>
          <w:rFonts w:ascii="Arial" w:hAnsi="Arial"/>
          <w:b w:val="0"/>
          <w:sz w:val="20"/>
        </w:rPr>
        <w:t>propagační předměty (doloží se předložením propagačního předmětu</w:t>
      </w:r>
      <w:r w:rsidRPr="0084217C">
        <w:rPr>
          <w:rFonts w:ascii="Arial" w:hAnsi="Arial" w:cs="Arial"/>
          <w:b w:val="0"/>
          <w:sz w:val="20"/>
        </w:rPr>
        <w:t>),</w:t>
      </w:r>
    </w:p>
    <w:p w:rsidR="00026DED" w:rsidRPr="0084217C" w:rsidRDefault="00026DED" w:rsidP="00026DED">
      <w:pPr>
        <w:pStyle w:val="Nadpis"/>
        <w:widowControl w:val="0"/>
        <w:numPr>
          <w:ilvl w:val="0"/>
          <w:numId w:val="50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/>
          <w:b w:val="0"/>
          <w:sz w:val="20"/>
        </w:rPr>
      </w:pPr>
      <w:r w:rsidRPr="0084217C">
        <w:rPr>
          <w:rFonts w:ascii="Arial" w:hAnsi="Arial"/>
          <w:b w:val="0"/>
          <w:sz w:val="20"/>
        </w:rPr>
        <w:t>periodikum vydávané ve smyslu zákona č. 46/2000 Sb., tiskový zákon, ve znění pozdějších předpisů (doloží se originálem nebo kopií příslušného článku a informací, kdy byl publikován</w:t>
      </w:r>
      <w:r w:rsidRPr="0084217C">
        <w:rPr>
          <w:rFonts w:ascii="Arial" w:hAnsi="Arial" w:cs="Arial"/>
          <w:b w:val="0"/>
          <w:sz w:val="20"/>
        </w:rPr>
        <w:t>),</w:t>
      </w:r>
    </w:p>
    <w:p w:rsidR="00026DED" w:rsidRPr="0084217C" w:rsidRDefault="00026DED" w:rsidP="00026DED">
      <w:pPr>
        <w:pStyle w:val="Nadpis"/>
        <w:widowControl w:val="0"/>
        <w:numPr>
          <w:ilvl w:val="0"/>
          <w:numId w:val="50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/>
          <w:b w:val="0"/>
          <w:sz w:val="20"/>
        </w:rPr>
      </w:pPr>
      <w:r w:rsidRPr="0084217C">
        <w:rPr>
          <w:rFonts w:ascii="Arial" w:hAnsi="Arial"/>
          <w:b w:val="0"/>
          <w:sz w:val="20"/>
        </w:rPr>
        <w:t xml:space="preserve">informační tabule </w:t>
      </w:r>
      <w:r w:rsidRPr="0084217C">
        <w:rPr>
          <w:rFonts w:ascii="Arial" w:hAnsi="Arial" w:cs="Arial"/>
          <w:b w:val="0"/>
          <w:sz w:val="20"/>
        </w:rPr>
        <w:t>(nástěnky, apod.),</w:t>
      </w:r>
      <w:r w:rsidRPr="0084217C">
        <w:rPr>
          <w:rFonts w:ascii="Arial" w:hAnsi="Arial"/>
          <w:b w:val="0"/>
          <w:sz w:val="20"/>
        </w:rPr>
        <w:t xml:space="preserve"> (doloží se kopií informace, která byla uveřejněna s</w:t>
      </w:r>
      <w:r w:rsidRPr="0084217C">
        <w:rPr>
          <w:rFonts w:ascii="Arial" w:hAnsi="Arial" w:cs="Arial"/>
          <w:b w:val="0"/>
          <w:sz w:val="20"/>
        </w:rPr>
        <w:t> </w:t>
      </w:r>
      <w:r w:rsidRPr="0084217C">
        <w:rPr>
          <w:rFonts w:ascii="Arial" w:hAnsi="Arial"/>
          <w:b w:val="0"/>
          <w:sz w:val="20"/>
        </w:rPr>
        <w:t>uvedením doby uveřejnění</w:t>
      </w:r>
      <w:r w:rsidRPr="0084217C">
        <w:rPr>
          <w:rFonts w:ascii="Arial" w:hAnsi="Arial" w:cs="Arial"/>
          <w:b w:val="0"/>
          <w:sz w:val="20"/>
        </w:rPr>
        <w:t>),</w:t>
      </w:r>
    </w:p>
    <w:p w:rsidR="00026DED" w:rsidRPr="0084217C" w:rsidRDefault="00026DED" w:rsidP="00026DED">
      <w:pPr>
        <w:pStyle w:val="Nadpis"/>
        <w:widowControl w:val="0"/>
        <w:numPr>
          <w:ilvl w:val="0"/>
          <w:numId w:val="50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84217C">
        <w:rPr>
          <w:rFonts w:ascii="Arial" w:hAnsi="Arial" w:cs="Arial"/>
          <w:b w:val="0"/>
          <w:sz w:val="20"/>
        </w:rPr>
        <w:t>vlastní návrh příjemce odsouhlasený poskytovatelem.</w:t>
      </w:r>
    </w:p>
    <w:p w:rsidR="000901A5" w:rsidRPr="0084217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:rsidR="000901A5" w:rsidRPr="0084217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b/>
          <w:smallCaps/>
        </w:rPr>
        <w:t>udržitelnost projektu</w:t>
      </w:r>
      <w:r w:rsidR="00ED069C" w:rsidRPr="0084217C">
        <w:rPr>
          <w:rFonts w:ascii="Arial" w:hAnsi="Arial" w:cs="Arial"/>
          <w:b/>
          <w:smallCaps/>
        </w:rPr>
        <w:t>:</w:t>
      </w:r>
    </w:p>
    <w:p w:rsidR="00012F29" w:rsidRPr="0084217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</w:rPr>
        <w:t>Příjemce je povinen nezcizit majetek pořízený/opravený na základě této dotace (movité, nemovité věci), nejméně po dobu</w:t>
      </w:r>
      <w:r w:rsidR="00FB299F" w:rsidRPr="0084217C">
        <w:rPr>
          <w:rFonts w:ascii="Arial" w:hAnsi="Arial" w:cs="Arial"/>
          <w:sz w:val="20"/>
        </w:rPr>
        <w:t xml:space="preserve"> </w:t>
      </w:r>
      <w:r w:rsidR="00FB299F" w:rsidRPr="0084217C">
        <w:rPr>
          <w:rFonts w:ascii="Arial" w:hAnsi="Arial" w:cs="Arial"/>
          <w:b/>
          <w:sz w:val="20"/>
        </w:rPr>
        <w:t>5</w:t>
      </w:r>
      <w:r w:rsidRPr="0084217C">
        <w:rPr>
          <w:rFonts w:ascii="Arial" w:hAnsi="Arial" w:cs="Arial"/>
          <w:sz w:val="20"/>
        </w:rPr>
        <w:t xml:space="preserve"> </w:t>
      </w:r>
      <w:r w:rsidRPr="0084217C">
        <w:rPr>
          <w:rFonts w:ascii="Arial" w:hAnsi="Arial" w:cs="Arial"/>
          <w:b/>
          <w:sz w:val="20"/>
        </w:rPr>
        <w:t>let</w:t>
      </w:r>
      <w:r w:rsidRPr="0084217C">
        <w:rPr>
          <w:rFonts w:ascii="Arial" w:hAnsi="Arial" w:cs="Arial"/>
          <w:sz w:val="20"/>
        </w:rPr>
        <w:t xml:space="preserve"> od jeho </w:t>
      </w:r>
      <w:r w:rsidR="0020024D" w:rsidRPr="0084217C">
        <w:rPr>
          <w:rFonts w:ascii="Arial" w:hAnsi="Arial" w:cs="Arial"/>
          <w:sz w:val="20"/>
          <w:szCs w:val="20"/>
        </w:rPr>
        <w:t xml:space="preserve">pořízení/opravy, případně po dobu jeho životnosti či použitelnosti, je-li tato doba kratší. Po tuto dobu smí převést vlastnické právo k danému majetku na třetí osobu pouze s předchozím písemným souhlasem poskytovatele.  </w:t>
      </w:r>
    </w:p>
    <w:p w:rsidR="0020024D" w:rsidRPr="0084217C" w:rsidRDefault="0020024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20024D" w:rsidRPr="0084217C" w:rsidRDefault="0020024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>Po uvedenou dobu je příjemce povinen zacházet s majetkem s péčí řádného hospodáře, zejména jej zabezpečit proti poškození, ztrátě nebo odcizení.</w:t>
      </w:r>
    </w:p>
    <w:p w:rsidR="002F0665" w:rsidRPr="0084217C" w:rsidRDefault="002F066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AF5B0C" w:rsidRPr="0084217C" w:rsidTr="000B7835">
        <w:trPr>
          <w:trHeight w:val="587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AF5B0C" w:rsidRPr="0084217C" w:rsidRDefault="00AF5B0C" w:rsidP="00AF5B0C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4217C">
              <w:rPr>
                <w:rFonts w:ascii="Arial" w:hAnsi="Arial" w:cs="Arial"/>
                <w:bCs/>
                <w:sz w:val="24"/>
                <w:szCs w:val="24"/>
                <w:u w:val="single"/>
              </w:rPr>
              <w:lastRenderedPageBreak/>
              <w:t>KONTAKTNÍ OSOBY</w:t>
            </w:r>
          </w:p>
        </w:tc>
      </w:tr>
    </w:tbl>
    <w:p w:rsidR="000901A5" w:rsidRPr="0084217C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eastAsia="SimSun" w:hAnsi="Arial" w:cs="Arial"/>
          <w:sz w:val="20"/>
          <w:lang w:eastAsia="zh-CN"/>
        </w:rPr>
        <w:t>V průběhu lhůty pro podání Žádost</w:t>
      </w:r>
      <w:r w:rsidR="00343072" w:rsidRPr="0084217C">
        <w:rPr>
          <w:rFonts w:ascii="Arial" w:eastAsia="SimSun" w:hAnsi="Arial" w:cs="Arial"/>
          <w:sz w:val="20"/>
          <w:lang w:eastAsia="zh-CN"/>
        </w:rPr>
        <w:t>i</w:t>
      </w:r>
      <w:r w:rsidRPr="0084217C">
        <w:rPr>
          <w:rFonts w:ascii="Arial" w:eastAsia="SimSun" w:hAnsi="Arial" w:cs="Arial"/>
          <w:sz w:val="20"/>
          <w:lang w:eastAsia="zh-CN"/>
        </w:rPr>
        <w:t xml:space="preserve"> </w:t>
      </w:r>
      <w:r w:rsidRPr="0084217C">
        <w:rPr>
          <w:rFonts w:ascii="Arial" w:hAnsi="Arial" w:cs="Arial"/>
          <w:sz w:val="20"/>
          <w:szCs w:val="20"/>
        </w:rPr>
        <w:t>mohou žadatelé požadovat dodatečné informace relevantní k vypracování Žádosti včetně povinných příloh.</w:t>
      </w:r>
    </w:p>
    <w:p w:rsidR="000901A5" w:rsidRPr="0084217C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caps/>
        </w:rPr>
      </w:pPr>
      <w:r w:rsidRPr="0084217C">
        <w:rPr>
          <w:rFonts w:ascii="Arial" w:hAnsi="Arial" w:cs="Arial"/>
          <w:sz w:val="20"/>
          <w:szCs w:val="20"/>
        </w:rPr>
        <w:t>Dotazy lze zasílat e-mailem na uvedené kontakty, s jasným vyznačením odvolávky na konkrétní Program. Po předchozí telefonické dohodě je možné poskytování i osobních konzultací.</w:t>
      </w:r>
    </w:p>
    <w:p w:rsidR="00672CFD" w:rsidRPr="0084217C" w:rsidRDefault="00672CFD" w:rsidP="00672CFD">
      <w:pPr>
        <w:keepNext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4217C">
        <w:rPr>
          <w:rFonts w:ascii="Arial" w:hAnsi="Arial" w:cs="Arial"/>
          <w:b/>
          <w:smallCaps/>
        </w:rPr>
        <w:t>Dotazy k administrativním záležitostem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:</w:t>
      </w:r>
    </w:p>
    <w:p w:rsidR="00672CFD" w:rsidRPr="0084217C" w:rsidRDefault="00672CFD" w:rsidP="00672CFD">
      <w:pPr>
        <w:keepNext/>
        <w:spacing w:after="0" w:line="240" w:lineRule="auto"/>
        <w:ind w:left="708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Arial"/>
          <w:sz w:val="20"/>
          <w:szCs w:val="20"/>
          <w:lang w:eastAsia="cs-CZ"/>
        </w:rPr>
        <w:t>Ing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. Marcela Polepilová (Odbor strategického rozvoje kraje)</w:t>
      </w:r>
    </w:p>
    <w:p w:rsidR="00672CFD" w:rsidRPr="0084217C" w:rsidRDefault="00672CFD" w:rsidP="00672CFD">
      <w:pPr>
        <w:keepNext/>
        <w:spacing w:after="0" w:line="240" w:lineRule="auto"/>
        <w:ind w:left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e-mailová adresa: </w:t>
      </w:r>
      <w:hyperlink r:id="rId12" w:history="1">
        <w:r w:rsidRPr="0084217C">
          <w:rPr>
            <w:rStyle w:val="Hypertextovodkaz"/>
            <w:rFonts w:ascii="Arial" w:eastAsia="Times New Roman" w:hAnsi="Arial" w:cs="Times New Roman"/>
            <w:color w:val="auto"/>
            <w:sz w:val="20"/>
            <w:szCs w:val="24"/>
            <w:u w:val="none"/>
            <w:lang w:eastAsia="cs-CZ"/>
          </w:rPr>
          <w:t>marcela.polepilova@kr-zlinsky.cz</w:t>
        </w:r>
      </w:hyperlink>
    </w:p>
    <w:p w:rsidR="00672CFD" w:rsidRPr="0084217C" w:rsidRDefault="00672CFD" w:rsidP="00672CFD">
      <w:pPr>
        <w:ind w:left="708"/>
        <w:rPr>
          <w:rFonts w:ascii="Arial" w:hAnsi="Arial" w:cs="Arial"/>
          <w:b/>
          <w:smallCaps/>
        </w:rPr>
      </w:pP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telefon: 577 043 831</w:t>
      </w:r>
    </w:p>
    <w:p w:rsidR="000901A5" w:rsidRPr="0084217C" w:rsidRDefault="005E7E71" w:rsidP="001D74D9">
      <w:pPr>
        <w:keepNext/>
        <w:spacing w:after="0" w:line="240" w:lineRule="auto"/>
        <w:rPr>
          <w:rFonts w:ascii="Arial" w:hAnsi="Arial" w:cs="Arial"/>
          <w:b/>
          <w:smallCaps/>
        </w:rPr>
      </w:pPr>
      <w:r w:rsidRPr="0084217C">
        <w:rPr>
          <w:rFonts w:ascii="Arial" w:hAnsi="Arial" w:cs="Arial"/>
          <w:b/>
          <w:smallCaps/>
        </w:rPr>
        <w:t>Dota</w:t>
      </w:r>
      <w:r w:rsidR="000901A5" w:rsidRPr="0084217C">
        <w:rPr>
          <w:rFonts w:ascii="Arial" w:hAnsi="Arial" w:cs="Arial"/>
          <w:b/>
          <w:smallCaps/>
        </w:rPr>
        <w:t xml:space="preserve">zy k odborným záležitostem: </w:t>
      </w:r>
    </w:p>
    <w:p w:rsidR="00FB299F" w:rsidRPr="0084217C" w:rsidRDefault="00FB299F" w:rsidP="00FF1088">
      <w:pPr>
        <w:keepNext/>
        <w:spacing w:after="0" w:line="240" w:lineRule="auto"/>
        <w:ind w:left="708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Dotační titul 2 - Projekty na zpracování územních plánů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 </w:t>
      </w:r>
    </w:p>
    <w:p w:rsidR="00FB299F" w:rsidRPr="0084217C" w:rsidRDefault="00FB299F" w:rsidP="00FB299F">
      <w:pPr>
        <w:keepNext/>
        <w:spacing w:after="0" w:line="240" w:lineRule="auto"/>
        <w:ind w:left="708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Ing. Marcela Vavříková (Odbor územního plánování a stavebního řádu)</w:t>
      </w:r>
    </w:p>
    <w:p w:rsidR="00FB299F" w:rsidRPr="0084217C" w:rsidRDefault="00FB299F" w:rsidP="00FB299F">
      <w:pPr>
        <w:keepNext/>
        <w:spacing w:after="0" w:line="240" w:lineRule="auto"/>
        <w:ind w:left="708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e-mailová adresa: </w:t>
      </w:r>
      <w:hyperlink r:id="rId13" w:history="1">
        <w:r w:rsidRPr="0084217C">
          <w:rPr>
            <w:rStyle w:val="Hypertextovodkaz"/>
            <w:rFonts w:ascii="Arial" w:eastAsia="Times New Roman" w:hAnsi="Arial" w:cs="Times New Roman"/>
            <w:color w:val="auto"/>
            <w:sz w:val="20"/>
            <w:szCs w:val="24"/>
            <w:u w:val="none"/>
            <w:lang w:eastAsia="cs-CZ"/>
          </w:rPr>
          <w:t>marcela.vavrikova@kr-zlinsky.cz</w:t>
        </w:r>
      </w:hyperlink>
    </w:p>
    <w:p w:rsidR="00366540" w:rsidRPr="0084217C" w:rsidRDefault="00FB299F" w:rsidP="005E7E71">
      <w:pPr>
        <w:keepNext/>
        <w:spacing w:after="0" w:line="240" w:lineRule="auto"/>
        <w:ind w:left="708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telefon: 577 043</w:t>
      </w:r>
      <w:r w:rsidR="005E7E71" w:rsidRPr="0084217C">
        <w:rPr>
          <w:rFonts w:ascii="Arial" w:eastAsia="Times New Roman" w:hAnsi="Arial" w:cs="Times New Roman"/>
          <w:sz w:val="20"/>
          <w:szCs w:val="24"/>
          <w:lang w:eastAsia="cs-CZ"/>
        </w:rPr>
        <w:t> 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462</w:t>
      </w:r>
    </w:p>
    <w:p w:rsidR="005E7E71" w:rsidRPr="0084217C" w:rsidRDefault="005E7E71" w:rsidP="005E7E71">
      <w:pPr>
        <w:keepNext/>
        <w:spacing w:after="0" w:line="240" w:lineRule="auto"/>
        <w:ind w:left="708"/>
        <w:rPr>
          <w:rFonts w:ascii="Arial" w:eastAsia="Times New Roman" w:hAnsi="Arial" w:cs="Times New Roman"/>
          <w:sz w:val="20"/>
          <w:szCs w:val="24"/>
          <w:lang w:eastAsia="cs-CZ"/>
        </w:rPr>
      </w:pPr>
    </w:p>
    <w:p w:rsidR="00366540" w:rsidRPr="0084217C" w:rsidRDefault="00366540" w:rsidP="00FB299F">
      <w:pPr>
        <w:keepNext/>
        <w:spacing w:after="0" w:line="240" w:lineRule="auto"/>
        <w:ind w:left="708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t>Dotační titul 3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 -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Projekty na ochranu životního prostředí</w:t>
      </w:r>
    </w:p>
    <w:p w:rsidR="00FB299F" w:rsidRPr="0084217C" w:rsidRDefault="00366540" w:rsidP="00FB299F">
      <w:pPr>
        <w:keepNext/>
        <w:spacing w:after="0" w:line="240" w:lineRule="auto"/>
        <w:ind w:left="708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Ing. Jana Káčerová (Odbor životního prostředí a zemědělství)</w:t>
      </w:r>
    </w:p>
    <w:p w:rsidR="00366540" w:rsidRPr="0084217C" w:rsidRDefault="00366540" w:rsidP="00FB299F">
      <w:pPr>
        <w:keepNext/>
        <w:spacing w:after="0" w:line="240" w:lineRule="auto"/>
        <w:ind w:left="708"/>
      </w:pP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e-mailová adresa: </w:t>
      </w:r>
      <w:hyperlink r:id="rId14" w:history="1">
        <w:r w:rsidRPr="0084217C">
          <w:rPr>
            <w:rStyle w:val="Hypertextovodkaz"/>
            <w:rFonts w:ascii="Arial" w:eastAsia="Times New Roman" w:hAnsi="Arial" w:cs="Times New Roman"/>
            <w:color w:val="auto"/>
            <w:sz w:val="20"/>
            <w:szCs w:val="24"/>
            <w:u w:val="none"/>
            <w:lang w:eastAsia="cs-CZ"/>
          </w:rPr>
          <w:t>jana.kacerova@kr-zlinsky.cz</w:t>
        </w:r>
      </w:hyperlink>
    </w:p>
    <w:p w:rsidR="00366540" w:rsidRPr="0084217C" w:rsidRDefault="00366540" w:rsidP="00FB299F">
      <w:pPr>
        <w:keepNext/>
        <w:spacing w:after="0" w:line="240" w:lineRule="auto"/>
        <w:ind w:left="708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telefon: 577 043 383</w:t>
      </w:r>
    </w:p>
    <w:p w:rsidR="00366540" w:rsidRPr="0084217C" w:rsidRDefault="00366540" w:rsidP="00FB299F">
      <w:pPr>
        <w:keepNext/>
        <w:spacing w:after="0" w:line="240" w:lineRule="auto"/>
        <w:ind w:left="708"/>
        <w:rPr>
          <w:rFonts w:ascii="Arial" w:eastAsia="Times New Roman" w:hAnsi="Arial" w:cs="Times New Roman"/>
          <w:sz w:val="20"/>
          <w:szCs w:val="24"/>
          <w:lang w:eastAsia="cs-CZ"/>
        </w:rPr>
      </w:pPr>
    </w:p>
    <w:p w:rsidR="00D5357B" w:rsidRPr="0084217C" w:rsidRDefault="00572307" w:rsidP="00D5357B">
      <w:pPr>
        <w:keepNext/>
        <w:spacing w:after="0" w:line="240" w:lineRule="auto"/>
        <w:ind w:left="708"/>
        <w:rPr>
          <w:rFonts w:ascii="Arial" w:eastAsia="Times New Roman" w:hAnsi="Arial" w:cs="Times New Roman"/>
          <w:b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t>Dotační titul 4 –</w:t>
      </w:r>
      <w:r w:rsidR="00D5357B"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t xml:space="preserve"> Projekty </w:t>
      </w:r>
      <w:r w:rsidR="00EF4632"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na obnovu a rozvoj znevýhodněných území</w:t>
      </w:r>
    </w:p>
    <w:p w:rsidR="00D5357B" w:rsidRPr="0084217C" w:rsidRDefault="00D5357B" w:rsidP="00D5357B">
      <w:pPr>
        <w:keepNext/>
        <w:spacing w:after="0" w:line="240" w:lineRule="auto"/>
        <w:ind w:left="708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Ing. Tomáš Marek (Odbor strategického rozvoje kraje)</w:t>
      </w:r>
    </w:p>
    <w:p w:rsidR="00D5357B" w:rsidRPr="0084217C" w:rsidRDefault="00D5357B" w:rsidP="00D5357B">
      <w:pPr>
        <w:keepNext/>
        <w:spacing w:after="0" w:line="240" w:lineRule="auto"/>
        <w:ind w:left="708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e-mailová adresa: </w:t>
      </w:r>
      <w:hyperlink r:id="rId15" w:history="1">
        <w:r w:rsidRPr="0084217C">
          <w:rPr>
            <w:rStyle w:val="Hypertextovodkaz"/>
            <w:rFonts w:ascii="Arial" w:hAnsi="Arial"/>
            <w:color w:val="auto"/>
            <w:sz w:val="20"/>
            <w:u w:val="none"/>
          </w:rPr>
          <w:t>tomas.marek@kr-zlinsky.cz</w:t>
        </w:r>
      </w:hyperlink>
    </w:p>
    <w:p w:rsidR="00D5357B" w:rsidRPr="0084217C" w:rsidRDefault="00D5357B" w:rsidP="00D5357B">
      <w:pPr>
        <w:keepNext/>
        <w:spacing w:after="0" w:line="240" w:lineRule="auto"/>
        <w:ind w:left="708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telefon: 577 043</w:t>
      </w:r>
      <w:r w:rsidR="001D17C4" w:rsidRPr="0084217C">
        <w:rPr>
          <w:rFonts w:ascii="Arial" w:eastAsia="Times New Roman" w:hAnsi="Arial" w:cs="Times New Roman"/>
          <w:sz w:val="20"/>
          <w:szCs w:val="24"/>
          <w:lang w:eastAsia="cs-CZ"/>
        </w:rPr>
        <w:t> 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425</w:t>
      </w:r>
    </w:p>
    <w:p w:rsidR="001D17C4" w:rsidRPr="0084217C" w:rsidRDefault="001D17C4" w:rsidP="00D5357B">
      <w:pPr>
        <w:keepNext/>
        <w:spacing w:after="0" w:line="240" w:lineRule="auto"/>
        <w:ind w:left="708"/>
        <w:rPr>
          <w:rFonts w:ascii="Arial" w:eastAsia="Times New Roman" w:hAnsi="Arial" w:cs="Times New Roman"/>
          <w:sz w:val="20"/>
          <w:szCs w:val="24"/>
          <w:lang w:eastAsia="cs-CZ"/>
        </w:rPr>
      </w:pPr>
    </w:p>
    <w:p w:rsidR="001D17C4" w:rsidRPr="0084217C" w:rsidRDefault="001D17C4" w:rsidP="001D17C4">
      <w:pPr>
        <w:keepNext/>
        <w:spacing w:after="0" w:line="240" w:lineRule="auto"/>
        <w:ind w:left="708"/>
        <w:rPr>
          <w:rFonts w:ascii="Arial" w:eastAsia="Times New Roman" w:hAnsi="Arial" w:cs="Times New Roman"/>
          <w:b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t xml:space="preserve">Dotační titul 5 – Projekty </w:t>
      </w:r>
      <w:r w:rsidRPr="0084217C">
        <w:rPr>
          <w:rFonts w:ascii="Arial" w:eastAsia="Times New Roman" w:hAnsi="Arial" w:cs="Arial"/>
          <w:b/>
          <w:sz w:val="20"/>
          <w:szCs w:val="20"/>
          <w:lang w:eastAsia="cs-CZ"/>
        </w:rPr>
        <w:t>na podporu cyklistiky</w:t>
      </w:r>
    </w:p>
    <w:p w:rsidR="001D17C4" w:rsidRPr="0084217C" w:rsidRDefault="001D17C4" w:rsidP="001D17C4">
      <w:pPr>
        <w:keepNext/>
        <w:spacing w:after="0" w:line="240" w:lineRule="auto"/>
        <w:ind w:left="708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Ing. Monika Daňková (Odbor strategického rozvoje kraje)</w:t>
      </w:r>
    </w:p>
    <w:p w:rsidR="001D17C4" w:rsidRPr="0084217C" w:rsidRDefault="001D17C4" w:rsidP="001D17C4">
      <w:pPr>
        <w:keepNext/>
        <w:spacing w:after="0" w:line="240" w:lineRule="auto"/>
        <w:ind w:left="708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e-mailová adresa: </w:t>
      </w:r>
      <w:hyperlink r:id="rId16" w:history="1">
        <w:r w:rsidRPr="0084217C">
          <w:rPr>
            <w:rStyle w:val="Hypertextovodkaz"/>
            <w:rFonts w:ascii="Arial" w:hAnsi="Arial"/>
            <w:color w:val="auto"/>
            <w:sz w:val="20"/>
            <w:u w:val="none"/>
          </w:rPr>
          <w:t>monika.dankova@kr-zlinsky.cz</w:t>
        </w:r>
      </w:hyperlink>
    </w:p>
    <w:p w:rsidR="001D17C4" w:rsidRPr="0084217C" w:rsidRDefault="001D17C4" w:rsidP="001D17C4">
      <w:pPr>
        <w:keepNext/>
        <w:spacing w:after="0" w:line="240" w:lineRule="auto"/>
        <w:ind w:left="708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telefon: 577 043 414</w:t>
      </w:r>
    </w:p>
    <w:p w:rsidR="00572307" w:rsidRPr="0084217C" w:rsidRDefault="00572307" w:rsidP="00FB299F">
      <w:pPr>
        <w:keepNext/>
        <w:spacing w:after="0" w:line="240" w:lineRule="auto"/>
        <w:ind w:left="708"/>
        <w:rPr>
          <w:rFonts w:ascii="Arial" w:eastAsia="Times New Roman" w:hAnsi="Arial" w:cs="Times New Roman"/>
          <w:sz w:val="20"/>
          <w:szCs w:val="24"/>
          <w:lang w:eastAsia="cs-CZ"/>
        </w:rPr>
      </w:pPr>
    </w:p>
    <w:p w:rsidR="000901A5" w:rsidRPr="0084217C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W w:w="5000" w:type="pct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0901A5" w:rsidRPr="0084217C" w:rsidTr="00916B1A">
        <w:trPr>
          <w:trHeight w:val="191"/>
        </w:trPr>
        <w:tc>
          <w:tcPr>
            <w:tcW w:w="5000" w:type="pct"/>
          </w:tcPr>
          <w:p w:rsidR="000901A5" w:rsidRPr="0084217C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:rsidR="000901A5" w:rsidRPr="0084217C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:rsidR="000901A5" w:rsidRPr="0084217C" w:rsidRDefault="000901A5" w:rsidP="00FB299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84217C">
              <w:rPr>
                <w:rFonts w:ascii="Arial" w:hAnsi="Arial" w:cs="Arial"/>
                <w:sz w:val="20"/>
              </w:rPr>
              <w:t>……………………………………………...</w:t>
            </w:r>
          </w:p>
          <w:p w:rsidR="000901A5" w:rsidRPr="0084217C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</w:p>
          <w:p w:rsidR="000901A5" w:rsidRPr="0084217C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</w:p>
        </w:tc>
      </w:tr>
      <w:tr w:rsidR="000901A5" w:rsidRPr="0084217C" w:rsidTr="00916B1A">
        <w:trPr>
          <w:trHeight w:val="704"/>
        </w:trPr>
        <w:tc>
          <w:tcPr>
            <w:tcW w:w="5000" w:type="pct"/>
          </w:tcPr>
          <w:p w:rsidR="000901A5" w:rsidRPr="0084217C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:rsidR="00FB299F" w:rsidRPr="0084217C" w:rsidRDefault="00FB299F" w:rsidP="00FB299F">
            <w:pPr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84217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Mgr. Milan Filip</w:t>
            </w:r>
          </w:p>
          <w:p w:rsidR="000901A5" w:rsidRPr="0084217C" w:rsidRDefault="00FB299F" w:rsidP="00FB299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84217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vedoucí odboru strategického rozvoje kraje</w:t>
            </w:r>
          </w:p>
        </w:tc>
      </w:tr>
    </w:tbl>
    <w:p w:rsidR="000901A5" w:rsidRPr="0084217C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0901A5" w:rsidRPr="0084217C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012F29" w:rsidRPr="0084217C" w:rsidRDefault="00012F29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0901A5" w:rsidRPr="0084217C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 xml:space="preserve">Vyvěšeno: …… </w:t>
      </w:r>
    </w:p>
    <w:p w:rsidR="000901A5" w:rsidRPr="0084217C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0901A5" w:rsidRPr="0084217C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>Příjem Žádostí zahájen: ….</w:t>
      </w:r>
    </w:p>
    <w:p w:rsidR="00617835" w:rsidRPr="00F810E3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</w:rPr>
      </w:pPr>
      <w:r w:rsidRPr="0084217C">
        <w:rPr>
          <w:rFonts w:ascii="Arial" w:hAnsi="Arial" w:cs="Arial"/>
          <w:sz w:val="20"/>
          <w:szCs w:val="20"/>
        </w:rPr>
        <w:t>Sejmuto:</w:t>
      </w:r>
      <w:r w:rsidRPr="00F810E3">
        <w:rPr>
          <w:rFonts w:ascii="Arial" w:hAnsi="Arial" w:cs="Arial"/>
          <w:sz w:val="20"/>
          <w:szCs w:val="20"/>
        </w:rPr>
        <w:t xml:space="preserve">  </w:t>
      </w:r>
    </w:p>
    <w:sectPr w:rsidR="00617835" w:rsidRPr="00F810E3" w:rsidSect="00582788"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C8F" w:rsidRDefault="00CC7C8F" w:rsidP="0052523D">
      <w:pPr>
        <w:spacing w:after="0" w:line="240" w:lineRule="auto"/>
      </w:pPr>
      <w:r>
        <w:separator/>
      </w:r>
    </w:p>
  </w:endnote>
  <w:endnote w:type="continuationSeparator" w:id="0">
    <w:p w:rsidR="00CC7C8F" w:rsidRDefault="00CC7C8F" w:rsidP="0052523D">
      <w:pPr>
        <w:spacing w:after="0" w:line="240" w:lineRule="auto"/>
      </w:pPr>
      <w:r>
        <w:continuationSeparator/>
      </w:r>
    </w:p>
  </w:endnote>
  <w:endnote w:type="continuationNotice" w:id="1">
    <w:p w:rsidR="00CC7C8F" w:rsidRDefault="00CC7C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altName w:val="Calibri"/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794DA9" w:rsidRPr="007F2908" w:rsidRDefault="00794DA9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733957">
          <w:rPr>
            <w:rFonts w:ascii="Arial" w:hAnsi="Arial" w:cs="Arial"/>
            <w:noProof/>
            <w:sz w:val="18"/>
            <w:szCs w:val="18"/>
          </w:rPr>
          <w:t>3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1666081717"/>
      <w:docPartObj>
        <w:docPartGallery w:val="Page Numbers (Bottom of Page)"/>
        <w:docPartUnique/>
      </w:docPartObj>
    </w:sdtPr>
    <w:sdtEndPr/>
    <w:sdtContent>
      <w:p w:rsidR="00794DA9" w:rsidRPr="000C14E8" w:rsidRDefault="00794DA9" w:rsidP="000C14E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05F68">
          <w:rPr>
            <w:rFonts w:ascii="Arial" w:hAnsi="Arial" w:cs="Arial"/>
            <w:sz w:val="18"/>
            <w:szCs w:val="18"/>
          </w:rPr>
          <w:fldChar w:fldCharType="begin"/>
        </w:r>
        <w:r w:rsidRPr="00605F68">
          <w:rPr>
            <w:rFonts w:ascii="Arial" w:hAnsi="Arial" w:cs="Arial"/>
            <w:sz w:val="18"/>
            <w:szCs w:val="18"/>
          </w:rPr>
          <w:instrText>PAGE   \* MERGEFORMAT</w:instrText>
        </w:r>
        <w:r w:rsidRPr="00605F68">
          <w:rPr>
            <w:rFonts w:ascii="Arial" w:hAnsi="Arial" w:cs="Arial"/>
            <w:sz w:val="18"/>
            <w:szCs w:val="18"/>
          </w:rPr>
          <w:fldChar w:fldCharType="separate"/>
        </w:r>
        <w:r w:rsidR="00733957">
          <w:rPr>
            <w:rFonts w:ascii="Arial" w:hAnsi="Arial" w:cs="Arial"/>
            <w:noProof/>
            <w:sz w:val="18"/>
            <w:szCs w:val="18"/>
          </w:rPr>
          <w:t>1</w:t>
        </w:r>
        <w:r w:rsidRPr="00605F6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C8F" w:rsidRDefault="00CC7C8F" w:rsidP="0052523D">
      <w:pPr>
        <w:spacing w:after="0" w:line="240" w:lineRule="auto"/>
      </w:pPr>
      <w:r>
        <w:separator/>
      </w:r>
    </w:p>
  </w:footnote>
  <w:footnote w:type="continuationSeparator" w:id="0">
    <w:p w:rsidR="00CC7C8F" w:rsidRDefault="00CC7C8F" w:rsidP="0052523D">
      <w:pPr>
        <w:spacing w:after="0" w:line="240" w:lineRule="auto"/>
      </w:pPr>
      <w:r>
        <w:continuationSeparator/>
      </w:r>
    </w:p>
  </w:footnote>
  <w:footnote w:type="continuationNotice" w:id="1">
    <w:p w:rsidR="00CC7C8F" w:rsidRDefault="00CC7C8F">
      <w:pPr>
        <w:spacing w:after="0" w:line="240" w:lineRule="auto"/>
      </w:pPr>
    </w:p>
  </w:footnote>
  <w:footnote w:id="2">
    <w:p w:rsidR="00794DA9" w:rsidRPr="00377071" w:rsidRDefault="00794DA9" w:rsidP="000901A5">
      <w:pPr>
        <w:pStyle w:val="Textpoznpodarou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na</w:t>
      </w:r>
      <w:r w:rsidRPr="008C0812">
        <w:rPr>
          <w:rFonts w:ascii="Arial" w:hAnsi="Arial" w:cs="Arial"/>
          <w:sz w:val="16"/>
          <w:szCs w:val="16"/>
        </w:rPr>
        <w:t xml:space="preserve"> webových stránkách Zlínského kraje</w:t>
      </w:r>
      <w:r>
        <w:rPr>
          <w:rFonts w:ascii="Arial" w:hAnsi="Arial" w:cs="Arial"/>
          <w:sz w:val="16"/>
          <w:szCs w:val="16"/>
        </w:rPr>
        <w:t xml:space="preserve"> n</w:t>
      </w:r>
      <w:r w:rsidRPr="00EF67D8">
        <w:rPr>
          <w:rFonts w:ascii="Arial" w:hAnsi="Arial" w:cs="Arial"/>
          <w:sz w:val="16"/>
          <w:szCs w:val="16"/>
        </w:rPr>
        <w:t xml:space="preserve">a adrese: </w:t>
      </w:r>
      <w:hyperlink r:id="rId1" w:history="1">
        <w:r w:rsidRPr="008C0812">
          <w:rPr>
            <w:rFonts w:ascii="Arial" w:hAnsi="Arial" w:cs="Arial"/>
            <w:sz w:val="16"/>
            <w:szCs w:val="16"/>
          </w:rPr>
          <w:t>www.kr-zlinsky.cz</w:t>
        </w:r>
      </w:hyperlink>
      <w:r w:rsidRPr="008C0812">
        <w:rPr>
          <w:rFonts w:ascii="Arial" w:hAnsi="Arial" w:cs="Arial"/>
          <w:sz w:val="16"/>
          <w:szCs w:val="16"/>
        </w:rPr>
        <w:t>,</w:t>
      </w:r>
      <w:r w:rsidRPr="00EF67D8">
        <w:rPr>
          <w:rFonts w:ascii="Arial" w:hAnsi="Arial" w:cs="Arial"/>
          <w:sz w:val="16"/>
          <w:szCs w:val="16"/>
        </w:rPr>
        <w:t xml:space="preserve"> v sekci Dotace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DA9" w:rsidRPr="00FE5E81" w:rsidRDefault="00794DA9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DA9" w:rsidRDefault="00794DA9" w:rsidP="00B65581">
    <w:pPr>
      <w:pStyle w:val="Zhlav"/>
      <w:pBdr>
        <w:bottom w:val="single" w:sz="4" w:space="1" w:color="auto"/>
      </w:pBdr>
    </w:pPr>
    <w:r>
      <w:rPr>
        <w:noProof/>
        <w:lang w:eastAsia="cs-CZ"/>
      </w:rPr>
      <w:drawing>
        <wp:inline distT="0" distB="0" distL="0" distR="0" wp14:anchorId="76DCE800" wp14:editId="13BD4AAE">
          <wp:extent cx="1487868" cy="37147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K_logo_C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317"/>
                  <a:stretch/>
                </pic:blipFill>
                <pic:spPr bwMode="auto">
                  <a:xfrm>
                    <a:off x="0" y="0"/>
                    <a:ext cx="1492374" cy="372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94DA9" w:rsidRPr="00733957" w:rsidRDefault="00733957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b/>
        <w:sz w:val="18"/>
        <w:szCs w:val="18"/>
      </w:rPr>
    </w:pPr>
    <w:r w:rsidRPr="00733957">
      <w:rPr>
        <w:rFonts w:ascii="Arial" w:hAnsi="Arial" w:cs="Arial"/>
        <w:b/>
        <w:sz w:val="24"/>
        <w:szCs w:val="18"/>
      </w:rPr>
      <w:t>Příloha č. 1101-20-P01</w:t>
    </w:r>
  </w:p>
  <w:p w:rsidR="00794DA9" w:rsidRPr="005F49DD" w:rsidRDefault="00794DA9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>
      <w:rPr>
        <w:rFonts w:ascii="Arial" w:hAnsi="Arial" w:cs="Arial"/>
        <w:sz w:val="16"/>
        <w:szCs w:val="16"/>
      </w:rPr>
      <w:t>O</w:t>
    </w:r>
    <w:r w:rsidRPr="005F49DD">
      <w:rPr>
        <w:rFonts w:ascii="Arial" w:hAnsi="Arial" w:cs="Arial"/>
        <w:sz w:val="16"/>
        <w:szCs w:val="16"/>
      </w:rPr>
      <w:t>70891320IČ70891320, Třída Tomáše Bati 21, 761 90 Zlín</w:t>
    </w:r>
  </w:p>
  <w:p w:rsidR="00794DA9" w:rsidRDefault="00794D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E67"/>
    <w:multiLevelType w:val="hybridMultilevel"/>
    <w:tmpl w:val="D94E2F3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A6D62"/>
    <w:multiLevelType w:val="hybridMultilevel"/>
    <w:tmpl w:val="221CD4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36A06"/>
    <w:multiLevelType w:val="hybridMultilevel"/>
    <w:tmpl w:val="B570161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45C04"/>
    <w:multiLevelType w:val="hybridMultilevel"/>
    <w:tmpl w:val="A9BAE2D8"/>
    <w:lvl w:ilvl="0" w:tplc="621C2274">
      <w:start w:val="486"/>
      <w:numFmt w:val="bullet"/>
      <w:lvlText w:val="-"/>
      <w:lvlJc w:val="left"/>
      <w:pPr>
        <w:ind w:left="1061" w:hanging="360"/>
      </w:pPr>
      <w:rPr>
        <w:rFonts w:ascii="Arial" w:eastAsia="Times New Roman" w:hAnsi="Arial" w:cs="Arial" w:hint="default"/>
      </w:rPr>
    </w:lvl>
    <w:lvl w:ilvl="1" w:tplc="621C2274">
      <w:start w:val="486"/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4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6" w15:restartNumberingAfterBreak="0">
    <w:nsid w:val="145A7533"/>
    <w:multiLevelType w:val="hybridMultilevel"/>
    <w:tmpl w:val="C832C0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C564E"/>
    <w:multiLevelType w:val="hybridMultilevel"/>
    <w:tmpl w:val="2DA6A714"/>
    <w:lvl w:ilvl="0" w:tplc="1A3498E6">
      <w:start w:val="1"/>
      <w:numFmt w:val="lowerLetter"/>
      <w:lvlText w:val="%1."/>
      <w:lvlJc w:val="left"/>
      <w:pPr>
        <w:ind w:left="1069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345793"/>
    <w:multiLevelType w:val="hybridMultilevel"/>
    <w:tmpl w:val="A378D84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8577077"/>
    <w:multiLevelType w:val="hybridMultilevel"/>
    <w:tmpl w:val="2190E4EA"/>
    <w:lvl w:ilvl="0" w:tplc="0ABAF44A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19504DBE"/>
    <w:multiLevelType w:val="hybridMultilevel"/>
    <w:tmpl w:val="703888CA"/>
    <w:lvl w:ilvl="0" w:tplc="040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AE92331"/>
    <w:multiLevelType w:val="hybridMultilevel"/>
    <w:tmpl w:val="A6F6B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D24D2"/>
    <w:multiLevelType w:val="hybridMultilevel"/>
    <w:tmpl w:val="0E763478"/>
    <w:lvl w:ilvl="0" w:tplc="621C2274">
      <w:start w:val="486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4" w15:restartNumberingAfterBreak="0">
    <w:nsid w:val="257819C5"/>
    <w:multiLevelType w:val="hybridMultilevel"/>
    <w:tmpl w:val="817604A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68C760F"/>
    <w:multiLevelType w:val="hybridMultilevel"/>
    <w:tmpl w:val="EB082950"/>
    <w:lvl w:ilvl="0" w:tplc="0ABAF44A"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72E3A24"/>
    <w:multiLevelType w:val="hybridMultilevel"/>
    <w:tmpl w:val="78BC4E50"/>
    <w:lvl w:ilvl="0" w:tplc="05028022">
      <w:start w:val="1"/>
      <w:numFmt w:val="bullet"/>
      <w:lvlText w:val="–"/>
      <w:lvlJc w:val="left"/>
      <w:pPr>
        <w:ind w:left="1428" w:hanging="360"/>
      </w:pPr>
      <w:rPr>
        <w:rFonts w:ascii="Teuton Normal CE" w:hAnsi="Teuton Normal CE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2E25D8"/>
    <w:multiLevelType w:val="hybridMultilevel"/>
    <w:tmpl w:val="7244193A"/>
    <w:lvl w:ilvl="0" w:tplc="09F0A95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162BF"/>
    <w:multiLevelType w:val="hybridMultilevel"/>
    <w:tmpl w:val="0DD4D762"/>
    <w:lvl w:ilvl="0" w:tplc="04050005">
      <w:start w:val="1"/>
      <w:numFmt w:val="bullet"/>
      <w:lvlText w:val=""/>
      <w:lvlJc w:val="left"/>
      <w:pPr>
        <w:ind w:left="1436" w:hanging="360"/>
      </w:pPr>
      <w:rPr>
        <w:rFonts w:ascii="Wingdings" w:hAnsi="Wingdings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20" w15:restartNumberingAfterBreak="0">
    <w:nsid w:val="2FC43437"/>
    <w:multiLevelType w:val="hybridMultilevel"/>
    <w:tmpl w:val="52285B20"/>
    <w:lvl w:ilvl="0" w:tplc="1F401CE6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36F16D2C"/>
    <w:multiLevelType w:val="hybridMultilevel"/>
    <w:tmpl w:val="127A29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C19C8"/>
    <w:multiLevelType w:val="hybridMultilevel"/>
    <w:tmpl w:val="6A90996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26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3ECC46F9"/>
    <w:multiLevelType w:val="hybridMultilevel"/>
    <w:tmpl w:val="D1402B7C"/>
    <w:lvl w:ilvl="0" w:tplc="972ACC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A46912"/>
    <w:multiLevelType w:val="hybridMultilevel"/>
    <w:tmpl w:val="3E0258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30" w15:restartNumberingAfterBreak="0">
    <w:nsid w:val="47500D2A"/>
    <w:multiLevelType w:val="hybridMultilevel"/>
    <w:tmpl w:val="804C4D2A"/>
    <w:lvl w:ilvl="0" w:tplc="0ABAF44A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48053274"/>
    <w:multiLevelType w:val="hybridMultilevel"/>
    <w:tmpl w:val="8062D2EE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4AF8411A"/>
    <w:multiLevelType w:val="hybridMultilevel"/>
    <w:tmpl w:val="7F1AA5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A954D6"/>
    <w:multiLevelType w:val="hybridMultilevel"/>
    <w:tmpl w:val="6EA2C86E"/>
    <w:lvl w:ilvl="0" w:tplc="AF8E7FFC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4C470A2B"/>
    <w:multiLevelType w:val="hybridMultilevel"/>
    <w:tmpl w:val="90708640"/>
    <w:lvl w:ilvl="0" w:tplc="0405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713"/>
        </w:tabs>
        <w:ind w:left="171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36" w15:restartNumberingAfterBreak="0">
    <w:nsid w:val="4D765ABD"/>
    <w:multiLevelType w:val="hybridMultilevel"/>
    <w:tmpl w:val="C77454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4EC3499"/>
    <w:multiLevelType w:val="hybridMultilevel"/>
    <w:tmpl w:val="17EACCDE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58172994"/>
    <w:multiLevelType w:val="hybridMultilevel"/>
    <w:tmpl w:val="0EC282A4"/>
    <w:lvl w:ilvl="0" w:tplc="0ABAF44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8F85F6E"/>
    <w:multiLevelType w:val="hybridMultilevel"/>
    <w:tmpl w:val="90708640"/>
    <w:lvl w:ilvl="0" w:tplc="0405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713"/>
        </w:tabs>
        <w:ind w:left="171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41" w15:restartNumberingAfterBreak="0">
    <w:nsid w:val="590B48ED"/>
    <w:multiLevelType w:val="hybridMultilevel"/>
    <w:tmpl w:val="C93ECE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BC1807"/>
    <w:multiLevelType w:val="hybridMultilevel"/>
    <w:tmpl w:val="456486E0"/>
    <w:lvl w:ilvl="0" w:tplc="D58879BA">
      <w:start w:val="1"/>
      <w:numFmt w:val="bullet"/>
      <w:lvlText w:val="o"/>
      <w:lvlJc w:val="left"/>
      <w:pPr>
        <w:ind w:left="216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D73981"/>
    <w:multiLevelType w:val="hybridMultilevel"/>
    <w:tmpl w:val="848C991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5F0C25E5"/>
    <w:multiLevelType w:val="hybridMultilevel"/>
    <w:tmpl w:val="045A697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0A26D83"/>
    <w:multiLevelType w:val="hybridMultilevel"/>
    <w:tmpl w:val="9A16B6E4"/>
    <w:lvl w:ilvl="0" w:tplc="0ABAF44A">
      <w:numFmt w:val="bullet"/>
      <w:lvlText w:val="-"/>
      <w:lvlJc w:val="left"/>
      <w:pPr>
        <w:ind w:left="1436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47" w15:restartNumberingAfterBreak="0">
    <w:nsid w:val="690646B9"/>
    <w:multiLevelType w:val="hybridMultilevel"/>
    <w:tmpl w:val="5CA499D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9A53E49"/>
    <w:multiLevelType w:val="hybridMultilevel"/>
    <w:tmpl w:val="5AC80038"/>
    <w:lvl w:ilvl="0" w:tplc="04050005">
      <w:start w:val="1"/>
      <w:numFmt w:val="bullet"/>
      <w:lvlText w:val=""/>
      <w:lvlJc w:val="left"/>
      <w:pPr>
        <w:tabs>
          <w:tab w:val="num" w:pos="1162"/>
        </w:tabs>
        <w:ind w:left="1162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51"/>
        </w:tabs>
        <w:ind w:left="17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1"/>
        </w:tabs>
        <w:ind w:left="24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1"/>
        </w:tabs>
        <w:ind w:left="31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1"/>
        </w:tabs>
        <w:ind w:left="39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1"/>
        </w:tabs>
        <w:ind w:left="46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1"/>
        </w:tabs>
        <w:ind w:left="53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1"/>
        </w:tabs>
        <w:ind w:left="60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1"/>
        </w:tabs>
        <w:ind w:left="6791" w:hanging="360"/>
      </w:pPr>
      <w:rPr>
        <w:rFonts w:ascii="Wingdings" w:hAnsi="Wingdings" w:hint="default"/>
      </w:rPr>
    </w:lvl>
  </w:abstractNum>
  <w:abstractNum w:abstractNumId="49" w15:restartNumberingAfterBreak="0">
    <w:nsid w:val="6FBC3C32"/>
    <w:multiLevelType w:val="hybridMultilevel"/>
    <w:tmpl w:val="291ED2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094A1A"/>
    <w:multiLevelType w:val="hybridMultilevel"/>
    <w:tmpl w:val="3502D84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5D52FDC"/>
    <w:multiLevelType w:val="hybridMultilevel"/>
    <w:tmpl w:val="6B8AF15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68E006B"/>
    <w:multiLevelType w:val="hybridMultilevel"/>
    <w:tmpl w:val="52285B20"/>
    <w:lvl w:ilvl="0" w:tplc="1F401CE6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C34DD5"/>
    <w:multiLevelType w:val="hybridMultilevel"/>
    <w:tmpl w:val="FB6C1F04"/>
    <w:lvl w:ilvl="0" w:tplc="2ADEF9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5252FC"/>
    <w:multiLevelType w:val="hybridMultilevel"/>
    <w:tmpl w:val="62E0C42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26"/>
  </w:num>
  <w:num w:numId="4">
    <w:abstractNumId w:val="17"/>
  </w:num>
  <w:num w:numId="5">
    <w:abstractNumId w:val="22"/>
  </w:num>
  <w:num w:numId="6">
    <w:abstractNumId w:val="31"/>
  </w:num>
  <w:num w:numId="7">
    <w:abstractNumId w:val="53"/>
  </w:num>
  <w:num w:numId="8">
    <w:abstractNumId w:val="37"/>
  </w:num>
  <w:num w:numId="9">
    <w:abstractNumId w:val="13"/>
  </w:num>
  <w:num w:numId="10">
    <w:abstractNumId w:val="4"/>
  </w:num>
  <w:num w:numId="11">
    <w:abstractNumId w:val="29"/>
  </w:num>
  <w:num w:numId="12">
    <w:abstractNumId w:val="43"/>
  </w:num>
  <w:num w:numId="13">
    <w:abstractNumId w:val="21"/>
  </w:num>
  <w:num w:numId="14">
    <w:abstractNumId w:val="40"/>
  </w:num>
  <w:num w:numId="15">
    <w:abstractNumId w:val="1"/>
  </w:num>
  <w:num w:numId="16">
    <w:abstractNumId w:val="14"/>
  </w:num>
  <w:num w:numId="17">
    <w:abstractNumId w:val="34"/>
  </w:num>
  <w:num w:numId="18">
    <w:abstractNumId w:val="30"/>
  </w:num>
  <w:num w:numId="19">
    <w:abstractNumId w:val="39"/>
  </w:num>
  <w:num w:numId="20">
    <w:abstractNumId w:val="7"/>
  </w:num>
  <w:num w:numId="21">
    <w:abstractNumId w:val="9"/>
  </w:num>
  <w:num w:numId="22">
    <w:abstractNumId w:val="48"/>
  </w:num>
  <w:num w:numId="23">
    <w:abstractNumId w:val="42"/>
  </w:num>
  <w:num w:numId="24">
    <w:abstractNumId w:val="45"/>
  </w:num>
  <w:num w:numId="25">
    <w:abstractNumId w:val="0"/>
  </w:num>
  <w:num w:numId="26">
    <w:abstractNumId w:val="50"/>
  </w:num>
  <w:num w:numId="27">
    <w:abstractNumId w:val="47"/>
  </w:num>
  <w:num w:numId="28">
    <w:abstractNumId w:val="51"/>
  </w:num>
  <w:num w:numId="29">
    <w:abstractNumId w:val="27"/>
  </w:num>
  <w:num w:numId="30">
    <w:abstractNumId w:val="28"/>
  </w:num>
  <w:num w:numId="31">
    <w:abstractNumId w:val="23"/>
  </w:num>
  <w:num w:numId="32">
    <w:abstractNumId w:val="49"/>
  </w:num>
  <w:num w:numId="33">
    <w:abstractNumId w:val="33"/>
  </w:num>
  <w:num w:numId="34">
    <w:abstractNumId w:val="41"/>
  </w:num>
  <w:num w:numId="35">
    <w:abstractNumId w:val="54"/>
  </w:num>
  <w:num w:numId="36">
    <w:abstractNumId w:val="11"/>
  </w:num>
  <w:num w:numId="37">
    <w:abstractNumId w:val="36"/>
  </w:num>
  <w:num w:numId="38">
    <w:abstractNumId w:val="46"/>
  </w:num>
  <w:num w:numId="39">
    <w:abstractNumId w:val="32"/>
  </w:num>
  <w:num w:numId="40">
    <w:abstractNumId w:val="52"/>
  </w:num>
  <w:num w:numId="41">
    <w:abstractNumId w:val="20"/>
  </w:num>
  <w:num w:numId="42">
    <w:abstractNumId w:val="10"/>
  </w:num>
  <w:num w:numId="43">
    <w:abstractNumId w:val="19"/>
  </w:num>
  <w:num w:numId="44">
    <w:abstractNumId w:val="2"/>
  </w:num>
  <w:num w:numId="45">
    <w:abstractNumId w:val="44"/>
  </w:num>
  <w:num w:numId="46">
    <w:abstractNumId w:val="38"/>
  </w:num>
  <w:num w:numId="47">
    <w:abstractNumId w:val="3"/>
  </w:num>
  <w:num w:numId="48">
    <w:abstractNumId w:val="12"/>
  </w:num>
  <w:num w:numId="49">
    <w:abstractNumId w:val="15"/>
  </w:num>
  <w:num w:numId="50">
    <w:abstractNumId w:val="18"/>
  </w:num>
  <w:num w:numId="51">
    <w:abstractNumId w:val="55"/>
  </w:num>
  <w:num w:numId="52">
    <w:abstractNumId w:val="35"/>
  </w:num>
  <w:num w:numId="53">
    <w:abstractNumId w:val="8"/>
  </w:num>
  <w:num w:numId="54">
    <w:abstractNumId w:val="16"/>
  </w:num>
  <w:num w:numId="55">
    <w:abstractNumId w:val="6"/>
  </w:num>
  <w:num w:numId="56">
    <w:abstractNumId w:val="2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AA"/>
    <w:rsid w:val="0000070C"/>
    <w:rsid w:val="00004C5F"/>
    <w:rsid w:val="00005015"/>
    <w:rsid w:val="00006B50"/>
    <w:rsid w:val="00011CB1"/>
    <w:rsid w:val="00012067"/>
    <w:rsid w:val="00012F29"/>
    <w:rsid w:val="000140DB"/>
    <w:rsid w:val="000152A1"/>
    <w:rsid w:val="0001643D"/>
    <w:rsid w:val="00017932"/>
    <w:rsid w:val="00017B33"/>
    <w:rsid w:val="00020E1C"/>
    <w:rsid w:val="00021382"/>
    <w:rsid w:val="000213F0"/>
    <w:rsid w:val="00021D0D"/>
    <w:rsid w:val="00021DC1"/>
    <w:rsid w:val="0002298D"/>
    <w:rsid w:val="000233C6"/>
    <w:rsid w:val="00025D41"/>
    <w:rsid w:val="00026DED"/>
    <w:rsid w:val="00027FEE"/>
    <w:rsid w:val="00030213"/>
    <w:rsid w:val="00031584"/>
    <w:rsid w:val="0003707A"/>
    <w:rsid w:val="00037BE9"/>
    <w:rsid w:val="00040138"/>
    <w:rsid w:val="00040BE4"/>
    <w:rsid w:val="0004192A"/>
    <w:rsid w:val="000425D4"/>
    <w:rsid w:val="00042B82"/>
    <w:rsid w:val="00043F21"/>
    <w:rsid w:val="00044B06"/>
    <w:rsid w:val="00045153"/>
    <w:rsid w:val="000457CC"/>
    <w:rsid w:val="00045D6F"/>
    <w:rsid w:val="00045EAC"/>
    <w:rsid w:val="00046521"/>
    <w:rsid w:val="000465A6"/>
    <w:rsid w:val="00052B76"/>
    <w:rsid w:val="00052BE8"/>
    <w:rsid w:val="00053019"/>
    <w:rsid w:val="00055CA5"/>
    <w:rsid w:val="00060746"/>
    <w:rsid w:val="00062FBA"/>
    <w:rsid w:val="00066A98"/>
    <w:rsid w:val="000747E2"/>
    <w:rsid w:val="000803D1"/>
    <w:rsid w:val="0008167C"/>
    <w:rsid w:val="00083E89"/>
    <w:rsid w:val="00084E9E"/>
    <w:rsid w:val="00085768"/>
    <w:rsid w:val="00086F77"/>
    <w:rsid w:val="000901A5"/>
    <w:rsid w:val="000908A7"/>
    <w:rsid w:val="000919AE"/>
    <w:rsid w:val="00092F05"/>
    <w:rsid w:val="0009378C"/>
    <w:rsid w:val="0009413D"/>
    <w:rsid w:val="00095492"/>
    <w:rsid w:val="000956CC"/>
    <w:rsid w:val="0009684A"/>
    <w:rsid w:val="00096ACF"/>
    <w:rsid w:val="0009746D"/>
    <w:rsid w:val="000A19C4"/>
    <w:rsid w:val="000A73E7"/>
    <w:rsid w:val="000B05A6"/>
    <w:rsid w:val="000B3B2F"/>
    <w:rsid w:val="000B3B60"/>
    <w:rsid w:val="000B48C5"/>
    <w:rsid w:val="000B4D53"/>
    <w:rsid w:val="000B5667"/>
    <w:rsid w:val="000B595D"/>
    <w:rsid w:val="000B64F5"/>
    <w:rsid w:val="000B7835"/>
    <w:rsid w:val="000C14E8"/>
    <w:rsid w:val="000C1EE9"/>
    <w:rsid w:val="000C2823"/>
    <w:rsid w:val="000C49B0"/>
    <w:rsid w:val="000C4DBB"/>
    <w:rsid w:val="000C5A67"/>
    <w:rsid w:val="000C5C4B"/>
    <w:rsid w:val="000C6581"/>
    <w:rsid w:val="000C6AA7"/>
    <w:rsid w:val="000D1EED"/>
    <w:rsid w:val="000D3C66"/>
    <w:rsid w:val="000D4D6F"/>
    <w:rsid w:val="000D55F0"/>
    <w:rsid w:val="000D5BF6"/>
    <w:rsid w:val="000D6419"/>
    <w:rsid w:val="000D6551"/>
    <w:rsid w:val="000E080D"/>
    <w:rsid w:val="000E3F16"/>
    <w:rsid w:val="000E433C"/>
    <w:rsid w:val="000F3F23"/>
    <w:rsid w:val="000F4612"/>
    <w:rsid w:val="000F6558"/>
    <w:rsid w:val="000F6F00"/>
    <w:rsid w:val="000F7717"/>
    <w:rsid w:val="00103642"/>
    <w:rsid w:val="00104EDE"/>
    <w:rsid w:val="001051DB"/>
    <w:rsid w:val="0010695F"/>
    <w:rsid w:val="001104CF"/>
    <w:rsid w:val="00112372"/>
    <w:rsid w:val="00112562"/>
    <w:rsid w:val="00114220"/>
    <w:rsid w:val="0011584C"/>
    <w:rsid w:val="00115A97"/>
    <w:rsid w:val="00116A73"/>
    <w:rsid w:val="0011740F"/>
    <w:rsid w:val="0012097C"/>
    <w:rsid w:val="00120D0A"/>
    <w:rsid w:val="0012130C"/>
    <w:rsid w:val="00122A24"/>
    <w:rsid w:val="00122C31"/>
    <w:rsid w:val="001230A5"/>
    <w:rsid w:val="001234A3"/>
    <w:rsid w:val="00124EB0"/>
    <w:rsid w:val="00125017"/>
    <w:rsid w:val="00127E17"/>
    <w:rsid w:val="00130FCF"/>
    <w:rsid w:val="001326AA"/>
    <w:rsid w:val="00132B05"/>
    <w:rsid w:val="00132CAE"/>
    <w:rsid w:val="00135C70"/>
    <w:rsid w:val="00136DB8"/>
    <w:rsid w:val="00141A95"/>
    <w:rsid w:val="001425B4"/>
    <w:rsid w:val="001445B5"/>
    <w:rsid w:val="0014498A"/>
    <w:rsid w:val="001456C2"/>
    <w:rsid w:val="0014621D"/>
    <w:rsid w:val="00150EA7"/>
    <w:rsid w:val="00153B18"/>
    <w:rsid w:val="001556F4"/>
    <w:rsid w:val="00157167"/>
    <w:rsid w:val="00157647"/>
    <w:rsid w:val="0016576B"/>
    <w:rsid w:val="0016702E"/>
    <w:rsid w:val="00167548"/>
    <w:rsid w:val="00167A24"/>
    <w:rsid w:val="00167D03"/>
    <w:rsid w:val="001710F5"/>
    <w:rsid w:val="00171256"/>
    <w:rsid w:val="00174ED6"/>
    <w:rsid w:val="0018181F"/>
    <w:rsid w:val="001819F2"/>
    <w:rsid w:val="00181B63"/>
    <w:rsid w:val="001825C3"/>
    <w:rsid w:val="00182737"/>
    <w:rsid w:val="001827D2"/>
    <w:rsid w:val="00183B43"/>
    <w:rsid w:val="00184E40"/>
    <w:rsid w:val="001864E5"/>
    <w:rsid w:val="001900D5"/>
    <w:rsid w:val="00192243"/>
    <w:rsid w:val="00195F89"/>
    <w:rsid w:val="0019740D"/>
    <w:rsid w:val="00197F39"/>
    <w:rsid w:val="001A10ED"/>
    <w:rsid w:val="001A15FE"/>
    <w:rsid w:val="001A1AFF"/>
    <w:rsid w:val="001A237F"/>
    <w:rsid w:val="001A2793"/>
    <w:rsid w:val="001A3D72"/>
    <w:rsid w:val="001A3E5D"/>
    <w:rsid w:val="001A50E2"/>
    <w:rsid w:val="001A5294"/>
    <w:rsid w:val="001A73FA"/>
    <w:rsid w:val="001A7C57"/>
    <w:rsid w:val="001B0B20"/>
    <w:rsid w:val="001B1656"/>
    <w:rsid w:val="001B1F43"/>
    <w:rsid w:val="001B36DF"/>
    <w:rsid w:val="001B391D"/>
    <w:rsid w:val="001B6ABA"/>
    <w:rsid w:val="001B74F3"/>
    <w:rsid w:val="001B758B"/>
    <w:rsid w:val="001C05D2"/>
    <w:rsid w:val="001C07A5"/>
    <w:rsid w:val="001C1CD7"/>
    <w:rsid w:val="001C24DE"/>
    <w:rsid w:val="001C3484"/>
    <w:rsid w:val="001C474C"/>
    <w:rsid w:val="001C5A85"/>
    <w:rsid w:val="001C5DF1"/>
    <w:rsid w:val="001C7D73"/>
    <w:rsid w:val="001D17C4"/>
    <w:rsid w:val="001D1FBF"/>
    <w:rsid w:val="001D2C12"/>
    <w:rsid w:val="001D64D1"/>
    <w:rsid w:val="001D731D"/>
    <w:rsid w:val="001D74D9"/>
    <w:rsid w:val="001D79B9"/>
    <w:rsid w:val="001E0071"/>
    <w:rsid w:val="001E0631"/>
    <w:rsid w:val="001E1661"/>
    <w:rsid w:val="001E19D9"/>
    <w:rsid w:val="001E1D65"/>
    <w:rsid w:val="001E2CCE"/>
    <w:rsid w:val="001E4DD3"/>
    <w:rsid w:val="001F02AE"/>
    <w:rsid w:val="001F1D53"/>
    <w:rsid w:val="001F2ADC"/>
    <w:rsid w:val="001F2E11"/>
    <w:rsid w:val="001F622C"/>
    <w:rsid w:val="001F6502"/>
    <w:rsid w:val="00200196"/>
    <w:rsid w:val="0020024D"/>
    <w:rsid w:val="0020199C"/>
    <w:rsid w:val="00202DE0"/>
    <w:rsid w:val="0020559B"/>
    <w:rsid w:val="00205ABE"/>
    <w:rsid w:val="0020617F"/>
    <w:rsid w:val="00207343"/>
    <w:rsid w:val="002077F7"/>
    <w:rsid w:val="002129C4"/>
    <w:rsid w:val="00215B2A"/>
    <w:rsid w:val="00215F2E"/>
    <w:rsid w:val="00217535"/>
    <w:rsid w:val="00217BF5"/>
    <w:rsid w:val="002202C9"/>
    <w:rsid w:val="00220349"/>
    <w:rsid w:val="00221754"/>
    <w:rsid w:val="00222FFB"/>
    <w:rsid w:val="002237D7"/>
    <w:rsid w:val="00224293"/>
    <w:rsid w:val="0022439D"/>
    <w:rsid w:val="00227F3D"/>
    <w:rsid w:val="00231F64"/>
    <w:rsid w:val="00232365"/>
    <w:rsid w:val="00234F0F"/>
    <w:rsid w:val="00235A83"/>
    <w:rsid w:val="00235F81"/>
    <w:rsid w:val="002368DB"/>
    <w:rsid w:val="002373C0"/>
    <w:rsid w:val="0023782F"/>
    <w:rsid w:val="00237AFB"/>
    <w:rsid w:val="00240A59"/>
    <w:rsid w:val="002437DF"/>
    <w:rsid w:val="002445BD"/>
    <w:rsid w:val="00244734"/>
    <w:rsid w:val="00245BD3"/>
    <w:rsid w:val="00246515"/>
    <w:rsid w:val="00247169"/>
    <w:rsid w:val="002472CA"/>
    <w:rsid w:val="002505A2"/>
    <w:rsid w:val="00250D3A"/>
    <w:rsid w:val="00250EB2"/>
    <w:rsid w:val="00250F61"/>
    <w:rsid w:val="00251D73"/>
    <w:rsid w:val="0025348C"/>
    <w:rsid w:val="00255637"/>
    <w:rsid w:val="00255D19"/>
    <w:rsid w:val="00257240"/>
    <w:rsid w:val="00263532"/>
    <w:rsid w:val="00264798"/>
    <w:rsid w:val="00264D88"/>
    <w:rsid w:val="00266146"/>
    <w:rsid w:val="002706F6"/>
    <w:rsid w:val="00272CB7"/>
    <w:rsid w:val="00273195"/>
    <w:rsid w:val="002744C7"/>
    <w:rsid w:val="00274CF6"/>
    <w:rsid w:val="00275E31"/>
    <w:rsid w:val="002765E7"/>
    <w:rsid w:val="002821F8"/>
    <w:rsid w:val="002842EE"/>
    <w:rsid w:val="00284CCF"/>
    <w:rsid w:val="00286097"/>
    <w:rsid w:val="002866A1"/>
    <w:rsid w:val="002871BC"/>
    <w:rsid w:val="00287A68"/>
    <w:rsid w:val="00290489"/>
    <w:rsid w:val="002910B5"/>
    <w:rsid w:val="002913A0"/>
    <w:rsid w:val="002927A8"/>
    <w:rsid w:val="002943BD"/>
    <w:rsid w:val="00296E2E"/>
    <w:rsid w:val="002A0023"/>
    <w:rsid w:val="002A1A58"/>
    <w:rsid w:val="002A274A"/>
    <w:rsid w:val="002A2ED4"/>
    <w:rsid w:val="002A5010"/>
    <w:rsid w:val="002A5D0C"/>
    <w:rsid w:val="002A7A5B"/>
    <w:rsid w:val="002B0739"/>
    <w:rsid w:val="002B07D8"/>
    <w:rsid w:val="002B09DC"/>
    <w:rsid w:val="002B1B35"/>
    <w:rsid w:val="002B42FF"/>
    <w:rsid w:val="002B43ED"/>
    <w:rsid w:val="002B69E9"/>
    <w:rsid w:val="002B6DAE"/>
    <w:rsid w:val="002C000F"/>
    <w:rsid w:val="002C052F"/>
    <w:rsid w:val="002C18EE"/>
    <w:rsid w:val="002C1DB7"/>
    <w:rsid w:val="002C34D6"/>
    <w:rsid w:val="002C3B64"/>
    <w:rsid w:val="002C3C6C"/>
    <w:rsid w:val="002C3DFC"/>
    <w:rsid w:val="002C5D99"/>
    <w:rsid w:val="002D2323"/>
    <w:rsid w:val="002D3905"/>
    <w:rsid w:val="002D3E25"/>
    <w:rsid w:val="002D599D"/>
    <w:rsid w:val="002D7E7D"/>
    <w:rsid w:val="002E00C0"/>
    <w:rsid w:val="002E0A9D"/>
    <w:rsid w:val="002E20C0"/>
    <w:rsid w:val="002E215E"/>
    <w:rsid w:val="002E24B4"/>
    <w:rsid w:val="002E2C62"/>
    <w:rsid w:val="002E487A"/>
    <w:rsid w:val="002E53AB"/>
    <w:rsid w:val="002E7C26"/>
    <w:rsid w:val="002F0665"/>
    <w:rsid w:val="002F0C51"/>
    <w:rsid w:val="002F1B6E"/>
    <w:rsid w:val="002F1C8B"/>
    <w:rsid w:val="002F2910"/>
    <w:rsid w:val="002F3EDD"/>
    <w:rsid w:val="002F461F"/>
    <w:rsid w:val="002F47D9"/>
    <w:rsid w:val="002F53FC"/>
    <w:rsid w:val="002F5478"/>
    <w:rsid w:val="002F66A2"/>
    <w:rsid w:val="00302032"/>
    <w:rsid w:val="003036EE"/>
    <w:rsid w:val="00303BB7"/>
    <w:rsid w:val="003066A2"/>
    <w:rsid w:val="00307361"/>
    <w:rsid w:val="003100D6"/>
    <w:rsid w:val="0031073E"/>
    <w:rsid w:val="003108E8"/>
    <w:rsid w:val="00311AF2"/>
    <w:rsid w:val="00311E02"/>
    <w:rsid w:val="0031315D"/>
    <w:rsid w:val="00314AC1"/>
    <w:rsid w:val="00315306"/>
    <w:rsid w:val="00320641"/>
    <w:rsid w:val="0032128E"/>
    <w:rsid w:val="00322060"/>
    <w:rsid w:val="00322349"/>
    <w:rsid w:val="00322D95"/>
    <w:rsid w:val="00325318"/>
    <w:rsid w:val="003253DF"/>
    <w:rsid w:val="00326810"/>
    <w:rsid w:val="00326E70"/>
    <w:rsid w:val="003272A7"/>
    <w:rsid w:val="00327C62"/>
    <w:rsid w:val="003301C3"/>
    <w:rsid w:val="00330CD4"/>
    <w:rsid w:val="00332A0C"/>
    <w:rsid w:val="00332DCA"/>
    <w:rsid w:val="003330F0"/>
    <w:rsid w:val="00333BFD"/>
    <w:rsid w:val="00333FC0"/>
    <w:rsid w:val="003346D8"/>
    <w:rsid w:val="00336024"/>
    <w:rsid w:val="0033603B"/>
    <w:rsid w:val="00336744"/>
    <w:rsid w:val="00336937"/>
    <w:rsid w:val="00337A97"/>
    <w:rsid w:val="00337FFD"/>
    <w:rsid w:val="00342013"/>
    <w:rsid w:val="00342B08"/>
    <w:rsid w:val="00343072"/>
    <w:rsid w:val="003445DC"/>
    <w:rsid w:val="00344923"/>
    <w:rsid w:val="003503D3"/>
    <w:rsid w:val="00351D89"/>
    <w:rsid w:val="00351FE4"/>
    <w:rsid w:val="0035244D"/>
    <w:rsid w:val="00352F17"/>
    <w:rsid w:val="003543F0"/>
    <w:rsid w:val="003548E6"/>
    <w:rsid w:val="00356F12"/>
    <w:rsid w:val="00357384"/>
    <w:rsid w:val="00357AF1"/>
    <w:rsid w:val="003610D1"/>
    <w:rsid w:val="003615C4"/>
    <w:rsid w:val="00362F16"/>
    <w:rsid w:val="00363C04"/>
    <w:rsid w:val="003655C6"/>
    <w:rsid w:val="00366540"/>
    <w:rsid w:val="00366C3B"/>
    <w:rsid w:val="00366CE1"/>
    <w:rsid w:val="00367E24"/>
    <w:rsid w:val="003703A8"/>
    <w:rsid w:val="00370DA2"/>
    <w:rsid w:val="003711CD"/>
    <w:rsid w:val="00372545"/>
    <w:rsid w:val="00375840"/>
    <w:rsid w:val="0037616D"/>
    <w:rsid w:val="00376AF7"/>
    <w:rsid w:val="00377071"/>
    <w:rsid w:val="0037724B"/>
    <w:rsid w:val="00380BF0"/>
    <w:rsid w:val="0038245D"/>
    <w:rsid w:val="00384B63"/>
    <w:rsid w:val="0038530A"/>
    <w:rsid w:val="0038767A"/>
    <w:rsid w:val="00391C62"/>
    <w:rsid w:val="003929CB"/>
    <w:rsid w:val="003933A9"/>
    <w:rsid w:val="00393B26"/>
    <w:rsid w:val="0039461E"/>
    <w:rsid w:val="0039579D"/>
    <w:rsid w:val="00396D93"/>
    <w:rsid w:val="003A0BFF"/>
    <w:rsid w:val="003A12BB"/>
    <w:rsid w:val="003A13D5"/>
    <w:rsid w:val="003A23B5"/>
    <w:rsid w:val="003A2DE4"/>
    <w:rsid w:val="003A3638"/>
    <w:rsid w:val="003A62DB"/>
    <w:rsid w:val="003A63C1"/>
    <w:rsid w:val="003A7752"/>
    <w:rsid w:val="003B0E3B"/>
    <w:rsid w:val="003B2611"/>
    <w:rsid w:val="003B2690"/>
    <w:rsid w:val="003B26D7"/>
    <w:rsid w:val="003B4684"/>
    <w:rsid w:val="003B591C"/>
    <w:rsid w:val="003B6260"/>
    <w:rsid w:val="003B6394"/>
    <w:rsid w:val="003B6890"/>
    <w:rsid w:val="003C0C89"/>
    <w:rsid w:val="003C1068"/>
    <w:rsid w:val="003C1158"/>
    <w:rsid w:val="003C2874"/>
    <w:rsid w:val="003C2959"/>
    <w:rsid w:val="003C32E8"/>
    <w:rsid w:val="003C6F33"/>
    <w:rsid w:val="003C705F"/>
    <w:rsid w:val="003D05E6"/>
    <w:rsid w:val="003D2485"/>
    <w:rsid w:val="003D25B4"/>
    <w:rsid w:val="003D289E"/>
    <w:rsid w:val="003D53E5"/>
    <w:rsid w:val="003D57D8"/>
    <w:rsid w:val="003D79E4"/>
    <w:rsid w:val="003D7C1F"/>
    <w:rsid w:val="003E13E9"/>
    <w:rsid w:val="003E188B"/>
    <w:rsid w:val="003E2F86"/>
    <w:rsid w:val="003E36A5"/>
    <w:rsid w:val="003E78DC"/>
    <w:rsid w:val="003E7A2A"/>
    <w:rsid w:val="003F1405"/>
    <w:rsid w:val="003F1DD5"/>
    <w:rsid w:val="003F2227"/>
    <w:rsid w:val="003F3D2F"/>
    <w:rsid w:val="003F5376"/>
    <w:rsid w:val="003F6025"/>
    <w:rsid w:val="004033F2"/>
    <w:rsid w:val="0040374B"/>
    <w:rsid w:val="00404B89"/>
    <w:rsid w:val="00407C58"/>
    <w:rsid w:val="004104CE"/>
    <w:rsid w:val="004128A5"/>
    <w:rsid w:val="004133C7"/>
    <w:rsid w:val="00420D01"/>
    <w:rsid w:val="00421615"/>
    <w:rsid w:val="004221F0"/>
    <w:rsid w:val="00422E49"/>
    <w:rsid w:val="00423755"/>
    <w:rsid w:val="00424241"/>
    <w:rsid w:val="00424EC9"/>
    <w:rsid w:val="004271C7"/>
    <w:rsid w:val="004309CE"/>
    <w:rsid w:val="00433F78"/>
    <w:rsid w:val="0044071D"/>
    <w:rsid w:val="00442325"/>
    <w:rsid w:val="004423F9"/>
    <w:rsid w:val="004427FB"/>
    <w:rsid w:val="004458C1"/>
    <w:rsid w:val="004468E8"/>
    <w:rsid w:val="004512A1"/>
    <w:rsid w:val="00453C0A"/>
    <w:rsid w:val="00453DBA"/>
    <w:rsid w:val="004551F7"/>
    <w:rsid w:val="00456083"/>
    <w:rsid w:val="00461BA5"/>
    <w:rsid w:val="00462066"/>
    <w:rsid w:val="0046372E"/>
    <w:rsid w:val="00463B96"/>
    <w:rsid w:val="00464B2B"/>
    <w:rsid w:val="0046553F"/>
    <w:rsid w:val="00465679"/>
    <w:rsid w:val="004719D3"/>
    <w:rsid w:val="004723DE"/>
    <w:rsid w:val="00474005"/>
    <w:rsid w:val="00475046"/>
    <w:rsid w:val="004765DF"/>
    <w:rsid w:val="00480628"/>
    <w:rsid w:val="004819E7"/>
    <w:rsid w:val="004834A1"/>
    <w:rsid w:val="004834DD"/>
    <w:rsid w:val="00483771"/>
    <w:rsid w:val="00483B05"/>
    <w:rsid w:val="004911C5"/>
    <w:rsid w:val="00492306"/>
    <w:rsid w:val="00492F42"/>
    <w:rsid w:val="00494F3E"/>
    <w:rsid w:val="00496321"/>
    <w:rsid w:val="00496D02"/>
    <w:rsid w:val="00497A06"/>
    <w:rsid w:val="004A0170"/>
    <w:rsid w:val="004A25AB"/>
    <w:rsid w:val="004A38BA"/>
    <w:rsid w:val="004A5EBF"/>
    <w:rsid w:val="004B08FC"/>
    <w:rsid w:val="004B095B"/>
    <w:rsid w:val="004B0CD0"/>
    <w:rsid w:val="004B1648"/>
    <w:rsid w:val="004B1CDB"/>
    <w:rsid w:val="004B35A6"/>
    <w:rsid w:val="004B6471"/>
    <w:rsid w:val="004B6643"/>
    <w:rsid w:val="004B6FD5"/>
    <w:rsid w:val="004C22B8"/>
    <w:rsid w:val="004C26C6"/>
    <w:rsid w:val="004C27EE"/>
    <w:rsid w:val="004C5084"/>
    <w:rsid w:val="004C50A4"/>
    <w:rsid w:val="004C694D"/>
    <w:rsid w:val="004C71FD"/>
    <w:rsid w:val="004C78D3"/>
    <w:rsid w:val="004D03D0"/>
    <w:rsid w:val="004D4CBC"/>
    <w:rsid w:val="004D6C3A"/>
    <w:rsid w:val="004E0131"/>
    <w:rsid w:val="004E159C"/>
    <w:rsid w:val="004E18A5"/>
    <w:rsid w:val="004E3076"/>
    <w:rsid w:val="004E45CC"/>
    <w:rsid w:val="004E463A"/>
    <w:rsid w:val="004E47D8"/>
    <w:rsid w:val="004E57EC"/>
    <w:rsid w:val="004E653A"/>
    <w:rsid w:val="004E65B1"/>
    <w:rsid w:val="004E6693"/>
    <w:rsid w:val="004E68B4"/>
    <w:rsid w:val="004F0946"/>
    <w:rsid w:val="004F19A8"/>
    <w:rsid w:val="004F272E"/>
    <w:rsid w:val="004F2E6B"/>
    <w:rsid w:val="004F4059"/>
    <w:rsid w:val="004F57DF"/>
    <w:rsid w:val="004F6519"/>
    <w:rsid w:val="004F6585"/>
    <w:rsid w:val="004F746A"/>
    <w:rsid w:val="004F79C8"/>
    <w:rsid w:val="004F7EF5"/>
    <w:rsid w:val="005018E8"/>
    <w:rsid w:val="00505BDD"/>
    <w:rsid w:val="00506F9E"/>
    <w:rsid w:val="00507CD0"/>
    <w:rsid w:val="00510009"/>
    <w:rsid w:val="00510114"/>
    <w:rsid w:val="00510CAC"/>
    <w:rsid w:val="005134DD"/>
    <w:rsid w:val="00514A96"/>
    <w:rsid w:val="00515C3F"/>
    <w:rsid w:val="00520F46"/>
    <w:rsid w:val="005211D2"/>
    <w:rsid w:val="00523987"/>
    <w:rsid w:val="00524197"/>
    <w:rsid w:val="0052523D"/>
    <w:rsid w:val="00525DA5"/>
    <w:rsid w:val="005273D8"/>
    <w:rsid w:val="00527D9F"/>
    <w:rsid w:val="00531FA1"/>
    <w:rsid w:val="00532648"/>
    <w:rsid w:val="00532EDD"/>
    <w:rsid w:val="005338C8"/>
    <w:rsid w:val="005340EA"/>
    <w:rsid w:val="00535606"/>
    <w:rsid w:val="005359C2"/>
    <w:rsid w:val="00535ACE"/>
    <w:rsid w:val="00535AF4"/>
    <w:rsid w:val="005364E6"/>
    <w:rsid w:val="00536E2F"/>
    <w:rsid w:val="00537CA9"/>
    <w:rsid w:val="00537E35"/>
    <w:rsid w:val="00537EAD"/>
    <w:rsid w:val="0054014B"/>
    <w:rsid w:val="00544A38"/>
    <w:rsid w:val="00544D98"/>
    <w:rsid w:val="00551AA3"/>
    <w:rsid w:val="005527C6"/>
    <w:rsid w:val="00552BB2"/>
    <w:rsid w:val="00553CBB"/>
    <w:rsid w:val="00557406"/>
    <w:rsid w:val="00563C28"/>
    <w:rsid w:val="005707A3"/>
    <w:rsid w:val="00572307"/>
    <w:rsid w:val="00573C60"/>
    <w:rsid w:val="00573F3F"/>
    <w:rsid w:val="00574BDB"/>
    <w:rsid w:val="00575B30"/>
    <w:rsid w:val="00577A01"/>
    <w:rsid w:val="00577E9B"/>
    <w:rsid w:val="00580EDE"/>
    <w:rsid w:val="0058126D"/>
    <w:rsid w:val="00582788"/>
    <w:rsid w:val="00582BA7"/>
    <w:rsid w:val="0058319E"/>
    <w:rsid w:val="005831F2"/>
    <w:rsid w:val="00583AF0"/>
    <w:rsid w:val="00587DBF"/>
    <w:rsid w:val="00587E8E"/>
    <w:rsid w:val="0059100D"/>
    <w:rsid w:val="00591627"/>
    <w:rsid w:val="00591783"/>
    <w:rsid w:val="00593CFE"/>
    <w:rsid w:val="00594135"/>
    <w:rsid w:val="00595843"/>
    <w:rsid w:val="005966B0"/>
    <w:rsid w:val="00596EDA"/>
    <w:rsid w:val="00596FB9"/>
    <w:rsid w:val="005A1168"/>
    <w:rsid w:val="005A1B38"/>
    <w:rsid w:val="005A2D89"/>
    <w:rsid w:val="005A2FF6"/>
    <w:rsid w:val="005A47F3"/>
    <w:rsid w:val="005B0AD9"/>
    <w:rsid w:val="005B0C8D"/>
    <w:rsid w:val="005B31A4"/>
    <w:rsid w:val="005B4723"/>
    <w:rsid w:val="005B6231"/>
    <w:rsid w:val="005B7226"/>
    <w:rsid w:val="005C08E0"/>
    <w:rsid w:val="005C25B6"/>
    <w:rsid w:val="005C3038"/>
    <w:rsid w:val="005C5039"/>
    <w:rsid w:val="005C5E5F"/>
    <w:rsid w:val="005D14A1"/>
    <w:rsid w:val="005D262A"/>
    <w:rsid w:val="005D2A21"/>
    <w:rsid w:val="005D3DFD"/>
    <w:rsid w:val="005D72D7"/>
    <w:rsid w:val="005E0B73"/>
    <w:rsid w:val="005E26D7"/>
    <w:rsid w:val="005E342B"/>
    <w:rsid w:val="005E59A2"/>
    <w:rsid w:val="005E648D"/>
    <w:rsid w:val="005E77E1"/>
    <w:rsid w:val="005E7E71"/>
    <w:rsid w:val="005F0432"/>
    <w:rsid w:val="005F444F"/>
    <w:rsid w:val="005F49DD"/>
    <w:rsid w:val="005F5DDD"/>
    <w:rsid w:val="005F65F7"/>
    <w:rsid w:val="00601443"/>
    <w:rsid w:val="0060351E"/>
    <w:rsid w:val="00604D53"/>
    <w:rsid w:val="00605F68"/>
    <w:rsid w:val="00607669"/>
    <w:rsid w:val="00610E0C"/>
    <w:rsid w:val="006112D6"/>
    <w:rsid w:val="00614018"/>
    <w:rsid w:val="006142D3"/>
    <w:rsid w:val="00614DBC"/>
    <w:rsid w:val="00615D66"/>
    <w:rsid w:val="00615E4F"/>
    <w:rsid w:val="00615EE4"/>
    <w:rsid w:val="0061687C"/>
    <w:rsid w:val="00617835"/>
    <w:rsid w:val="0061798C"/>
    <w:rsid w:val="006219C0"/>
    <w:rsid w:val="00622A03"/>
    <w:rsid w:val="00623DB6"/>
    <w:rsid w:val="00624541"/>
    <w:rsid w:val="00624D62"/>
    <w:rsid w:val="006269CF"/>
    <w:rsid w:val="0063274C"/>
    <w:rsid w:val="0063420D"/>
    <w:rsid w:val="00634749"/>
    <w:rsid w:val="0063582F"/>
    <w:rsid w:val="006368C0"/>
    <w:rsid w:val="0064087B"/>
    <w:rsid w:val="006414A3"/>
    <w:rsid w:val="0064587B"/>
    <w:rsid w:val="00646EB0"/>
    <w:rsid w:val="00651831"/>
    <w:rsid w:val="00653641"/>
    <w:rsid w:val="006546C9"/>
    <w:rsid w:val="00654DAE"/>
    <w:rsid w:val="00655E2C"/>
    <w:rsid w:val="006566C9"/>
    <w:rsid w:val="006571DB"/>
    <w:rsid w:val="006602B3"/>
    <w:rsid w:val="006623DF"/>
    <w:rsid w:val="00662E86"/>
    <w:rsid w:val="00663E6E"/>
    <w:rsid w:val="006641C5"/>
    <w:rsid w:val="00665657"/>
    <w:rsid w:val="00665EE8"/>
    <w:rsid w:val="00666E34"/>
    <w:rsid w:val="006703E8"/>
    <w:rsid w:val="006707C9"/>
    <w:rsid w:val="00670864"/>
    <w:rsid w:val="006722CD"/>
    <w:rsid w:val="00672CFD"/>
    <w:rsid w:val="00672E86"/>
    <w:rsid w:val="00674FD6"/>
    <w:rsid w:val="00675998"/>
    <w:rsid w:val="00676EDE"/>
    <w:rsid w:val="00676F37"/>
    <w:rsid w:val="00680EF8"/>
    <w:rsid w:val="00681BFB"/>
    <w:rsid w:val="00681F6E"/>
    <w:rsid w:val="00682AD6"/>
    <w:rsid w:val="00683539"/>
    <w:rsid w:val="006841FC"/>
    <w:rsid w:val="00686179"/>
    <w:rsid w:val="0069103E"/>
    <w:rsid w:val="00692420"/>
    <w:rsid w:val="006969AD"/>
    <w:rsid w:val="00697A7F"/>
    <w:rsid w:val="006A1129"/>
    <w:rsid w:val="006A2E21"/>
    <w:rsid w:val="006A4712"/>
    <w:rsid w:val="006A4B6C"/>
    <w:rsid w:val="006A5578"/>
    <w:rsid w:val="006A6344"/>
    <w:rsid w:val="006B0102"/>
    <w:rsid w:val="006B039D"/>
    <w:rsid w:val="006B159C"/>
    <w:rsid w:val="006B24B1"/>
    <w:rsid w:val="006B265D"/>
    <w:rsid w:val="006B4D7B"/>
    <w:rsid w:val="006B6069"/>
    <w:rsid w:val="006B65AA"/>
    <w:rsid w:val="006B6A33"/>
    <w:rsid w:val="006C415A"/>
    <w:rsid w:val="006C5612"/>
    <w:rsid w:val="006D032B"/>
    <w:rsid w:val="006D0B79"/>
    <w:rsid w:val="006D2074"/>
    <w:rsid w:val="006D2754"/>
    <w:rsid w:val="006D2D55"/>
    <w:rsid w:val="006D4F48"/>
    <w:rsid w:val="006E04BF"/>
    <w:rsid w:val="006E078A"/>
    <w:rsid w:val="006E0D83"/>
    <w:rsid w:val="006E1CEE"/>
    <w:rsid w:val="006E2390"/>
    <w:rsid w:val="006E63A4"/>
    <w:rsid w:val="006F0E7E"/>
    <w:rsid w:val="006F1523"/>
    <w:rsid w:val="006F298A"/>
    <w:rsid w:val="006F2D5E"/>
    <w:rsid w:val="006F4690"/>
    <w:rsid w:val="006F50FE"/>
    <w:rsid w:val="006F5842"/>
    <w:rsid w:val="006F68F9"/>
    <w:rsid w:val="007001C3"/>
    <w:rsid w:val="00700361"/>
    <w:rsid w:val="00700B24"/>
    <w:rsid w:val="00702573"/>
    <w:rsid w:val="00702596"/>
    <w:rsid w:val="00702F05"/>
    <w:rsid w:val="007033BA"/>
    <w:rsid w:val="00705B3A"/>
    <w:rsid w:val="0070656A"/>
    <w:rsid w:val="00706DE4"/>
    <w:rsid w:val="00707281"/>
    <w:rsid w:val="00710FFA"/>
    <w:rsid w:val="0071143A"/>
    <w:rsid w:val="00711627"/>
    <w:rsid w:val="0071226B"/>
    <w:rsid w:val="00713857"/>
    <w:rsid w:val="00716CB4"/>
    <w:rsid w:val="00716DC7"/>
    <w:rsid w:val="00720486"/>
    <w:rsid w:val="00722542"/>
    <w:rsid w:val="00724ADC"/>
    <w:rsid w:val="00725BB5"/>
    <w:rsid w:val="00732A74"/>
    <w:rsid w:val="00733957"/>
    <w:rsid w:val="00736B72"/>
    <w:rsid w:val="00736EC4"/>
    <w:rsid w:val="007379C6"/>
    <w:rsid w:val="0074124B"/>
    <w:rsid w:val="0074402D"/>
    <w:rsid w:val="00745440"/>
    <w:rsid w:val="00746950"/>
    <w:rsid w:val="007472C1"/>
    <w:rsid w:val="00750370"/>
    <w:rsid w:val="007522BC"/>
    <w:rsid w:val="007526C1"/>
    <w:rsid w:val="00752AD1"/>
    <w:rsid w:val="00753251"/>
    <w:rsid w:val="00753A07"/>
    <w:rsid w:val="00754C40"/>
    <w:rsid w:val="007555DC"/>
    <w:rsid w:val="007575FF"/>
    <w:rsid w:val="00761E86"/>
    <w:rsid w:val="00771B95"/>
    <w:rsid w:val="007727F1"/>
    <w:rsid w:val="00772F92"/>
    <w:rsid w:val="00775F90"/>
    <w:rsid w:val="00776D4A"/>
    <w:rsid w:val="00780644"/>
    <w:rsid w:val="0078098F"/>
    <w:rsid w:val="00781132"/>
    <w:rsid w:val="00782D94"/>
    <w:rsid w:val="00783FB9"/>
    <w:rsid w:val="007868B7"/>
    <w:rsid w:val="00787713"/>
    <w:rsid w:val="00787C25"/>
    <w:rsid w:val="00787C87"/>
    <w:rsid w:val="00793706"/>
    <w:rsid w:val="00794DA9"/>
    <w:rsid w:val="007958CE"/>
    <w:rsid w:val="00796AB9"/>
    <w:rsid w:val="007A0936"/>
    <w:rsid w:val="007A14F2"/>
    <w:rsid w:val="007A171F"/>
    <w:rsid w:val="007A4C40"/>
    <w:rsid w:val="007A52C0"/>
    <w:rsid w:val="007A6366"/>
    <w:rsid w:val="007A643E"/>
    <w:rsid w:val="007A6DE8"/>
    <w:rsid w:val="007A74C3"/>
    <w:rsid w:val="007A779E"/>
    <w:rsid w:val="007B09EB"/>
    <w:rsid w:val="007B15CA"/>
    <w:rsid w:val="007B4FED"/>
    <w:rsid w:val="007B5CA4"/>
    <w:rsid w:val="007B6E1D"/>
    <w:rsid w:val="007B7148"/>
    <w:rsid w:val="007B7BF6"/>
    <w:rsid w:val="007C010E"/>
    <w:rsid w:val="007C3505"/>
    <w:rsid w:val="007C4E80"/>
    <w:rsid w:val="007D0244"/>
    <w:rsid w:val="007D025C"/>
    <w:rsid w:val="007D090E"/>
    <w:rsid w:val="007D0991"/>
    <w:rsid w:val="007D0AB5"/>
    <w:rsid w:val="007D1F5E"/>
    <w:rsid w:val="007D424B"/>
    <w:rsid w:val="007D5D3D"/>
    <w:rsid w:val="007D61D0"/>
    <w:rsid w:val="007D6524"/>
    <w:rsid w:val="007D69C4"/>
    <w:rsid w:val="007D6F9C"/>
    <w:rsid w:val="007D73DB"/>
    <w:rsid w:val="007E1310"/>
    <w:rsid w:val="007E13A3"/>
    <w:rsid w:val="007E1886"/>
    <w:rsid w:val="007E1EAC"/>
    <w:rsid w:val="007E364A"/>
    <w:rsid w:val="007E3A22"/>
    <w:rsid w:val="007E6A8F"/>
    <w:rsid w:val="007F2908"/>
    <w:rsid w:val="007F47A7"/>
    <w:rsid w:val="007F6C22"/>
    <w:rsid w:val="007F73E8"/>
    <w:rsid w:val="008001DB"/>
    <w:rsid w:val="00800368"/>
    <w:rsid w:val="00801A05"/>
    <w:rsid w:val="008033B5"/>
    <w:rsid w:val="00803E6C"/>
    <w:rsid w:val="00804950"/>
    <w:rsid w:val="00806A02"/>
    <w:rsid w:val="00806B6E"/>
    <w:rsid w:val="00807B12"/>
    <w:rsid w:val="00810A78"/>
    <w:rsid w:val="00810B8C"/>
    <w:rsid w:val="00812B6E"/>
    <w:rsid w:val="0081369C"/>
    <w:rsid w:val="00813FEF"/>
    <w:rsid w:val="00814231"/>
    <w:rsid w:val="008150B6"/>
    <w:rsid w:val="008164AB"/>
    <w:rsid w:val="008169C2"/>
    <w:rsid w:val="008176CB"/>
    <w:rsid w:val="00817E17"/>
    <w:rsid w:val="0082137B"/>
    <w:rsid w:val="0082264B"/>
    <w:rsid w:val="00822837"/>
    <w:rsid w:val="00822A92"/>
    <w:rsid w:val="00822AC6"/>
    <w:rsid w:val="00823C87"/>
    <w:rsid w:val="00824A9F"/>
    <w:rsid w:val="00824C7A"/>
    <w:rsid w:val="00825662"/>
    <w:rsid w:val="00825BBB"/>
    <w:rsid w:val="008304AB"/>
    <w:rsid w:val="008319A1"/>
    <w:rsid w:val="00832A97"/>
    <w:rsid w:val="0083427E"/>
    <w:rsid w:val="008342CC"/>
    <w:rsid w:val="0083655D"/>
    <w:rsid w:val="00837275"/>
    <w:rsid w:val="0083771C"/>
    <w:rsid w:val="00837BF2"/>
    <w:rsid w:val="00840714"/>
    <w:rsid w:val="00841741"/>
    <w:rsid w:val="0084217C"/>
    <w:rsid w:val="0084431D"/>
    <w:rsid w:val="00844574"/>
    <w:rsid w:val="00846B27"/>
    <w:rsid w:val="00846E56"/>
    <w:rsid w:val="00847ABB"/>
    <w:rsid w:val="00851BDF"/>
    <w:rsid w:val="00851E27"/>
    <w:rsid w:val="00852032"/>
    <w:rsid w:val="00852D5F"/>
    <w:rsid w:val="0085407C"/>
    <w:rsid w:val="00855FDE"/>
    <w:rsid w:val="00856954"/>
    <w:rsid w:val="00856B31"/>
    <w:rsid w:val="00857756"/>
    <w:rsid w:val="008601F3"/>
    <w:rsid w:val="00866133"/>
    <w:rsid w:val="00867938"/>
    <w:rsid w:val="0087124A"/>
    <w:rsid w:val="008715C9"/>
    <w:rsid w:val="00871F35"/>
    <w:rsid w:val="00872427"/>
    <w:rsid w:val="00873115"/>
    <w:rsid w:val="008769EE"/>
    <w:rsid w:val="008814DC"/>
    <w:rsid w:val="008840DD"/>
    <w:rsid w:val="008847F4"/>
    <w:rsid w:val="00884C7E"/>
    <w:rsid w:val="00885696"/>
    <w:rsid w:val="0088574C"/>
    <w:rsid w:val="008865B4"/>
    <w:rsid w:val="00890941"/>
    <w:rsid w:val="00891E8E"/>
    <w:rsid w:val="00895013"/>
    <w:rsid w:val="00897C1B"/>
    <w:rsid w:val="008A2218"/>
    <w:rsid w:val="008A2614"/>
    <w:rsid w:val="008A61A2"/>
    <w:rsid w:val="008A66F3"/>
    <w:rsid w:val="008B1428"/>
    <w:rsid w:val="008B2119"/>
    <w:rsid w:val="008B283C"/>
    <w:rsid w:val="008B3BA0"/>
    <w:rsid w:val="008B4C25"/>
    <w:rsid w:val="008B53A8"/>
    <w:rsid w:val="008B6615"/>
    <w:rsid w:val="008B6A1E"/>
    <w:rsid w:val="008B6ED8"/>
    <w:rsid w:val="008C0812"/>
    <w:rsid w:val="008C0F9B"/>
    <w:rsid w:val="008C16F5"/>
    <w:rsid w:val="008C4DE8"/>
    <w:rsid w:val="008D001C"/>
    <w:rsid w:val="008D02D1"/>
    <w:rsid w:val="008D157D"/>
    <w:rsid w:val="008D1885"/>
    <w:rsid w:val="008D1E42"/>
    <w:rsid w:val="008D3303"/>
    <w:rsid w:val="008D3BB9"/>
    <w:rsid w:val="008D476A"/>
    <w:rsid w:val="008D642C"/>
    <w:rsid w:val="008D6BE9"/>
    <w:rsid w:val="008E047F"/>
    <w:rsid w:val="008E05A4"/>
    <w:rsid w:val="008E12EC"/>
    <w:rsid w:val="008E2544"/>
    <w:rsid w:val="008E26D4"/>
    <w:rsid w:val="008E3584"/>
    <w:rsid w:val="008E44BD"/>
    <w:rsid w:val="008E46AF"/>
    <w:rsid w:val="008E64E3"/>
    <w:rsid w:val="008F15DD"/>
    <w:rsid w:val="008F2825"/>
    <w:rsid w:val="008F2C62"/>
    <w:rsid w:val="008F307E"/>
    <w:rsid w:val="008F3B7F"/>
    <w:rsid w:val="008F5325"/>
    <w:rsid w:val="00901827"/>
    <w:rsid w:val="00902B1A"/>
    <w:rsid w:val="00902B6F"/>
    <w:rsid w:val="00903373"/>
    <w:rsid w:val="0090522E"/>
    <w:rsid w:val="00906C1C"/>
    <w:rsid w:val="00907D31"/>
    <w:rsid w:val="0091277D"/>
    <w:rsid w:val="00912A51"/>
    <w:rsid w:val="0091405A"/>
    <w:rsid w:val="00914D55"/>
    <w:rsid w:val="00915AC5"/>
    <w:rsid w:val="00916174"/>
    <w:rsid w:val="0091671A"/>
    <w:rsid w:val="00916B1A"/>
    <w:rsid w:val="00916CCF"/>
    <w:rsid w:val="00931782"/>
    <w:rsid w:val="00932273"/>
    <w:rsid w:val="009370B6"/>
    <w:rsid w:val="00937A83"/>
    <w:rsid w:val="00942BF1"/>
    <w:rsid w:val="009441E0"/>
    <w:rsid w:val="00945E5C"/>
    <w:rsid w:val="00946E2B"/>
    <w:rsid w:val="009474B0"/>
    <w:rsid w:val="00947F18"/>
    <w:rsid w:val="00950818"/>
    <w:rsid w:val="009515AA"/>
    <w:rsid w:val="009519C1"/>
    <w:rsid w:val="00951B31"/>
    <w:rsid w:val="00955D82"/>
    <w:rsid w:val="0096019F"/>
    <w:rsid w:val="00961C96"/>
    <w:rsid w:val="00964FA2"/>
    <w:rsid w:val="00965981"/>
    <w:rsid w:val="00971EBF"/>
    <w:rsid w:val="0097305D"/>
    <w:rsid w:val="0097360B"/>
    <w:rsid w:val="00973E99"/>
    <w:rsid w:val="009744B3"/>
    <w:rsid w:val="009747F5"/>
    <w:rsid w:val="00975F51"/>
    <w:rsid w:val="00977087"/>
    <w:rsid w:val="0097780D"/>
    <w:rsid w:val="00977EE7"/>
    <w:rsid w:val="009803D3"/>
    <w:rsid w:val="0098133F"/>
    <w:rsid w:val="00981A62"/>
    <w:rsid w:val="009833BF"/>
    <w:rsid w:val="00983585"/>
    <w:rsid w:val="0098442F"/>
    <w:rsid w:val="009908DA"/>
    <w:rsid w:val="009920E8"/>
    <w:rsid w:val="00992FB8"/>
    <w:rsid w:val="00993439"/>
    <w:rsid w:val="0099495B"/>
    <w:rsid w:val="0099649C"/>
    <w:rsid w:val="00996D70"/>
    <w:rsid w:val="0099746B"/>
    <w:rsid w:val="009A1137"/>
    <w:rsid w:val="009A2332"/>
    <w:rsid w:val="009A2673"/>
    <w:rsid w:val="009A29C2"/>
    <w:rsid w:val="009A2A32"/>
    <w:rsid w:val="009A51F4"/>
    <w:rsid w:val="009A544F"/>
    <w:rsid w:val="009A5C2F"/>
    <w:rsid w:val="009B0641"/>
    <w:rsid w:val="009B07D3"/>
    <w:rsid w:val="009B0D70"/>
    <w:rsid w:val="009B2707"/>
    <w:rsid w:val="009B3E9B"/>
    <w:rsid w:val="009B46F0"/>
    <w:rsid w:val="009B5E57"/>
    <w:rsid w:val="009B5FAF"/>
    <w:rsid w:val="009B63AA"/>
    <w:rsid w:val="009B686F"/>
    <w:rsid w:val="009B6E0D"/>
    <w:rsid w:val="009C0775"/>
    <w:rsid w:val="009C3960"/>
    <w:rsid w:val="009C43F7"/>
    <w:rsid w:val="009C4726"/>
    <w:rsid w:val="009C4F12"/>
    <w:rsid w:val="009C5E09"/>
    <w:rsid w:val="009C5FCA"/>
    <w:rsid w:val="009C6E6F"/>
    <w:rsid w:val="009D5481"/>
    <w:rsid w:val="009D6716"/>
    <w:rsid w:val="009D6C61"/>
    <w:rsid w:val="009D76A6"/>
    <w:rsid w:val="009D770C"/>
    <w:rsid w:val="009E1D1C"/>
    <w:rsid w:val="009E5A69"/>
    <w:rsid w:val="009E7215"/>
    <w:rsid w:val="009F27E3"/>
    <w:rsid w:val="009F2E19"/>
    <w:rsid w:val="009F3069"/>
    <w:rsid w:val="009F41FB"/>
    <w:rsid w:val="009F5A7B"/>
    <w:rsid w:val="009F6933"/>
    <w:rsid w:val="009F7433"/>
    <w:rsid w:val="00A014F2"/>
    <w:rsid w:val="00A01B31"/>
    <w:rsid w:val="00A02D20"/>
    <w:rsid w:val="00A06AC1"/>
    <w:rsid w:val="00A07406"/>
    <w:rsid w:val="00A07918"/>
    <w:rsid w:val="00A11599"/>
    <w:rsid w:val="00A121D7"/>
    <w:rsid w:val="00A14471"/>
    <w:rsid w:val="00A15792"/>
    <w:rsid w:val="00A16489"/>
    <w:rsid w:val="00A16D0A"/>
    <w:rsid w:val="00A17FFE"/>
    <w:rsid w:val="00A20EBB"/>
    <w:rsid w:val="00A21BD0"/>
    <w:rsid w:val="00A21C4B"/>
    <w:rsid w:val="00A24803"/>
    <w:rsid w:val="00A24CB4"/>
    <w:rsid w:val="00A26FA4"/>
    <w:rsid w:val="00A26FDA"/>
    <w:rsid w:val="00A27484"/>
    <w:rsid w:val="00A27605"/>
    <w:rsid w:val="00A3037B"/>
    <w:rsid w:val="00A3098A"/>
    <w:rsid w:val="00A317A2"/>
    <w:rsid w:val="00A33275"/>
    <w:rsid w:val="00A36125"/>
    <w:rsid w:val="00A36595"/>
    <w:rsid w:val="00A37AA8"/>
    <w:rsid w:val="00A40729"/>
    <w:rsid w:val="00A4100C"/>
    <w:rsid w:val="00A45297"/>
    <w:rsid w:val="00A4569F"/>
    <w:rsid w:val="00A46160"/>
    <w:rsid w:val="00A46C0A"/>
    <w:rsid w:val="00A51ADE"/>
    <w:rsid w:val="00A524D6"/>
    <w:rsid w:val="00A52725"/>
    <w:rsid w:val="00A532BB"/>
    <w:rsid w:val="00A54A00"/>
    <w:rsid w:val="00A573CD"/>
    <w:rsid w:val="00A57A1A"/>
    <w:rsid w:val="00A613EE"/>
    <w:rsid w:val="00A61404"/>
    <w:rsid w:val="00A6223A"/>
    <w:rsid w:val="00A63B37"/>
    <w:rsid w:val="00A66010"/>
    <w:rsid w:val="00A67AE9"/>
    <w:rsid w:val="00A70B04"/>
    <w:rsid w:val="00A7180E"/>
    <w:rsid w:val="00A741A7"/>
    <w:rsid w:val="00A74A3A"/>
    <w:rsid w:val="00A7525A"/>
    <w:rsid w:val="00A759D1"/>
    <w:rsid w:val="00A7782B"/>
    <w:rsid w:val="00A81D53"/>
    <w:rsid w:val="00A8206B"/>
    <w:rsid w:val="00A834C2"/>
    <w:rsid w:val="00A8350F"/>
    <w:rsid w:val="00A84997"/>
    <w:rsid w:val="00A85E5F"/>
    <w:rsid w:val="00A86862"/>
    <w:rsid w:val="00A927AD"/>
    <w:rsid w:val="00A942EA"/>
    <w:rsid w:val="00A9453B"/>
    <w:rsid w:val="00A95B6F"/>
    <w:rsid w:val="00A97E5D"/>
    <w:rsid w:val="00AA0157"/>
    <w:rsid w:val="00AA1B11"/>
    <w:rsid w:val="00AA230B"/>
    <w:rsid w:val="00AA23E1"/>
    <w:rsid w:val="00AA3BD1"/>
    <w:rsid w:val="00AA4C5C"/>
    <w:rsid w:val="00AA5397"/>
    <w:rsid w:val="00AA616E"/>
    <w:rsid w:val="00AA6DDE"/>
    <w:rsid w:val="00AA7526"/>
    <w:rsid w:val="00AA765D"/>
    <w:rsid w:val="00AB1931"/>
    <w:rsid w:val="00AB1E07"/>
    <w:rsid w:val="00AB2227"/>
    <w:rsid w:val="00AB2394"/>
    <w:rsid w:val="00AB23D0"/>
    <w:rsid w:val="00AB3EC3"/>
    <w:rsid w:val="00AB529C"/>
    <w:rsid w:val="00AB64C4"/>
    <w:rsid w:val="00AB6845"/>
    <w:rsid w:val="00AB6FF4"/>
    <w:rsid w:val="00AC0198"/>
    <w:rsid w:val="00AC0FE0"/>
    <w:rsid w:val="00AC187F"/>
    <w:rsid w:val="00AC1D9E"/>
    <w:rsid w:val="00AC37DB"/>
    <w:rsid w:val="00AC3904"/>
    <w:rsid w:val="00AC3F50"/>
    <w:rsid w:val="00AC3F6E"/>
    <w:rsid w:val="00AC424E"/>
    <w:rsid w:val="00AC4814"/>
    <w:rsid w:val="00AC6793"/>
    <w:rsid w:val="00AC7E4D"/>
    <w:rsid w:val="00AD0C18"/>
    <w:rsid w:val="00AD176B"/>
    <w:rsid w:val="00AD25C2"/>
    <w:rsid w:val="00AD2628"/>
    <w:rsid w:val="00AD2FB9"/>
    <w:rsid w:val="00AD3168"/>
    <w:rsid w:val="00AD5DD8"/>
    <w:rsid w:val="00AD6D0F"/>
    <w:rsid w:val="00AD7DC7"/>
    <w:rsid w:val="00AE0980"/>
    <w:rsid w:val="00AE2330"/>
    <w:rsid w:val="00AE28DD"/>
    <w:rsid w:val="00AE45E4"/>
    <w:rsid w:val="00AE5F96"/>
    <w:rsid w:val="00AE7B11"/>
    <w:rsid w:val="00AF0B0E"/>
    <w:rsid w:val="00AF10EB"/>
    <w:rsid w:val="00AF30CC"/>
    <w:rsid w:val="00AF3BCC"/>
    <w:rsid w:val="00AF3CD0"/>
    <w:rsid w:val="00AF43D3"/>
    <w:rsid w:val="00AF5256"/>
    <w:rsid w:val="00AF5B0C"/>
    <w:rsid w:val="00AF66BA"/>
    <w:rsid w:val="00B00985"/>
    <w:rsid w:val="00B00F41"/>
    <w:rsid w:val="00B03076"/>
    <w:rsid w:val="00B0604C"/>
    <w:rsid w:val="00B077AA"/>
    <w:rsid w:val="00B109F6"/>
    <w:rsid w:val="00B113F7"/>
    <w:rsid w:val="00B11702"/>
    <w:rsid w:val="00B12644"/>
    <w:rsid w:val="00B152F2"/>
    <w:rsid w:val="00B15861"/>
    <w:rsid w:val="00B17CA4"/>
    <w:rsid w:val="00B17FEB"/>
    <w:rsid w:val="00B2113F"/>
    <w:rsid w:val="00B22293"/>
    <w:rsid w:val="00B26619"/>
    <w:rsid w:val="00B30E4A"/>
    <w:rsid w:val="00B31838"/>
    <w:rsid w:val="00B33F34"/>
    <w:rsid w:val="00B35543"/>
    <w:rsid w:val="00B375B3"/>
    <w:rsid w:val="00B4231A"/>
    <w:rsid w:val="00B42BDB"/>
    <w:rsid w:val="00B43023"/>
    <w:rsid w:val="00B43702"/>
    <w:rsid w:val="00B43F95"/>
    <w:rsid w:val="00B45F26"/>
    <w:rsid w:val="00B467C3"/>
    <w:rsid w:val="00B51466"/>
    <w:rsid w:val="00B52752"/>
    <w:rsid w:val="00B52949"/>
    <w:rsid w:val="00B52989"/>
    <w:rsid w:val="00B53EE3"/>
    <w:rsid w:val="00B54178"/>
    <w:rsid w:val="00B544D2"/>
    <w:rsid w:val="00B54C05"/>
    <w:rsid w:val="00B60C2A"/>
    <w:rsid w:val="00B63FD8"/>
    <w:rsid w:val="00B64D67"/>
    <w:rsid w:val="00B65391"/>
    <w:rsid w:val="00B65581"/>
    <w:rsid w:val="00B66E58"/>
    <w:rsid w:val="00B66E6F"/>
    <w:rsid w:val="00B6702F"/>
    <w:rsid w:val="00B67E85"/>
    <w:rsid w:val="00B70D0A"/>
    <w:rsid w:val="00B72714"/>
    <w:rsid w:val="00B72A04"/>
    <w:rsid w:val="00B74CE7"/>
    <w:rsid w:val="00B76C97"/>
    <w:rsid w:val="00B76D68"/>
    <w:rsid w:val="00B76EC2"/>
    <w:rsid w:val="00B8254E"/>
    <w:rsid w:val="00B85C12"/>
    <w:rsid w:val="00B85D66"/>
    <w:rsid w:val="00B86338"/>
    <w:rsid w:val="00B863B6"/>
    <w:rsid w:val="00B86459"/>
    <w:rsid w:val="00B872AF"/>
    <w:rsid w:val="00B878C9"/>
    <w:rsid w:val="00B9278F"/>
    <w:rsid w:val="00B93CBD"/>
    <w:rsid w:val="00B952B8"/>
    <w:rsid w:val="00B956E2"/>
    <w:rsid w:val="00B95726"/>
    <w:rsid w:val="00B96AD6"/>
    <w:rsid w:val="00B974D7"/>
    <w:rsid w:val="00BA01C1"/>
    <w:rsid w:val="00BA0767"/>
    <w:rsid w:val="00BA0961"/>
    <w:rsid w:val="00BA1B57"/>
    <w:rsid w:val="00BA2B8F"/>
    <w:rsid w:val="00BA367A"/>
    <w:rsid w:val="00BA397B"/>
    <w:rsid w:val="00BA3A54"/>
    <w:rsid w:val="00BA5334"/>
    <w:rsid w:val="00BA574B"/>
    <w:rsid w:val="00BA7895"/>
    <w:rsid w:val="00BB0AD7"/>
    <w:rsid w:val="00BB1B21"/>
    <w:rsid w:val="00BB2734"/>
    <w:rsid w:val="00BB2760"/>
    <w:rsid w:val="00BB3D85"/>
    <w:rsid w:val="00BB4965"/>
    <w:rsid w:val="00BB4B79"/>
    <w:rsid w:val="00BB564A"/>
    <w:rsid w:val="00BB68F1"/>
    <w:rsid w:val="00BB6DFD"/>
    <w:rsid w:val="00BC03B1"/>
    <w:rsid w:val="00BC1EB0"/>
    <w:rsid w:val="00BC3378"/>
    <w:rsid w:val="00BC40D2"/>
    <w:rsid w:val="00BC4529"/>
    <w:rsid w:val="00BC5F50"/>
    <w:rsid w:val="00BC6255"/>
    <w:rsid w:val="00BC66C0"/>
    <w:rsid w:val="00BC79BE"/>
    <w:rsid w:val="00BC7B20"/>
    <w:rsid w:val="00BD0333"/>
    <w:rsid w:val="00BD1EB5"/>
    <w:rsid w:val="00BD1F92"/>
    <w:rsid w:val="00BD219D"/>
    <w:rsid w:val="00BD58B2"/>
    <w:rsid w:val="00BE0D54"/>
    <w:rsid w:val="00BE1136"/>
    <w:rsid w:val="00BE3E7B"/>
    <w:rsid w:val="00BE5E77"/>
    <w:rsid w:val="00BE643D"/>
    <w:rsid w:val="00BE73D3"/>
    <w:rsid w:val="00BE792D"/>
    <w:rsid w:val="00BF34C5"/>
    <w:rsid w:val="00BF4AF2"/>
    <w:rsid w:val="00BF507C"/>
    <w:rsid w:val="00BF6C73"/>
    <w:rsid w:val="00BF7662"/>
    <w:rsid w:val="00C0157C"/>
    <w:rsid w:val="00C01C1E"/>
    <w:rsid w:val="00C01FEC"/>
    <w:rsid w:val="00C04270"/>
    <w:rsid w:val="00C0494F"/>
    <w:rsid w:val="00C04F0B"/>
    <w:rsid w:val="00C07BF3"/>
    <w:rsid w:val="00C07F0A"/>
    <w:rsid w:val="00C12D1B"/>
    <w:rsid w:val="00C13414"/>
    <w:rsid w:val="00C15EC6"/>
    <w:rsid w:val="00C16219"/>
    <w:rsid w:val="00C200D5"/>
    <w:rsid w:val="00C2083E"/>
    <w:rsid w:val="00C20D5B"/>
    <w:rsid w:val="00C21DE2"/>
    <w:rsid w:val="00C21E55"/>
    <w:rsid w:val="00C2233D"/>
    <w:rsid w:val="00C224D3"/>
    <w:rsid w:val="00C22A5D"/>
    <w:rsid w:val="00C22C0A"/>
    <w:rsid w:val="00C246EB"/>
    <w:rsid w:val="00C258DB"/>
    <w:rsid w:val="00C2712B"/>
    <w:rsid w:val="00C3114C"/>
    <w:rsid w:val="00C332F7"/>
    <w:rsid w:val="00C3370B"/>
    <w:rsid w:val="00C33A3B"/>
    <w:rsid w:val="00C3482D"/>
    <w:rsid w:val="00C35118"/>
    <w:rsid w:val="00C35932"/>
    <w:rsid w:val="00C35EA2"/>
    <w:rsid w:val="00C37582"/>
    <w:rsid w:val="00C4098C"/>
    <w:rsid w:val="00C42170"/>
    <w:rsid w:val="00C45094"/>
    <w:rsid w:val="00C47791"/>
    <w:rsid w:val="00C47B8D"/>
    <w:rsid w:val="00C50C54"/>
    <w:rsid w:val="00C512EE"/>
    <w:rsid w:val="00C53C84"/>
    <w:rsid w:val="00C56466"/>
    <w:rsid w:val="00C56BE1"/>
    <w:rsid w:val="00C573EB"/>
    <w:rsid w:val="00C62330"/>
    <w:rsid w:val="00C63161"/>
    <w:rsid w:val="00C63824"/>
    <w:rsid w:val="00C63C0B"/>
    <w:rsid w:val="00C64BEA"/>
    <w:rsid w:val="00C6556A"/>
    <w:rsid w:val="00C6690F"/>
    <w:rsid w:val="00C72718"/>
    <w:rsid w:val="00C75815"/>
    <w:rsid w:val="00C77527"/>
    <w:rsid w:val="00C77998"/>
    <w:rsid w:val="00C77C1C"/>
    <w:rsid w:val="00C8060F"/>
    <w:rsid w:val="00C818F8"/>
    <w:rsid w:val="00C82BD3"/>
    <w:rsid w:val="00C85480"/>
    <w:rsid w:val="00C85F1B"/>
    <w:rsid w:val="00C86847"/>
    <w:rsid w:val="00C87083"/>
    <w:rsid w:val="00C875F1"/>
    <w:rsid w:val="00C87E4D"/>
    <w:rsid w:val="00C90EA5"/>
    <w:rsid w:val="00C9302A"/>
    <w:rsid w:val="00C93A7A"/>
    <w:rsid w:val="00C94D7B"/>
    <w:rsid w:val="00C955F0"/>
    <w:rsid w:val="00CA1934"/>
    <w:rsid w:val="00CA1EB9"/>
    <w:rsid w:val="00CA1F5D"/>
    <w:rsid w:val="00CA3C41"/>
    <w:rsid w:val="00CA417B"/>
    <w:rsid w:val="00CA5299"/>
    <w:rsid w:val="00CA54E8"/>
    <w:rsid w:val="00CA5B37"/>
    <w:rsid w:val="00CB1368"/>
    <w:rsid w:val="00CB2017"/>
    <w:rsid w:val="00CB22C7"/>
    <w:rsid w:val="00CB2F9C"/>
    <w:rsid w:val="00CB4279"/>
    <w:rsid w:val="00CB44CB"/>
    <w:rsid w:val="00CB5340"/>
    <w:rsid w:val="00CB5690"/>
    <w:rsid w:val="00CB5BAB"/>
    <w:rsid w:val="00CB60EC"/>
    <w:rsid w:val="00CC0187"/>
    <w:rsid w:val="00CC0827"/>
    <w:rsid w:val="00CC3418"/>
    <w:rsid w:val="00CC399B"/>
    <w:rsid w:val="00CC4ED8"/>
    <w:rsid w:val="00CC5DD4"/>
    <w:rsid w:val="00CC7C8F"/>
    <w:rsid w:val="00CC7F47"/>
    <w:rsid w:val="00CD243D"/>
    <w:rsid w:val="00CD356B"/>
    <w:rsid w:val="00CE0A14"/>
    <w:rsid w:val="00CE3773"/>
    <w:rsid w:val="00CE5190"/>
    <w:rsid w:val="00CE5873"/>
    <w:rsid w:val="00CE6F3B"/>
    <w:rsid w:val="00CF0D0C"/>
    <w:rsid w:val="00CF24A0"/>
    <w:rsid w:val="00CF2989"/>
    <w:rsid w:val="00CF590A"/>
    <w:rsid w:val="00CF6488"/>
    <w:rsid w:val="00CF7B2F"/>
    <w:rsid w:val="00D005EB"/>
    <w:rsid w:val="00D01CF0"/>
    <w:rsid w:val="00D022FF"/>
    <w:rsid w:val="00D03321"/>
    <w:rsid w:val="00D042C7"/>
    <w:rsid w:val="00D04C19"/>
    <w:rsid w:val="00D06E9A"/>
    <w:rsid w:val="00D10FEE"/>
    <w:rsid w:val="00D11C95"/>
    <w:rsid w:val="00D133C5"/>
    <w:rsid w:val="00D13782"/>
    <w:rsid w:val="00D150CF"/>
    <w:rsid w:val="00D2214B"/>
    <w:rsid w:val="00D237C9"/>
    <w:rsid w:val="00D2473D"/>
    <w:rsid w:val="00D2609F"/>
    <w:rsid w:val="00D27C42"/>
    <w:rsid w:val="00D31056"/>
    <w:rsid w:val="00D31F88"/>
    <w:rsid w:val="00D3249B"/>
    <w:rsid w:val="00D338F1"/>
    <w:rsid w:val="00D3408D"/>
    <w:rsid w:val="00D3408F"/>
    <w:rsid w:val="00D361E1"/>
    <w:rsid w:val="00D402F9"/>
    <w:rsid w:val="00D410D9"/>
    <w:rsid w:val="00D41114"/>
    <w:rsid w:val="00D42084"/>
    <w:rsid w:val="00D46BEE"/>
    <w:rsid w:val="00D5091A"/>
    <w:rsid w:val="00D5357B"/>
    <w:rsid w:val="00D53656"/>
    <w:rsid w:val="00D57FD4"/>
    <w:rsid w:val="00D6092E"/>
    <w:rsid w:val="00D60C9C"/>
    <w:rsid w:val="00D6186B"/>
    <w:rsid w:val="00D622C8"/>
    <w:rsid w:val="00D62C7B"/>
    <w:rsid w:val="00D634FC"/>
    <w:rsid w:val="00D66D15"/>
    <w:rsid w:val="00D67EE9"/>
    <w:rsid w:val="00D70421"/>
    <w:rsid w:val="00D70601"/>
    <w:rsid w:val="00D72387"/>
    <w:rsid w:val="00D72582"/>
    <w:rsid w:val="00D74052"/>
    <w:rsid w:val="00D8037B"/>
    <w:rsid w:val="00D8096D"/>
    <w:rsid w:val="00D829AA"/>
    <w:rsid w:val="00D83779"/>
    <w:rsid w:val="00D847DD"/>
    <w:rsid w:val="00D85193"/>
    <w:rsid w:val="00D86A78"/>
    <w:rsid w:val="00D87A69"/>
    <w:rsid w:val="00D916B0"/>
    <w:rsid w:val="00D91F45"/>
    <w:rsid w:val="00D9247C"/>
    <w:rsid w:val="00D9381E"/>
    <w:rsid w:val="00D95282"/>
    <w:rsid w:val="00D95B58"/>
    <w:rsid w:val="00D962B1"/>
    <w:rsid w:val="00D97754"/>
    <w:rsid w:val="00DA1D61"/>
    <w:rsid w:val="00DA3005"/>
    <w:rsid w:val="00DA3A06"/>
    <w:rsid w:val="00DA4713"/>
    <w:rsid w:val="00DA50C4"/>
    <w:rsid w:val="00DA6374"/>
    <w:rsid w:val="00DB042B"/>
    <w:rsid w:val="00DB27E4"/>
    <w:rsid w:val="00DB333E"/>
    <w:rsid w:val="00DB4CE2"/>
    <w:rsid w:val="00DB61D9"/>
    <w:rsid w:val="00DB7B09"/>
    <w:rsid w:val="00DC1C56"/>
    <w:rsid w:val="00DC3849"/>
    <w:rsid w:val="00DD0CC0"/>
    <w:rsid w:val="00DD0E0F"/>
    <w:rsid w:val="00DD1D84"/>
    <w:rsid w:val="00DD2483"/>
    <w:rsid w:val="00DD4142"/>
    <w:rsid w:val="00DD4D7E"/>
    <w:rsid w:val="00DD79C4"/>
    <w:rsid w:val="00DD7CC4"/>
    <w:rsid w:val="00DE19B8"/>
    <w:rsid w:val="00DE2C95"/>
    <w:rsid w:val="00DF300B"/>
    <w:rsid w:val="00DF40F0"/>
    <w:rsid w:val="00DF447E"/>
    <w:rsid w:val="00E02B27"/>
    <w:rsid w:val="00E043EF"/>
    <w:rsid w:val="00E0470D"/>
    <w:rsid w:val="00E05905"/>
    <w:rsid w:val="00E06384"/>
    <w:rsid w:val="00E07985"/>
    <w:rsid w:val="00E10373"/>
    <w:rsid w:val="00E10C36"/>
    <w:rsid w:val="00E110D4"/>
    <w:rsid w:val="00E121A2"/>
    <w:rsid w:val="00E12666"/>
    <w:rsid w:val="00E13378"/>
    <w:rsid w:val="00E144EA"/>
    <w:rsid w:val="00E149E9"/>
    <w:rsid w:val="00E14E22"/>
    <w:rsid w:val="00E15282"/>
    <w:rsid w:val="00E153D5"/>
    <w:rsid w:val="00E1589B"/>
    <w:rsid w:val="00E16356"/>
    <w:rsid w:val="00E16C05"/>
    <w:rsid w:val="00E173BA"/>
    <w:rsid w:val="00E17633"/>
    <w:rsid w:val="00E238C3"/>
    <w:rsid w:val="00E2496F"/>
    <w:rsid w:val="00E25DAB"/>
    <w:rsid w:val="00E26B36"/>
    <w:rsid w:val="00E27F71"/>
    <w:rsid w:val="00E30C04"/>
    <w:rsid w:val="00E31027"/>
    <w:rsid w:val="00E337C0"/>
    <w:rsid w:val="00E34922"/>
    <w:rsid w:val="00E34A00"/>
    <w:rsid w:val="00E366B3"/>
    <w:rsid w:val="00E36FCD"/>
    <w:rsid w:val="00E372D8"/>
    <w:rsid w:val="00E42C20"/>
    <w:rsid w:val="00E436DF"/>
    <w:rsid w:val="00E4458D"/>
    <w:rsid w:val="00E44689"/>
    <w:rsid w:val="00E45FB4"/>
    <w:rsid w:val="00E4727F"/>
    <w:rsid w:val="00E47EDD"/>
    <w:rsid w:val="00E503F6"/>
    <w:rsid w:val="00E52EDF"/>
    <w:rsid w:val="00E5723C"/>
    <w:rsid w:val="00E578CA"/>
    <w:rsid w:val="00E57E46"/>
    <w:rsid w:val="00E61D05"/>
    <w:rsid w:val="00E6335E"/>
    <w:rsid w:val="00E65939"/>
    <w:rsid w:val="00E65B41"/>
    <w:rsid w:val="00E65E97"/>
    <w:rsid w:val="00E66308"/>
    <w:rsid w:val="00E6663C"/>
    <w:rsid w:val="00E67403"/>
    <w:rsid w:val="00E721AB"/>
    <w:rsid w:val="00E72BD6"/>
    <w:rsid w:val="00E734D0"/>
    <w:rsid w:val="00E745FD"/>
    <w:rsid w:val="00E74636"/>
    <w:rsid w:val="00E74E63"/>
    <w:rsid w:val="00E75EB8"/>
    <w:rsid w:val="00E76EA4"/>
    <w:rsid w:val="00E77004"/>
    <w:rsid w:val="00E77470"/>
    <w:rsid w:val="00E806D7"/>
    <w:rsid w:val="00E81F98"/>
    <w:rsid w:val="00E82B90"/>
    <w:rsid w:val="00E8502E"/>
    <w:rsid w:val="00E851F1"/>
    <w:rsid w:val="00E85266"/>
    <w:rsid w:val="00E8791A"/>
    <w:rsid w:val="00E906E2"/>
    <w:rsid w:val="00E90CA4"/>
    <w:rsid w:val="00E90E2F"/>
    <w:rsid w:val="00E92F4F"/>
    <w:rsid w:val="00E942B3"/>
    <w:rsid w:val="00E94911"/>
    <w:rsid w:val="00E95B1C"/>
    <w:rsid w:val="00E9795B"/>
    <w:rsid w:val="00E97B0F"/>
    <w:rsid w:val="00E97EA7"/>
    <w:rsid w:val="00EA2F57"/>
    <w:rsid w:val="00EA3063"/>
    <w:rsid w:val="00EA3BB4"/>
    <w:rsid w:val="00EA54E5"/>
    <w:rsid w:val="00EA75B0"/>
    <w:rsid w:val="00EB04D7"/>
    <w:rsid w:val="00EB0696"/>
    <w:rsid w:val="00EB23AC"/>
    <w:rsid w:val="00EB26CA"/>
    <w:rsid w:val="00EB3350"/>
    <w:rsid w:val="00EB44A4"/>
    <w:rsid w:val="00EC4BDB"/>
    <w:rsid w:val="00EC50FC"/>
    <w:rsid w:val="00EC58FF"/>
    <w:rsid w:val="00EC7602"/>
    <w:rsid w:val="00ED04EA"/>
    <w:rsid w:val="00ED069C"/>
    <w:rsid w:val="00ED12E1"/>
    <w:rsid w:val="00ED28BF"/>
    <w:rsid w:val="00ED28F6"/>
    <w:rsid w:val="00ED2C62"/>
    <w:rsid w:val="00ED2D24"/>
    <w:rsid w:val="00ED309F"/>
    <w:rsid w:val="00ED3961"/>
    <w:rsid w:val="00ED3A3A"/>
    <w:rsid w:val="00ED6D27"/>
    <w:rsid w:val="00ED785C"/>
    <w:rsid w:val="00EE00E4"/>
    <w:rsid w:val="00EE074C"/>
    <w:rsid w:val="00EE4028"/>
    <w:rsid w:val="00EE5FEF"/>
    <w:rsid w:val="00EF084A"/>
    <w:rsid w:val="00EF1D87"/>
    <w:rsid w:val="00EF4632"/>
    <w:rsid w:val="00EF67D8"/>
    <w:rsid w:val="00F00626"/>
    <w:rsid w:val="00F00B12"/>
    <w:rsid w:val="00F00F4D"/>
    <w:rsid w:val="00F01666"/>
    <w:rsid w:val="00F024DD"/>
    <w:rsid w:val="00F02EC3"/>
    <w:rsid w:val="00F06FA0"/>
    <w:rsid w:val="00F077E0"/>
    <w:rsid w:val="00F10755"/>
    <w:rsid w:val="00F12D84"/>
    <w:rsid w:val="00F13C36"/>
    <w:rsid w:val="00F15153"/>
    <w:rsid w:val="00F1636D"/>
    <w:rsid w:val="00F209DB"/>
    <w:rsid w:val="00F229EA"/>
    <w:rsid w:val="00F23245"/>
    <w:rsid w:val="00F2475E"/>
    <w:rsid w:val="00F26032"/>
    <w:rsid w:val="00F26C18"/>
    <w:rsid w:val="00F26F95"/>
    <w:rsid w:val="00F319BD"/>
    <w:rsid w:val="00F32756"/>
    <w:rsid w:val="00F32AD0"/>
    <w:rsid w:val="00F413D0"/>
    <w:rsid w:val="00F438A0"/>
    <w:rsid w:val="00F4499D"/>
    <w:rsid w:val="00F4587D"/>
    <w:rsid w:val="00F461D4"/>
    <w:rsid w:val="00F47820"/>
    <w:rsid w:val="00F47A56"/>
    <w:rsid w:val="00F47EB9"/>
    <w:rsid w:val="00F52D14"/>
    <w:rsid w:val="00F52FE8"/>
    <w:rsid w:val="00F53381"/>
    <w:rsid w:val="00F54A3B"/>
    <w:rsid w:val="00F54E5B"/>
    <w:rsid w:val="00F5724E"/>
    <w:rsid w:val="00F5751F"/>
    <w:rsid w:val="00F60682"/>
    <w:rsid w:val="00F611D1"/>
    <w:rsid w:val="00F63B24"/>
    <w:rsid w:val="00F64743"/>
    <w:rsid w:val="00F64FF5"/>
    <w:rsid w:val="00F70210"/>
    <w:rsid w:val="00F70450"/>
    <w:rsid w:val="00F73C53"/>
    <w:rsid w:val="00F74ED0"/>
    <w:rsid w:val="00F74FCD"/>
    <w:rsid w:val="00F75504"/>
    <w:rsid w:val="00F7717C"/>
    <w:rsid w:val="00F77ECE"/>
    <w:rsid w:val="00F810E3"/>
    <w:rsid w:val="00F82F90"/>
    <w:rsid w:val="00F83712"/>
    <w:rsid w:val="00F85BC1"/>
    <w:rsid w:val="00F8620D"/>
    <w:rsid w:val="00F86975"/>
    <w:rsid w:val="00F8718B"/>
    <w:rsid w:val="00F87ABD"/>
    <w:rsid w:val="00F92A03"/>
    <w:rsid w:val="00F92E58"/>
    <w:rsid w:val="00F93312"/>
    <w:rsid w:val="00F93DDC"/>
    <w:rsid w:val="00F9732B"/>
    <w:rsid w:val="00FA2BCF"/>
    <w:rsid w:val="00FA394D"/>
    <w:rsid w:val="00FA39B8"/>
    <w:rsid w:val="00FA4746"/>
    <w:rsid w:val="00FA4A50"/>
    <w:rsid w:val="00FA5265"/>
    <w:rsid w:val="00FA557E"/>
    <w:rsid w:val="00FA5C67"/>
    <w:rsid w:val="00FA7347"/>
    <w:rsid w:val="00FB0217"/>
    <w:rsid w:val="00FB16E9"/>
    <w:rsid w:val="00FB299F"/>
    <w:rsid w:val="00FB4984"/>
    <w:rsid w:val="00FB5B13"/>
    <w:rsid w:val="00FB7C82"/>
    <w:rsid w:val="00FC0FFD"/>
    <w:rsid w:val="00FC1261"/>
    <w:rsid w:val="00FC13B9"/>
    <w:rsid w:val="00FC18AA"/>
    <w:rsid w:val="00FC2AA9"/>
    <w:rsid w:val="00FC485D"/>
    <w:rsid w:val="00FC584F"/>
    <w:rsid w:val="00FC5C24"/>
    <w:rsid w:val="00FC6694"/>
    <w:rsid w:val="00FD0651"/>
    <w:rsid w:val="00FD091A"/>
    <w:rsid w:val="00FD17AF"/>
    <w:rsid w:val="00FD2836"/>
    <w:rsid w:val="00FD2A63"/>
    <w:rsid w:val="00FD34A0"/>
    <w:rsid w:val="00FD59D6"/>
    <w:rsid w:val="00FD5D4F"/>
    <w:rsid w:val="00FD5DC6"/>
    <w:rsid w:val="00FD7CCA"/>
    <w:rsid w:val="00FE1865"/>
    <w:rsid w:val="00FE5E81"/>
    <w:rsid w:val="00FE7076"/>
    <w:rsid w:val="00FF04A1"/>
    <w:rsid w:val="00FF0739"/>
    <w:rsid w:val="00FF1088"/>
    <w:rsid w:val="00FF1575"/>
    <w:rsid w:val="00FF1C7D"/>
    <w:rsid w:val="00FF2183"/>
    <w:rsid w:val="00FF3530"/>
    <w:rsid w:val="00FF35E4"/>
    <w:rsid w:val="00FF440D"/>
    <w:rsid w:val="00FF4F7E"/>
    <w:rsid w:val="00FF584F"/>
    <w:rsid w:val="00FF7133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B5593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1DD5"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aliases w:val="pozn. pod čarou,Schriftart: 9 pt,Schriftart: 10 pt,Schriftart: 8 pt,Podrozdział,Footnote,Podrozdzia3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1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1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Stavba" TargetMode="External"/><Relationship Id="rId13" Type="http://schemas.openxmlformats.org/officeDocument/2006/relationships/hyperlink" Target="mailto:marcela.vavrikova@kr-zlinsky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arcela.polepilova@kr-zlinsky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monika.dankova@kr-zlinsky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ela.polepilova@kr-zlinsky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omas.marek@kr-zlinsky.cz" TargetMode="External"/><Relationship Id="rId10" Type="http://schemas.openxmlformats.org/officeDocument/2006/relationships/hyperlink" Target="https://cs.wikipedia.org/wiki/St%C5%99echa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cs.wikipedia.org/w/index.php?title=St%C4%9Bna_(stavba)&amp;action=edit&amp;redlink=1" TargetMode="External"/><Relationship Id="rId14" Type="http://schemas.openxmlformats.org/officeDocument/2006/relationships/hyperlink" Target="mailto:jana.kacerova@kr-zlinsky.cz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-zlin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E77B8-7441-4FF4-9E13-1DDB09135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24</Pages>
  <Words>11380</Words>
  <Characters>67142</Characters>
  <Application>Microsoft Office Word</Application>
  <DocSecurity>0</DocSecurity>
  <Lines>559</Lines>
  <Paragraphs>156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78366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Polanská Yvetta</cp:lastModifiedBy>
  <cp:revision>13</cp:revision>
  <cp:lastPrinted>2020-12-15T17:28:00Z</cp:lastPrinted>
  <dcterms:created xsi:type="dcterms:W3CDTF">2020-12-09T07:22:00Z</dcterms:created>
  <dcterms:modified xsi:type="dcterms:W3CDTF">2020-12-15T17:29:00Z</dcterms:modified>
</cp:coreProperties>
</file>