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AFAA" w14:textId="77777777" w:rsidR="00A24305" w:rsidRDefault="00A24305" w:rsidP="00336E89">
      <w:pPr>
        <w:pStyle w:val="Nadpisobsahu"/>
        <w:tabs>
          <w:tab w:val="center" w:pos="4536"/>
        </w:tabs>
        <w:spacing w:before="0" w:after="120"/>
        <w:rPr>
          <w:rFonts w:asciiTheme="minorHAnsi" w:eastAsiaTheme="minorHAnsi" w:hAnsiTheme="minorHAnsi" w:cstheme="minorBidi"/>
          <w:b w:val="0"/>
          <w:bCs w:val="0"/>
          <w:color w:val="auto"/>
          <w:sz w:val="22"/>
          <w:szCs w:val="22"/>
          <w:lang w:eastAsia="en-US"/>
        </w:rPr>
      </w:pPr>
    </w:p>
    <w:p w14:paraId="5720F43C" w14:textId="77777777" w:rsidR="00A24305" w:rsidRPr="00485F65" w:rsidRDefault="00A24305" w:rsidP="00432FEB">
      <w:pPr>
        <w:autoSpaceDE w:val="0"/>
        <w:autoSpaceDN w:val="0"/>
        <w:adjustRightInd w:val="0"/>
        <w:jc w:val="center"/>
        <w:rPr>
          <w:b/>
          <w:color w:val="000000"/>
        </w:rPr>
      </w:pPr>
      <w:r w:rsidRPr="00485F65">
        <w:rPr>
          <w:b/>
          <w:color w:val="000000"/>
        </w:rPr>
        <w:t>Krajský úřad Zlínského kraje</w:t>
      </w:r>
    </w:p>
    <w:p w14:paraId="264675B8" w14:textId="77777777" w:rsidR="00A24305" w:rsidRPr="00485F65" w:rsidRDefault="00A24305" w:rsidP="00432FEB">
      <w:pPr>
        <w:pBdr>
          <w:bottom w:val="single" w:sz="4" w:space="1" w:color="auto"/>
        </w:pBdr>
        <w:autoSpaceDE w:val="0"/>
        <w:autoSpaceDN w:val="0"/>
        <w:adjustRightInd w:val="0"/>
        <w:jc w:val="center"/>
        <w:rPr>
          <w:b/>
          <w:color w:val="000000"/>
        </w:rPr>
      </w:pPr>
      <w:r w:rsidRPr="00485F65">
        <w:rPr>
          <w:b/>
          <w:color w:val="000000"/>
        </w:rPr>
        <w:t>Odbor právní a Krajský živnostenský úřad</w:t>
      </w:r>
    </w:p>
    <w:p w14:paraId="781ED81A" w14:textId="77777777" w:rsidR="00A24305" w:rsidRPr="00485F65" w:rsidRDefault="00A24305" w:rsidP="00432FEB">
      <w:pPr>
        <w:autoSpaceDE w:val="0"/>
        <w:autoSpaceDN w:val="0"/>
        <w:adjustRightInd w:val="0"/>
        <w:jc w:val="center"/>
        <w:rPr>
          <w:b/>
          <w:color w:val="000000"/>
        </w:rPr>
      </w:pPr>
      <w:r w:rsidRPr="00485F65">
        <w:rPr>
          <w:b/>
          <w:color w:val="000000"/>
        </w:rPr>
        <w:t>Určeno pracovníkům obecních živnostenských úřadů Zlínského kraje</w:t>
      </w:r>
    </w:p>
    <w:p w14:paraId="5255497E" w14:textId="77777777" w:rsidR="00A24305" w:rsidRDefault="00A24305" w:rsidP="00A24305"/>
    <w:p w14:paraId="2CF13DEB" w14:textId="77777777" w:rsidR="00A24305" w:rsidRDefault="00A24305" w:rsidP="00A24305"/>
    <w:p w14:paraId="3DE11D5D" w14:textId="77777777" w:rsidR="00A24305" w:rsidRDefault="00A24305" w:rsidP="00A24305"/>
    <w:p w14:paraId="00304D15" w14:textId="77777777" w:rsidR="00432FEB" w:rsidRDefault="00432FEB" w:rsidP="00A24305"/>
    <w:p w14:paraId="5809DF5E" w14:textId="77777777" w:rsidR="00432FEB" w:rsidRDefault="00432FEB" w:rsidP="00A24305"/>
    <w:p w14:paraId="0DCAF098" w14:textId="77777777" w:rsidR="00A24305" w:rsidRDefault="00A24305" w:rsidP="00A24305"/>
    <w:p w14:paraId="3D7CB81B" w14:textId="77777777" w:rsidR="00A24305" w:rsidRDefault="00A24305" w:rsidP="00A24305"/>
    <w:p w14:paraId="74AFC92F" w14:textId="77777777" w:rsidR="00A24305" w:rsidRDefault="00A24305" w:rsidP="00A24305"/>
    <w:p w14:paraId="16C60710" w14:textId="77777777" w:rsidR="00A24305" w:rsidRDefault="00A24305" w:rsidP="00A24305"/>
    <w:p w14:paraId="4609B55F" w14:textId="77777777" w:rsidR="00A24305" w:rsidRPr="00485F65" w:rsidRDefault="00A24305" w:rsidP="00485F65">
      <w:pPr>
        <w:spacing w:after="120"/>
        <w:jc w:val="center"/>
        <w:rPr>
          <w:b/>
          <w:sz w:val="36"/>
          <w:szCs w:val="36"/>
          <w:u w:val="single"/>
        </w:rPr>
      </w:pPr>
      <w:r w:rsidRPr="00485F65">
        <w:rPr>
          <w:b/>
          <w:sz w:val="36"/>
          <w:szCs w:val="36"/>
          <w:u w:val="single"/>
        </w:rPr>
        <w:t>Souhrnný přehled oblasti služeb na pomezí zdravotní péče a živnostenského podnikání</w:t>
      </w:r>
    </w:p>
    <w:p w14:paraId="7D7FDF11" w14:textId="77777777" w:rsidR="00A24305" w:rsidRPr="00485F65" w:rsidRDefault="00A24305" w:rsidP="00485F65">
      <w:pPr>
        <w:jc w:val="center"/>
        <w:rPr>
          <w:sz w:val="36"/>
          <w:szCs w:val="36"/>
        </w:rPr>
      </w:pPr>
    </w:p>
    <w:p w14:paraId="2D9D7C0C" w14:textId="77777777" w:rsidR="00A24305" w:rsidRDefault="00A24305" w:rsidP="00A24305"/>
    <w:p w14:paraId="0DACAF5B" w14:textId="77777777" w:rsidR="00A24305" w:rsidRDefault="00A24305" w:rsidP="00A24305"/>
    <w:p w14:paraId="34CFE51D" w14:textId="77777777" w:rsidR="00A24305" w:rsidRDefault="00A24305" w:rsidP="00A24305"/>
    <w:p w14:paraId="26956613" w14:textId="77777777" w:rsidR="00A24305" w:rsidRDefault="00A24305" w:rsidP="00A24305"/>
    <w:p w14:paraId="4C79A6E4" w14:textId="77777777" w:rsidR="00A24305" w:rsidRDefault="00A24305" w:rsidP="00A24305"/>
    <w:p w14:paraId="7204574F" w14:textId="77777777" w:rsidR="00A24305" w:rsidRDefault="00A24305" w:rsidP="00A24305"/>
    <w:p w14:paraId="2B9673C7" w14:textId="77777777" w:rsidR="00A24305" w:rsidRDefault="00A24305" w:rsidP="00A24305"/>
    <w:p w14:paraId="45E4595B" w14:textId="77777777" w:rsidR="00A24305" w:rsidRDefault="00A24305" w:rsidP="00A24305"/>
    <w:p w14:paraId="6444DD82" w14:textId="77777777" w:rsidR="00A24305" w:rsidRDefault="00A24305" w:rsidP="00A24305"/>
    <w:p w14:paraId="40F2C22E" w14:textId="77777777" w:rsidR="00A24305" w:rsidRDefault="00A24305" w:rsidP="00A24305"/>
    <w:p w14:paraId="3C104583" w14:textId="77777777" w:rsidR="00A24305" w:rsidRDefault="00A24305" w:rsidP="00A24305"/>
    <w:p w14:paraId="57479485" w14:textId="55087D18" w:rsidR="00A24305" w:rsidRPr="00485F65" w:rsidRDefault="009A4736" w:rsidP="00A24305">
      <w:pPr>
        <w:rPr>
          <w:b/>
        </w:rPr>
      </w:pPr>
      <w:r>
        <w:rPr>
          <w:b/>
        </w:rPr>
        <w:t xml:space="preserve">Aktualizace: </w:t>
      </w:r>
      <w:r w:rsidR="00B26ED4">
        <w:rPr>
          <w:b/>
        </w:rPr>
        <w:t>2</w:t>
      </w:r>
      <w:r w:rsidR="00166BD2">
        <w:rPr>
          <w:b/>
        </w:rPr>
        <w:t>5</w:t>
      </w:r>
      <w:r>
        <w:rPr>
          <w:b/>
        </w:rPr>
        <w:t>.</w:t>
      </w:r>
      <w:r w:rsidR="00A81F54">
        <w:rPr>
          <w:b/>
        </w:rPr>
        <w:t>1</w:t>
      </w:r>
      <w:r>
        <w:rPr>
          <w:b/>
        </w:rPr>
        <w:t>.20</w:t>
      </w:r>
      <w:r w:rsidR="00A81F54">
        <w:rPr>
          <w:b/>
        </w:rPr>
        <w:t>2</w:t>
      </w:r>
      <w:r w:rsidR="00166BD2">
        <w:rPr>
          <w:b/>
        </w:rPr>
        <w:t>4</w:t>
      </w:r>
    </w:p>
    <w:sdt>
      <w:sdtPr>
        <w:rPr>
          <w:rFonts w:asciiTheme="minorHAnsi" w:eastAsiaTheme="minorHAnsi" w:hAnsiTheme="minorHAnsi" w:cstheme="minorBidi"/>
          <w:b w:val="0"/>
          <w:bCs w:val="0"/>
          <w:color w:val="auto"/>
          <w:sz w:val="22"/>
          <w:szCs w:val="22"/>
          <w:lang w:eastAsia="en-US"/>
        </w:rPr>
        <w:id w:val="-650445927"/>
        <w:docPartObj>
          <w:docPartGallery w:val="Table of Contents"/>
          <w:docPartUnique/>
        </w:docPartObj>
      </w:sdtPr>
      <w:sdtContent>
        <w:p w14:paraId="70199BAA" w14:textId="77777777" w:rsidR="0082005A" w:rsidRDefault="0082005A" w:rsidP="00336E89">
          <w:pPr>
            <w:pStyle w:val="Nadpisobsahu"/>
            <w:tabs>
              <w:tab w:val="center" w:pos="4536"/>
            </w:tabs>
            <w:spacing w:before="0" w:after="120"/>
          </w:pPr>
          <w:r>
            <w:t>Obsah</w:t>
          </w:r>
          <w:r w:rsidR="009F1B10">
            <w:tab/>
          </w:r>
        </w:p>
        <w:p w14:paraId="51E1ABAA" w14:textId="7F09CC76" w:rsidR="0099547E" w:rsidRDefault="00064EDA">
          <w:pPr>
            <w:pStyle w:val="Obsah1"/>
            <w:tabs>
              <w:tab w:val="right" w:leader="dot" w:pos="9347"/>
            </w:tabs>
            <w:rPr>
              <w:rFonts w:eastAsiaTheme="minorEastAsia"/>
              <w:noProof/>
              <w:kern w:val="2"/>
              <w:lang w:eastAsia="cs-CZ"/>
              <w14:ligatures w14:val="standardContextual"/>
            </w:rPr>
          </w:pPr>
          <w:r>
            <w:fldChar w:fldCharType="begin"/>
          </w:r>
          <w:r w:rsidR="0082005A">
            <w:instrText xml:space="preserve"> TOC \o "1-3" \h \z \u </w:instrText>
          </w:r>
          <w:r>
            <w:fldChar w:fldCharType="separate"/>
          </w:r>
          <w:hyperlink w:anchor="_Toc157672125" w:history="1">
            <w:r w:rsidR="0099547E" w:rsidRPr="005B6230">
              <w:rPr>
                <w:rStyle w:val="Hypertextovodkaz"/>
                <w:rFonts w:eastAsia="ItcSymbolCE-Book"/>
                <w:noProof/>
              </w:rPr>
              <w:t>Úvod</w:t>
            </w:r>
            <w:r w:rsidR="0099547E">
              <w:rPr>
                <w:noProof/>
                <w:webHidden/>
              </w:rPr>
              <w:tab/>
            </w:r>
            <w:r w:rsidR="0099547E">
              <w:rPr>
                <w:noProof/>
                <w:webHidden/>
              </w:rPr>
              <w:fldChar w:fldCharType="begin"/>
            </w:r>
            <w:r w:rsidR="0099547E">
              <w:rPr>
                <w:noProof/>
                <w:webHidden/>
              </w:rPr>
              <w:instrText xml:space="preserve"> PAGEREF _Toc157672125 \h </w:instrText>
            </w:r>
            <w:r w:rsidR="0099547E">
              <w:rPr>
                <w:noProof/>
                <w:webHidden/>
              </w:rPr>
            </w:r>
            <w:r w:rsidR="0099547E">
              <w:rPr>
                <w:noProof/>
                <w:webHidden/>
              </w:rPr>
              <w:fldChar w:fldCharType="separate"/>
            </w:r>
            <w:r w:rsidR="0099547E">
              <w:rPr>
                <w:noProof/>
                <w:webHidden/>
              </w:rPr>
              <w:t>4</w:t>
            </w:r>
            <w:r w:rsidR="0099547E">
              <w:rPr>
                <w:noProof/>
                <w:webHidden/>
              </w:rPr>
              <w:fldChar w:fldCharType="end"/>
            </w:r>
          </w:hyperlink>
        </w:p>
        <w:p w14:paraId="598367CE" w14:textId="380DCDC8" w:rsidR="0099547E" w:rsidRDefault="0099547E">
          <w:pPr>
            <w:pStyle w:val="Obsah1"/>
            <w:tabs>
              <w:tab w:val="right" w:leader="dot" w:pos="9347"/>
            </w:tabs>
            <w:rPr>
              <w:rFonts w:eastAsiaTheme="minorEastAsia"/>
              <w:noProof/>
              <w:kern w:val="2"/>
              <w:lang w:eastAsia="cs-CZ"/>
              <w14:ligatures w14:val="standardContextual"/>
            </w:rPr>
          </w:pPr>
          <w:hyperlink w:anchor="_Toc157672126" w:history="1">
            <w:r w:rsidRPr="005B6230">
              <w:rPr>
                <w:rStyle w:val="Hypertextovodkaz"/>
                <w:noProof/>
              </w:rPr>
              <w:t>Zdravotní služby a živnostenský zákon</w:t>
            </w:r>
            <w:r>
              <w:rPr>
                <w:noProof/>
                <w:webHidden/>
              </w:rPr>
              <w:tab/>
            </w:r>
            <w:r>
              <w:rPr>
                <w:noProof/>
                <w:webHidden/>
              </w:rPr>
              <w:fldChar w:fldCharType="begin"/>
            </w:r>
            <w:r>
              <w:rPr>
                <w:noProof/>
                <w:webHidden/>
              </w:rPr>
              <w:instrText xml:space="preserve"> PAGEREF _Toc157672126 \h </w:instrText>
            </w:r>
            <w:r>
              <w:rPr>
                <w:noProof/>
                <w:webHidden/>
              </w:rPr>
            </w:r>
            <w:r>
              <w:rPr>
                <w:noProof/>
                <w:webHidden/>
              </w:rPr>
              <w:fldChar w:fldCharType="separate"/>
            </w:r>
            <w:r>
              <w:rPr>
                <w:noProof/>
                <w:webHidden/>
              </w:rPr>
              <w:t>4</w:t>
            </w:r>
            <w:r>
              <w:rPr>
                <w:noProof/>
                <w:webHidden/>
              </w:rPr>
              <w:fldChar w:fldCharType="end"/>
            </w:r>
          </w:hyperlink>
        </w:p>
        <w:p w14:paraId="21323BE1" w14:textId="3D2C865C" w:rsidR="0099547E" w:rsidRDefault="0099547E">
          <w:pPr>
            <w:pStyle w:val="Obsah1"/>
            <w:tabs>
              <w:tab w:val="right" w:leader="dot" w:pos="9347"/>
            </w:tabs>
            <w:rPr>
              <w:rFonts w:eastAsiaTheme="minorEastAsia"/>
              <w:noProof/>
              <w:kern w:val="2"/>
              <w:lang w:eastAsia="cs-CZ"/>
              <w14:ligatures w14:val="standardContextual"/>
            </w:rPr>
          </w:pPr>
          <w:hyperlink w:anchor="_Toc157672127" w:history="1">
            <w:r w:rsidRPr="005B6230">
              <w:rPr>
                <w:rStyle w:val="Hypertextovodkaz"/>
                <w:noProof/>
              </w:rPr>
              <w:t>Zdravotní služby</w:t>
            </w:r>
            <w:r>
              <w:rPr>
                <w:noProof/>
                <w:webHidden/>
              </w:rPr>
              <w:tab/>
            </w:r>
            <w:r>
              <w:rPr>
                <w:noProof/>
                <w:webHidden/>
              </w:rPr>
              <w:fldChar w:fldCharType="begin"/>
            </w:r>
            <w:r>
              <w:rPr>
                <w:noProof/>
                <w:webHidden/>
              </w:rPr>
              <w:instrText xml:space="preserve"> PAGEREF _Toc157672127 \h </w:instrText>
            </w:r>
            <w:r>
              <w:rPr>
                <w:noProof/>
                <w:webHidden/>
              </w:rPr>
            </w:r>
            <w:r>
              <w:rPr>
                <w:noProof/>
                <w:webHidden/>
              </w:rPr>
              <w:fldChar w:fldCharType="separate"/>
            </w:r>
            <w:r>
              <w:rPr>
                <w:noProof/>
                <w:webHidden/>
              </w:rPr>
              <w:t>4</w:t>
            </w:r>
            <w:r>
              <w:rPr>
                <w:noProof/>
                <w:webHidden/>
              </w:rPr>
              <w:fldChar w:fldCharType="end"/>
            </w:r>
          </w:hyperlink>
        </w:p>
        <w:p w14:paraId="1F2FEBC0" w14:textId="11A12563" w:rsidR="0099547E" w:rsidRDefault="0099547E">
          <w:pPr>
            <w:pStyle w:val="Obsah1"/>
            <w:tabs>
              <w:tab w:val="right" w:leader="dot" w:pos="9347"/>
            </w:tabs>
            <w:rPr>
              <w:rFonts w:eastAsiaTheme="minorEastAsia"/>
              <w:noProof/>
              <w:kern w:val="2"/>
              <w:lang w:eastAsia="cs-CZ"/>
              <w14:ligatures w14:val="standardContextual"/>
            </w:rPr>
          </w:pPr>
          <w:hyperlink w:anchor="_Toc157672128" w:history="1">
            <w:r w:rsidRPr="005B6230">
              <w:rPr>
                <w:rStyle w:val="Hypertextovodkaz"/>
                <w:noProof/>
              </w:rPr>
              <w:t>Zdravotní péče</w:t>
            </w:r>
            <w:r>
              <w:rPr>
                <w:noProof/>
                <w:webHidden/>
              </w:rPr>
              <w:tab/>
            </w:r>
            <w:r>
              <w:rPr>
                <w:noProof/>
                <w:webHidden/>
              </w:rPr>
              <w:fldChar w:fldCharType="begin"/>
            </w:r>
            <w:r>
              <w:rPr>
                <w:noProof/>
                <w:webHidden/>
              </w:rPr>
              <w:instrText xml:space="preserve"> PAGEREF _Toc157672128 \h </w:instrText>
            </w:r>
            <w:r>
              <w:rPr>
                <w:noProof/>
                <w:webHidden/>
              </w:rPr>
            </w:r>
            <w:r>
              <w:rPr>
                <w:noProof/>
                <w:webHidden/>
              </w:rPr>
              <w:fldChar w:fldCharType="separate"/>
            </w:r>
            <w:r>
              <w:rPr>
                <w:noProof/>
                <w:webHidden/>
              </w:rPr>
              <w:t>5</w:t>
            </w:r>
            <w:r>
              <w:rPr>
                <w:noProof/>
                <w:webHidden/>
              </w:rPr>
              <w:fldChar w:fldCharType="end"/>
            </w:r>
          </w:hyperlink>
        </w:p>
        <w:p w14:paraId="0C73E365" w14:textId="77034A08" w:rsidR="0099547E" w:rsidRDefault="0099547E">
          <w:pPr>
            <w:pStyle w:val="Obsah1"/>
            <w:tabs>
              <w:tab w:val="right" w:leader="dot" w:pos="9347"/>
            </w:tabs>
            <w:rPr>
              <w:rFonts w:eastAsiaTheme="minorEastAsia"/>
              <w:noProof/>
              <w:kern w:val="2"/>
              <w:lang w:eastAsia="cs-CZ"/>
              <w14:ligatures w14:val="standardContextual"/>
            </w:rPr>
          </w:pPr>
          <w:hyperlink w:anchor="_Toc157672129" w:history="1">
            <w:r w:rsidRPr="005B6230">
              <w:rPr>
                <w:rStyle w:val="Hypertextovodkaz"/>
                <w:noProof/>
              </w:rPr>
              <w:t>Neoprávněné poskytování zdravotních služeb</w:t>
            </w:r>
            <w:r>
              <w:rPr>
                <w:noProof/>
                <w:webHidden/>
              </w:rPr>
              <w:tab/>
            </w:r>
            <w:r>
              <w:rPr>
                <w:noProof/>
                <w:webHidden/>
              </w:rPr>
              <w:fldChar w:fldCharType="begin"/>
            </w:r>
            <w:r>
              <w:rPr>
                <w:noProof/>
                <w:webHidden/>
              </w:rPr>
              <w:instrText xml:space="preserve"> PAGEREF _Toc157672129 \h </w:instrText>
            </w:r>
            <w:r>
              <w:rPr>
                <w:noProof/>
                <w:webHidden/>
              </w:rPr>
            </w:r>
            <w:r>
              <w:rPr>
                <w:noProof/>
                <w:webHidden/>
              </w:rPr>
              <w:fldChar w:fldCharType="separate"/>
            </w:r>
            <w:r>
              <w:rPr>
                <w:noProof/>
                <w:webHidden/>
              </w:rPr>
              <w:t>6</w:t>
            </w:r>
            <w:r>
              <w:rPr>
                <w:noProof/>
                <w:webHidden/>
              </w:rPr>
              <w:fldChar w:fldCharType="end"/>
            </w:r>
          </w:hyperlink>
        </w:p>
        <w:p w14:paraId="54E74779" w14:textId="73880B30" w:rsidR="0099547E" w:rsidRDefault="0099547E">
          <w:pPr>
            <w:pStyle w:val="Obsah1"/>
            <w:tabs>
              <w:tab w:val="right" w:leader="dot" w:pos="9347"/>
            </w:tabs>
            <w:rPr>
              <w:rFonts w:eastAsiaTheme="minorEastAsia"/>
              <w:noProof/>
              <w:kern w:val="2"/>
              <w:lang w:eastAsia="cs-CZ"/>
              <w14:ligatures w14:val="standardContextual"/>
            </w:rPr>
          </w:pPr>
          <w:hyperlink w:anchor="_Toc157672130" w:history="1">
            <w:r w:rsidRPr="005B6230">
              <w:rPr>
                <w:rStyle w:val="Hypertextovodkaz"/>
                <w:noProof/>
              </w:rPr>
              <w:t>Interpretace závěrů učiněných rozšířeným senátem Nejvyššího správního soudu v rozsudku ze dne 19. září 2019, čj. 2 As 122/2017-73, k posuzování toho, zda určitá činnost je nebo není zdravotní službou</w:t>
            </w:r>
            <w:r>
              <w:rPr>
                <w:noProof/>
                <w:webHidden/>
              </w:rPr>
              <w:tab/>
            </w:r>
            <w:r>
              <w:rPr>
                <w:noProof/>
                <w:webHidden/>
              </w:rPr>
              <w:fldChar w:fldCharType="begin"/>
            </w:r>
            <w:r>
              <w:rPr>
                <w:noProof/>
                <w:webHidden/>
              </w:rPr>
              <w:instrText xml:space="preserve"> PAGEREF _Toc157672130 \h </w:instrText>
            </w:r>
            <w:r>
              <w:rPr>
                <w:noProof/>
                <w:webHidden/>
              </w:rPr>
            </w:r>
            <w:r>
              <w:rPr>
                <w:noProof/>
                <w:webHidden/>
              </w:rPr>
              <w:fldChar w:fldCharType="separate"/>
            </w:r>
            <w:r>
              <w:rPr>
                <w:noProof/>
                <w:webHidden/>
              </w:rPr>
              <w:t>6</w:t>
            </w:r>
            <w:r>
              <w:rPr>
                <w:noProof/>
                <w:webHidden/>
              </w:rPr>
              <w:fldChar w:fldCharType="end"/>
            </w:r>
          </w:hyperlink>
        </w:p>
        <w:p w14:paraId="47ADC61F" w14:textId="1D0D41D2" w:rsidR="0099547E" w:rsidRDefault="0099547E">
          <w:pPr>
            <w:pStyle w:val="Obsah1"/>
            <w:tabs>
              <w:tab w:val="right" w:leader="dot" w:pos="9347"/>
            </w:tabs>
            <w:rPr>
              <w:rFonts w:eastAsiaTheme="minorEastAsia"/>
              <w:noProof/>
              <w:kern w:val="2"/>
              <w:lang w:eastAsia="cs-CZ"/>
              <w14:ligatures w14:val="standardContextual"/>
            </w:rPr>
          </w:pPr>
          <w:hyperlink w:anchor="_Toc157672131" w:history="1">
            <w:r w:rsidRPr="005B6230">
              <w:rPr>
                <w:rStyle w:val="Hypertextovodkaz"/>
                <w:noProof/>
              </w:rPr>
              <w:t>Zdravotnické prostředky</w:t>
            </w:r>
            <w:r>
              <w:rPr>
                <w:noProof/>
                <w:webHidden/>
              </w:rPr>
              <w:tab/>
            </w:r>
            <w:r>
              <w:rPr>
                <w:noProof/>
                <w:webHidden/>
              </w:rPr>
              <w:fldChar w:fldCharType="begin"/>
            </w:r>
            <w:r>
              <w:rPr>
                <w:noProof/>
                <w:webHidden/>
              </w:rPr>
              <w:instrText xml:space="preserve"> PAGEREF _Toc157672131 \h </w:instrText>
            </w:r>
            <w:r>
              <w:rPr>
                <w:noProof/>
                <w:webHidden/>
              </w:rPr>
            </w:r>
            <w:r>
              <w:rPr>
                <w:noProof/>
                <w:webHidden/>
              </w:rPr>
              <w:fldChar w:fldCharType="separate"/>
            </w:r>
            <w:r>
              <w:rPr>
                <w:noProof/>
                <w:webHidden/>
              </w:rPr>
              <w:t>7</w:t>
            </w:r>
            <w:r>
              <w:rPr>
                <w:noProof/>
                <w:webHidden/>
              </w:rPr>
              <w:fldChar w:fldCharType="end"/>
            </w:r>
          </w:hyperlink>
        </w:p>
        <w:p w14:paraId="709672F1" w14:textId="35786750" w:rsidR="0099547E" w:rsidRDefault="0099547E">
          <w:pPr>
            <w:pStyle w:val="Obsah1"/>
            <w:tabs>
              <w:tab w:val="right" w:leader="dot" w:pos="9347"/>
            </w:tabs>
            <w:rPr>
              <w:rFonts w:eastAsiaTheme="minorEastAsia"/>
              <w:noProof/>
              <w:kern w:val="2"/>
              <w:lang w:eastAsia="cs-CZ"/>
              <w14:ligatures w14:val="standardContextual"/>
            </w:rPr>
          </w:pPr>
          <w:hyperlink w:anchor="_Toc157672132" w:history="1">
            <w:r w:rsidRPr="005B6230">
              <w:rPr>
                <w:rStyle w:val="Hypertextovodkaz"/>
                <w:noProof/>
              </w:rPr>
              <w:t>Používání zdravotnických prostředků v rámci živnosti</w:t>
            </w:r>
            <w:r>
              <w:rPr>
                <w:noProof/>
                <w:webHidden/>
              </w:rPr>
              <w:tab/>
            </w:r>
            <w:r>
              <w:rPr>
                <w:noProof/>
                <w:webHidden/>
              </w:rPr>
              <w:fldChar w:fldCharType="begin"/>
            </w:r>
            <w:r>
              <w:rPr>
                <w:noProof/>
                <w:webHidden/>
              </w:rPr>
              <w:instrText xml:space="preserve"> PAGEREF _Toc157672132 \h </w:instrText>
            </w:r>
            <w:r>
              <w:rPr>
                <w:noProof/>
                <w:webHidden/>
              </w:rPr>
            </w:r>
            <w:r>
              <w:rPr>
                <w:noProof/>
                <w:webHidden/>
              </w:rPr>
              <w:fldChar w:fldCharType="separate"/>
            </w:r>
            <w:r>
              <w:rPr>
                <w:noProof/>
                <w:webHidden/>
              </w:rPr>
              <w:t>8</w:t>
            </w:r>
            <w:r>
              <w:rPr>
                <w:noProof/>
                <w:webHidden/>
              </w:rPr>
              <w:fldChar w:fldCharType="end"/>
            </w:r>
          </w:hyperlink>
        </w:p>
        <w:p w14:paraId="56C48607" w14:textId="16152FDB" w:rsidR="0099547E" w:rsidRDefault="0099547E">
          <w:pPr>
            <w:pStyle w:val="Obsah2"/>
            <w:tabs>
              <w:tab w:val="right" w:leader="dot" w:pos="9347"/>
            </w:tabs>
            <w:rPr>
              <w:rFonts w:eastAsiaTheme="minorEastAsia"/>
              <w:noProof/>
              <w:kern w:val="2"/>
              <w:lang w:eastAsia="cs-CZ"/>
              <w14:ligatures w14:val="standardContextual"/>
            </w:rPr>
          </w:pPr>
          <w:hyperlink w:anchor="_Toc157672133" w:history="1">
            <w:r w:rsidRPr="005B6230">
              <w:rPr>
                <w:rStyle w:val="Hypertextovodkaz"/>
                <w:noProof/>
              </w:rPr>
              <w:t>Používání laserových přístrojů</w:t>
            </w:r>
            <w:r>
              <w:rPr>
                <w:noProof/>
                <w:webHidden/>
              </w:rPr>
              <w:tab/>
            </w:r>
            <w:r>
              <w:rPr>
                <w:noProof/>
                <w:webHidden/>
              </w:rPr>
              <w:fldChar w:fldCharType="begin"/>
            </w:r>
            <w:r>
              <w:rPr>
                <w:noProof/>
                <w:webHidden/>
              </w:rPr>
              <w:instrText xml:space="preserve"> PAGEREF _Toc157672133 \h </w:instrText>
            </w:r>
            <w:r>
              <w:rPr>
                <w:noProof/>
                <w:webHidden/>
              </w:rPr>
            </w:r>
            <w:r>
              <w:rPr>
                <w:noProof/>
                <w:webHidden/>
              </w:rPr>
              <w:fldChar w:fldCharType="separate"/>
            </w:r>
            <w:r>
              <w:rPr>
                <w:noProof/>
                <w:webHidden/>
              </w:rPr>
              <w:t>9</w:t>
            </w:r>
            <w:r>
              <w:rPr>
                <w:noProof/>
                <w:webHidden/>
              </w:rPr>
              <w:fldChar w:fldCharType="end"/>
            </w:r>
          </w:hyperlink>
        </w:p>
        <w:p w14:paraId="4C56ABC2" w14:textId="2371FBF3" w:rsidR="0099547E" w:rsidRDefault="0099547E">
          <w:pPr>
            <w:pStyle w:val="Obsah2"/>
            <w:tabs>
              <w:tab w:val="right" w:leader="dot" w:pos="9347"/>
            </w:tabs>
            <w:rPr>
              <w:rFonts w:eastAsiaTheme="minorEastAsia"/>
              <w:noProof/>
              <w:kern w:val="2"/>
              <w:lang w:eastAsia="cs-CZ"/>
              <w14:ligatures w14:val="standardContextual"/>
            </w:rPr>
          </w:pPr>
          <w:hyperlink w:anchor="_Toc157672134" w:history="1">
            <w:r w:rsidRPr="005B6230">
              <w:rPr>
                <w:rStyle w:val="Hypertextovodkaz"/>
                <w:noProof/>
              </w:rPr>
              <w:t>Laserový přístroj BTL – 5000</w:t>
            </w:r>
            <w:r>
              <w:rPr>
                <w:noProof/>
                <w:webHidden/>
              </w:rPr>
              <w:tab/>
            </w:r>
            <w:r>
              <w:rPr>
                <w:noProof/>
                <w:webHidden/>
              </w:rPr>
              <w:fldChar w:fldCharType="begin"/>
            </w:r>
            <w:r>
              <w:rPr>
                <w:noProof/>
                <w:webHidden/>
              </w:rPr>
              <w:instrText xml:space="preserve"> PAGEREF _Toc157672134 \h </w:instrText>
            </w:r>
            <w:r>
              <w:rPr>
                <w:noProof/>
                <w:webHidden/>
              </w:rPr>
            </w:r>
            <w:r>
              <w:rPr>
                <w:noProof/>
                <w:webHidden/>
              </w:rPr>
              <w:fldChar w:fldCharType="separate"/>
            </w:r>
            <w:r>
              <w:rPr>
                <w:noProof/>
                <w:webHidden/>
              </w:rPr>
              <w:t>11</w:t>
            </w:r>
            <w:r>
              <w:rPr>
                <w:noProof/>
                <w:webHidden/>
              </w:rPr>
              <w:fldChar w:fldCharType="end"/>
            </w:r>
          </w:hyperlink>
        </w:p>
        <w:p w14:paraId="34081CED" w14:textId="3F447F60" w:rsidR="0099547E" w:rsidRDefault="0099547E">
          <w:pPr>
            <w:pStyle w:val="Obsah2"/>
            <w:tabs>
              <w:tab w:val="right" w:leader="dot" w:pos="9347"/>
            </w:tabs>
            <w:rPr>
              <w:rFonts w:eastAsiaTheme="minorEastAsia"/>
              <w:noProof/>
              <w:kern w:val="2"/>
              <w:lang w:eastAsia="cs-CZ"/>
              <w14:ligatures w14:val="standardContextual"/>
            </w:rPr>
          </w:pPr>
          <w:hyperlink w:anchor="_Toc157672135" w:history="1">
            <w:r w:rsidRPr="005B6230">
              <w:rPr>
                <w:rStyle w:val="Hypertextovodkaz"/>
                <w:noProof/>
              </w:rPr>
              <w:t>Laser Sparidonn a SlimMax Laser V2</w:t>
            </w:r>
            <w:r>
              <w:rPr>
                <w:noProof/>
                <w:webHidden/>
              </w:rPr>
              <w:tab/>
            </w:r>
            <w:r>
              <w:rPr>
                <w:noProof/>
                <w:webHidden/>
              </w:rPr>
              <w:fldChar w:fldCharType="begin"/>
            </w:r>
            <w:r>
              <w:rPr>
                <w:noProof/>
                <w:webHidden/>
              </w:rPr>
              <w:instrText xml:space="preserve"> PAGEREF _Toc157672135 \h </w:instrText>
            </w:r>
            <w:r>
              <w:rPr>
                <w:noProof/>
                <w:webHidden/>
              </w:rPr>
            </w:r>
            <w:r>
              <w:rPr>
                <w:noProof/>
                <w:webHidden/>
              </w:rPr>
              <w:fldChar w:fldCharType="separate"/>
            </w:r>
            <w:r>
              <w:rPr>
                <w:noProof/>
                <w:webHidden/>
              </w:rPr>
              <w:t>11</w:t>
            </w:r>
            <w:r>
              <w:rPr>
                <w:noProof/>
                <w:webHidden/>
              </w:rPr>
              <w:fldChar w:fldCharType="end"/>
            </w:r>
          </w:hyperlink>
        </w:p>
        <w:p w14:paraId="364A75B5" w14:textId="2BF85345" w:rsidR="0099547E" w:rsidRDefault="0099547E">
          <w:pPr>
            <w:pStyle w:val="Obsah2"/>
            <w:tabs>
              <w:tab w:val="right" w:leader="dot" w:pos="9347"/>
            </w:tabs>
            <w:rPr>
              <w:rFonts w:eastAsiaTheme="minorEastAsia"/>
              <w:noProof/>
              <w:kern w:val="2"/>
              <w:lang w:eastAsia="cs-CZ"/>
              <w14:ligatures w14:val="standardContextual"/>
            </w:rPr>
          </w:pPr>
          <w:hyperlink w:anchor="_Toc157672136" w:history="1">
            <w:r w:rsidRPr="005B6230">
              <w:rPr>
                <w:rStyle w:val="Hypertextovodkaz"/>
                <w:noProof/>
              </w:rPr>
              <w:t>Přístroj BICOM</w:t>
            </w:r>
            <w:r w:rsidRPr="005B6230">
              <w:rPr>
                <w:rStyle w:val="Hypertextovodkaz"/>
                <w:noProof/>
                <w:vertAlign w:val="superscript"/>
              </w:rPr>
              <w:t>®</w:t>
            </w:r>
            <w:r w:rsidRPr="005B6230">
              <w:rPr>
                <w:rStyle w:val="Hypertextovodkaz"/>
                <w:noProof/>
              </w:rPr>
              <w:t xml:space="preserve"> optima</w:t>
            </w:r>
            <w:r>
              <w:rPr>
                <w:noProof/>
                <w:webHidden/>
              </w:rPr>
              <w:tab/>
            </w:r>
            <w:r>
              <w:rPr>
                <w:noProof/>
                <w:webHidden/>
              </w:rPr>
              <w:fldChar w:fldCharType="begin"/>
            </w:r>
            <w:r>
              <w:rPr>
                <w:noProof/>
                <w:webHidden/>
              </w:rPr>
              <w:instrText xml:space="preserve"> PAGEREF _Toc157672136 \h </w:instrText>
            </w:r>
            <w:r>
              <w:rPr>
                <w:noProof/>
                <w:webHidden/>
              </w:rPr>
            </w:r>
            <w:r>
              <w:rPr>
                <w:noProof/>
                <w:webHidden/>
              </w:rPr>
              <w:fldChar w:fldCharType="separate"/>
            </w:r>
            <w:r>
              <w:rPr>
                <w:noProof/>
                <w:webHidden/>
              </w:rPr>
              <w:t>11</w:t>
            </w:r>
            <w:r>
              <w:rPr>
                <w:noProof/>
                <w:webHidden/>
              </w:rPr>
              <w:fldChar w:fldCharType="end"/>
            </w:r>
          </w:hyperlink>
        </w:p>
        <w:p w14:paraId="619270C7" w14:textId="056B4E9D" w:rsidR="0099547E" w:rsidRDefault="0099547E">
          <w:pPr>
            <w:pStyle w:val="Obsah2"/>
            <w:tabs>
              <w:tab w:val="right" w:leader="dot" w:pos="9347"/>
            </w:tabs>
            <w:rPr>
              <w:rFonts w:eastAsiaTheme="minorEastAsia"/>
              <w:noProof/>
              <w:kern w:val="2"/>
              <w:lang w:eastAsia="cs-CZ"/>
              <w14:ligatures w14:val="standardContextual"/>
            </w:rPr>
          </w:pPr>
          <w:hyperlink w:anchor="_Toc157672137" w:history="1">
            <w:r w:rsidRPr="005B6230">
              <w:rPr>
                <w:rStyle w:val="Hypertextovodkaz"/>
                <w:noProof/>
              </w:rPr>
              <w:t>Lampa Bioptron</w:t>
            </w:r>
            <w:r>
              <w:rPr>
                <w:noProof/>
                <w:webHidden/>
              </w:rPr>
              <w:tab/>
            </w:r>
            <w:r>
              <w:rPr>
                <w:noProof/>
                <w:webHidden/>
              </w:rPr>
              <w:fldChar w:fldCharType="begin"/>
            </w:r>
            <w:r>
              <w:rPr>
                <w:noProof/>
                <w:webHidden/>
              </w:rPr>
              <w:instrText xml:space="preserve"> PAGEREF _Toc157672137 \h </w:instrText>
            </w:r>
            <w:r>
              <w:rPr>
                <w:noProof/>
                <w:webHidden/>
              </w:rPr>
            </w:r>
            <w:r>
              <w:rPr>
                <w:noProof/>
                <w:webHidden/>
              </w:rPr>
              <w:fldChar w:fldCharType="separate"/>
            </w:r>
            <w:r>
              <w:rPr>
                <w:noProof/>
                <w:webHidden/>
              </w:rPr>
              <w:t>11</w:t>
            </w:r>
            <w:r>
              <w:rPr>
                <w:noProof/>
                <w:webHidden/>
              </w:rPr>
              <w:fldChar w:fldCharType="end"/>
            </w:r>
          </w:hyperlink>
        </w:p>
        <w:p w14:paraId="49FD5BD5" w14:textId="4BDB6385" w:rsidR="0099547E" w:rsidRDefault="0099547E">
          <w:pPr>
            <w:pStyle w:val="Obsah2"/>
            <w:tabs>
              <w:tab w:val="right" w:leader="dot" w:pos="9347"/>
            </w:tabs>
            <w:rPr>
              <w:rFonts w:eastAsiaTheme="minorEastAsia"/>
              <w:noProof/>
              <w:kern w:val="2"/>
              <w:lang w:eastAsia="cs-CZ"/>
              <w14:ligatures w14:val="standardContextual"/>
            </w:rPr>
          </w:pPr>
          <w:hyperlink w:anchor="_Toc157672138" w:history="1">
            <w:r w:rsidRPr="005B6230">
              <w:rPr>
                <w:rStyle w:val="Hypertextovodkaz"/>
                <w:noProof/>
              </w:rPr>
              <w:t>Vyšetřování zraku přístrojem OMEGA OPTIX v oční optice</w:t>
            </w:r>
            <w:r>
              <w:rPr>
                <w:noProof/>
                <w:webHidden/>
              </w:rPr>
              <w:tab/>
            </w:r>
            <w:r>
              <w:rPr>
                <w:noProof/>
                <w:webHidden/>
              </w:rPr>
              <w:fldChar w:fldCharType="begin"/>
            </w:r>
            <w:r>
              <w:rPr>
                <w:noProof/>
                <w:webHidden/>
              </w:rPr>
              <w:instrText xml:space="preserve"> PAGEREF _Toc157672138 \h </w:instrText>
            </w:r>
            <w:r>
              <w:rPr>
                <w:noProof/>
                <w:webHidden/>
              </w:rPr>
            </w:r>
            <w:r>
              <w:rPr>
                <w:noProof/>
                <w:webHidden/>
              </w:rPr>
              <w:fldChar w:fldCharType="separate"/>
            </w:r>
            <w:r>
              <w:rPr>
                <w:noProof/>
                <w:webHidden/>
              </w:rPr>
              <w:t>11</w:t>
            </w:r>
            <w:r>
              <w:rPr>
                <w:noProof/>
                <w:webHidden/>
              </w:rPr>
              <w:fldChar w:fldCharType="end"/>
            </w:r>
          </w:hyperlink>
        </w:p>
        <w:p w14:paraId="17B8D68B" w14:textId="2FAC600F" w:rsidR="0099547E" w:rsidRDefault="0099547E">
          <w:pPr>
            <w:pStyle w:val="Obsah2"/>
            <w:tabs>
              <w:tab w:val="right" w:leader="dot" w:pos="9347"/>
            </w:tabs>
            <w:rPr>
              <w:rFonts w:eastAsiaTheme="minorEastAsia"/>
              <w:noProof/>
              <w:kern w:val="2"/>
              <w:lang w:eastAsia="cs-CZ"/>
              <w14:ligatures w14:val="standardContextual"/>
            </w:rPr>
          </w:pPr>
          <w:hyperlink w:anchor="_Toc157672139" w:history="1">
            <w:r w:rsidRPr="005B6230">
              <w:rPr>
                <w:rStyle w:val="Hypertextovodkaz"/>
                <w:noProof/>
              </w:rPr>
              <w:t>Floating tank</w:t>
            </w:r>
            <w:r>
              <w:rPr>
                <w:noProof/>
                <w:webHidden/>
              </w:rPr>
              <w:tab/>
            </w:r>
            <w:r>
              <w:rPr>
                <w:noProof/>
                <w:webHidden/>
              </w:rPr>
              <w:fldChar w:fldCharType="begin"/>
            </w:r>
            <w:r>
              <w:rPr>
                <w:noProof/>
                <w:webHidden/>
              </w:rPr>
              <w:instrText xml:space="preserve"> PAGEREF _Toc157672139 \h </w:instrText>
            </w:r>
            <w:r>
              <w:rPr>
                <w:noProof/>
                <w:webHidden/>
              </w:rPr>
            </w:r>
            <w:r>
              <w:rPr>
                <w:noProof/>
                <w:webHidden/>
              </w:rPr>
              <w:fldChar w:fldCharType="separate"/>
            </w:r>
            <w:r>
              <w:rPr>
                <w:noProof/>
                <w:webHidden/>
              </w:rPr>
              <w:t>11</w:t>
            </w:r>
            <w:r>
              <w:rPr>
                <w:noProof/>
                <w:webHidden/>
              </w:rPr>
              <w:fldChar w:fldCharType="end"/>
            </w:r>
          </w:hyperlink>
        </w:p>
        <w:p w14:paraId="290B5602" w14:textId="244985E4" w:rsidR="0099547E" w:rsidRDefault="0099547E">
          <w:pPr>
            <w:pStyle w:val="Obsah2"/>
            <w:tabs>
              <w:tab w:val="right" w:leader="dot" w:pos="9347"/>
            </w:tabs>
            <w:rPr>
              <w:rFonts w:eastAsiaTheme="minorEastAsia"/>
              <w:noProof/>
              <w:kern w:val="2"/>
              <w:lang w:eastAsia="cs-CZ"/>
              <w14:ligatures w14:val="standardContextual"/>
            </w:rPr>
          </w:pPr>
          <w:hyperlink w:anchor="_Toc157672140" w:history="1">
            <w:r w:rsidRPr="005B6230">
              <w:rPr>
                <w:rStyle w:val="Hypertextovodkaz"/>
                <w:noProof/>
              </w:rPr>
              <w:t>Přístroje RF Crystal tower a Lipolaser Maxbeam V6</w:t>
            </w:r>
            <w:r>
              <w:rPr>
                <w:noProof/>
                <w:webHidden/>
              </w:rPr>
              <w:tab/>
            </w:r>
            <w:r>
              <w:rPr>
                <w:noProof/>
                <w:webHidden/>
              </w:rPr>
              <w:fldChar w:fldCharType="begin"/>
            </w:r>
            <w:r>
              <w:rPr>
                <w:noProof/>
                <w:webHidden/>
              </w:rPr>
              <w:instrText xml:space="preserve"> PAGEREF _Toc157672140 \h </w:instrText>
            </w:r>
            <w:r>
              <w:rPr>
                <w:noProof/>
                <w:webHidden/>
              </w:rPr>
            </w:r>
            <w:r>
              <w:rPr>
                <w:noProof/>
                <w:webHidden/>
              </w:rPr>
              <w:fldChar w:fldCharType="separate"/>
            </w:r>
            <w:r>
              <w:rPr>
                <w:noProof/>
                <w:webHidden/>
              </w:rPr>
              <w:t>12</w:t>
            </w:r>
            <w:r>
              <w:rPr>
                <w:noProof/>
                <w:webHidden/>
              </w:rPr>
              <w:fldChar w:fldCharType="end"/>
            </w:r>
          </w:hyperlink>
        </w:p>
        <w:p w14:paraId="32EF5774" w14:textId="3D0A6A06" w:rsidR="0099547E" w:rsidRDefault="0099547E">
          <w:pPr>
            <w:pStyle w:val="Obsah2"/>
            <w:tabs>
              <w:tab w:val="right" w:leader="dot" w:pos="9347"/>
            </w:tabs>
            <w:rPr>
              <w:rFonts w:eastAsiaTheme="minorEastAsia"/>
              <w:noProof/>
              <w:kern w:val="2"/>
              <w:lang w:eastAsia="cs-CZ"/>
              <w14:ligatures w14:val="standardContextual"/>
            </w:rPr>
          </w:pPr>
          <w:hyperlink w:anchor="_Toc157672141" w:history="1">
            <w:r w:rsidRPr="005B6230">
              <w:rPr>
                <w:rStyle w:val="Hypertextovodkaz"/>
                <w:noProof/>
              </w:rPr>
              <w:t>Masážní lehátko CERAGEM</w:t>
            </w:r>
            <w:r>
              <w:rPr>
                <w:noProof/>
                <w:webHidden/>
              </w:rPr>
              <w:tab/>
            </w:r>
            <w:r>
              <w:rPr>
                <w:noProof/>
                <w:webHidden/>
              </w:rPr>
              <w:fldChar w:fldCharType="begin"/>
            </w:r>
            <w:r>
              <w:rPr>
                <w:noProof/>
                <w:webHidden/>
              </w:rPr>
              <w:instrText xml:space="preserve"> PAGEREF _Toc157672141 \h </w:instrText>
            </w:r>
            <w:r>
              <w:rPr>
                <w:noProof/>
                <w:webHidden/>
              </w:rPr>
            </w:r>
            <w:r>
              <w:rPr>
                <w:noProof/>
                <w:webHidden/>
              </w:rPr>
              <w:fldChar w:fldCharType="separate"/>
            </w:r>
            <w:r>
              <w:rPr>
                <w:noProof/>
                <w:webHidden/>
              </w:rPr>
              <w:t>12</w:t>
            </w:r>
            <w:r>
              <w:rPr>
                <w:noProof/>
                <w:webHidden/>
              </w:rPr>
              <w:fldChar w:fldCharType="end"/>
            </w:r>
          </w:hyperlink>
        </w:p>
        <w:p w14:paraId="22FAD6FB" w14:textId="7C880F2B" w:rsidR="0099547E" w:rsidRDefault="0099547E">
          <w:pPr>
            <w:pStyle w:val="Obsah2"/>
            <w:tabs>
              <w:tab w:val="right" w:leader="dot" w:pos="9347"/>
            </w:tabs>
            <w:rPr>
              <w:rFonts w:eastAsiaTheme="minorEastAsia"/>
              <w:noProof/>
              <w:kern w:val="2"/>
              <w:lang w:eastAsia="cs-CZ"/>
              <w14:ligatures w14:val="standardContextual"/>
            </w:rPr>
          </w:pPr>
          <w:hyperlink w:anchor="_Toc157672142" w:history="1">
            <w:r w:rsidRPr="005B6230">
              <w:rPr>
                <w:rStyle w:val="Hypertextovodkaz"/>
                <w:noProof/>
              </w:rPr>
              <w:t>Přístroje In Body 230 a Oberon – Titanium</w:t>
            </w:r>
            <w:r>
              <w:rPr>
                <w:noProof/>
                <w:webHidden/>
              </w:rPr>
              <w:tab/>
            </w:r>
            <w:r>
              <w:rPr>
                <w:noProof/>
                <w:webHidden/>
              </w:rPr>
              <w:fldChar w:fldCharType="begin"/>
            </w:r>
            <w:r>
              <w:rPr>
                <w:noProof/>
                <w:webHidden/>
              </w:rPr>
              <w:instrText xml:space="preserve"> PAGEREF _Toc157672142 \h </w:instrText>
            </w:r>
            <w:r>
              <w:rPr>
                <w:noProof/>
                <w:webHidden/>
              </w:rPr>
            </w:r>
            <w:r>
              <w:rPr>
                <w:noProof/>
                <w:webHidden/>
              </w:rPr>
              <w:fldChar w:fldCharType="separate"/>
            </w:r>
            <w:r>
              <w:rPr>
                <w:noProof/>
                <w:webHidden/>
              </w:rPr>
              <w:t>12</w:t>
            </w:r>
            <w:r>
              <w:rPr>
                <w:noProof/>
                <w:webHidden/>
              </w:rPr>
              <w:fldChar w:fldCharType="end"/>
            </w:r>
          </w:hyperlink>
        </w:p>
        <w:p w14:paraId="0C162CDC" w14:textId="5F19915D" w:rsidR="0099547E" w:rsidRDefault="0099547E">
          <w:pPr>
            <w:pStyle w:val="Obsah2"/>
            <w:tabs>
              <w:tab w:val="right" w:leader="dot" w:pos="9347"/>
            </w:tabs>
            <w:rPr>
              <w:rFonts w:eastAsiaTheme="minorEastAsia"/>
              <w:noProof/>
              <w:kern w:val="2"/>
              <w:lang w:eastAsia="cs-CZ"/>
              <w14:ligatures w14:val="standardContextual"/>
            </w:rPr>
          </w:pPr>
          <w:hyperlink w:anchor="_Toc157672143" w:history="1">
            <w:r w:rsidRPr="005B6230">
              <w:rPr>
                <w:rStyle w:val="Hypertextovodkaz"/>
                <w:noProof/>
              </w:rPr>
              <w:t>Přístroj OxyGeneo</w:t>
            </w:r>
            <w:r>
              <w:rPr>
                <w:noProof/>
                <w:webHidden/>
              </w:rPr>
              <w:tab/>
            </w:r>
            <w:r>
              <w:rPr>
                <w:noProof/>
                <w:webHidden/>
              </w:rPr>
              <w:fldChar w:fldCharType="begin"/>
            </w:r>
            <w:r>
              <w:rPr>
                <w:noProof/>
                <w:webHidden/>
              </w:rPr>
              <w:instrText xml:space="preserve"> PAGEREF _Toc157672143 \h </w:instrText>
            </w:r>
            <w:r>
              <w:rPr>
                <w:noProof/>
                <w:webHidden/>
              </w:rPr>
            </w:r>
            <w:r>
              <w:rPr>
                <w:noProof/>
                <w:webHidden/>
              </w:rPr>
              <w:fldChar w:fldCharType="separate"/>
            </w:r>
            <w:r>
              <w:rPr>
                <w:noProof/>
                <w:webHidden/>
              </w:rPr>
              <w:t>12</w:t>
            </w:r>
            <w:r>
              <w:rPr>
                <w:noProof/>
                <w:webHidden/>
              </w:rPr>
              <w:fldChar w:fldCharType="end"/>
            </w:r>
          </w:hyperlink>
        </w:p>
        <w:p w14:paraId="49C3A6F3" w14:textId="0DBA2699" w:rsidR="0099547E" w:rsidRDefault="0099547E">
          <w:pPr>
            <w:pStyle w:val="Obsah2"/>
            <w:tabs>
              <w:tab w:val="right" w:leader="dot" w:pos="9347"/>
            </w:tabs>
            <w:rPr>
              <w:rFonts w:eastAsiaTheme="minorEastAsia"/>
              <w:noProof/>
              <w:kern w:val="2"/>
              <w:lang w:eastAsia="cs-CZ"/>
              <w14:ligatures w14:val="standardContextual"/>
            </w:rPr>
          </w:pPr>
          <w:hyperlink w:anchor="_Toc157672144" w:history="1">
            <w:r w:rsidRPr="005B6230">
              <w:rPr>
                <w:rStyle w:val="Hypertextovodkaz"/>
                <w:noProof/>
              </w:rPr>
              <w:t>Přístroj SUPER RAVO ZAPPER</w:t>
            </w:r>
            <w:r>
              <w:rPr>
                <w:noProof/>
                <w:webHidden/>
              </w:rPr>
              <w:tab/>
            </w:r>
            <w:r>
              <w:rPr>
                <w:noProof/>
                <w:webHidden/>
              </w:rPr>
              <w:fldChar w:fldCharType="begin"/>
            </w:r>
            <w:r>
              <w:rPr>
                <w:noProof/>
                <w:webHidden/>
              </w:rPr>
              <w:instrText xml:space="preserve"> PAGEREF _Toc157672144 \h </w:instrText>
            </w:r>
            <w:r>
              <w:rPr>
                <w:noProof/>
                <w:webHidden/>
              </w:rPr>
            </w:r>
            <w:r>
              <w:rPr>
                <w:noProof/>
                <w:webHidden/>
              </w:rPr>
              <w:fldChar w:fldCharType="separate"/>
            </w:r>
            <w:r>
              <w:rPr>
                <w:noProof/>
                <w:webHidden/>
              </w:rPr>
              <w:t>12</w:t>
            </w:r>
            <w:r>
              <w:rPr>
                <w:noProof/>
                <w:webHidden/>
              </w:rPr>
              <w:fldChar w:fldCharType="end"/>
            </w:r>
          </w:hyperlink>
        </w:p>
        <w:p w14:paraId="71E88680" w14:textId="75DB6413" w:rsidR="0099547E" w:rsidRDefault="0099547E">
          <w:pPr>
            <w:pStyle w:val="Obsah2"/>
            <w:tabs>
              <w:tab w:val="right" w:leader="dot" w:pos="9347"/>
            </w:tabs>
            <w:rPr>
              <w:rFonts w:eastAsiaTheme="minorEastAsia"/>
              <w:noProof/>
              <w:kern w:val="2"/>
              <w:lang w:eastAsia="cs-CZ"/>
              <w14:ligatures w14:val="standardContextual"/>
            </w:rPr>
          </w:pPr>
          <w:hyperlink w:anchor="_Toc157672145" w:history="1">
            <w:r w:rsidRPr="005B6230">
              <w:rPr>
                <w:rStyle w:val="Hypertextovodkaz"/>
                <w:noProof/>
              </w:rPr>
              <w:t>Přístroj DERMAPEN</w:t>
            </w:r>
            <w:r>
              <w:rPr>
                <w:noProof/>
                <w:webHidden/>
              </w:rPr>
              <w:tab/>
            </w:r>
            <w:r>
              <w:rPr>
                <w:noProof/>
                <w:webHidden/>
              </w:rPr>
              <w:fldChar w:fldCharType="begin"/>
            </w:r>
            <w:r>
              <w:rPr>
                <w:noProof/>
                <w:webHidden/>
              </w:rPr>
              <w:instrText xml:space="preserve"> PAGEREF _Toc157672145 \h </w:instrText>
            </w:r>
            <w:r>
              <w:rPr>
                <w:noProof/>
                <w:webHidden/>
              </w:rPr>
            </w:r>
            <w:r>
              <w:rPr>
                <w:noProof/>
                <w:webHidden/>
              </w:rPr>
              <w:fldChar w:fldCharType="separate"/>
            </w:r>
            <w:r>
              <w:rPr>
                <w:noProof/>
                <w:webHidden/>
              </w:rPr>
              <w:t>12</w:t>
            </w:r>
            <w:r>
              <w:rPr>
                <w:noProof/>
                <w:webHidden/>
              </w:rPr>
              <w:fldChar w:fldCharType="end"/>
            </w:r>
          </w:hyperlink>
        </w:p>
        <w:p w14:paraId="007CCE9F" w14:textId="48D1B814" w:rsidR="0099547E" w:rsidRDefault="0099547E">
          <w:pPr>
            <w:pStyle w:val="Obsah2"/>
            <w:tabs>
              <w:tab w:val="right" w:leader="dot" w:pos="9347"/>
            </w:tabs>
            <w:rPr>
              <w:rFonts w:eastAsiaTheme="minorEastAsia"/>
              <w:noProof/>
              <w:kern w:val="2"/>
              <w:lang w:eastAsia="cs-CZ"/>
              <w14:ligatures w14:val="standardContextual"/>
            </w:rPr>
          </w:pPr>
          <w:hyperlink w:anchor="_Toc157672146" w:history="1">
            <w:r w:rsidRPr="005B6230">
              <w:rPr>
                <w:rStyle w:val="Hypertextovodkaz"/>
                <w:noProof/>
              </w:rPr>
              <w:t>Podložka Schumann 3D Systém</w:t>
            </w:r>
            <w:r>
              <w:rPr>
                <w:noProof/>
                <w:webHidden/>
              </w:rPr>
              <w:tab/>
            </w:r>
            <w:r>
              <w:rPr>
                <w:noProof/>
                <w:webHidden/>
              </w:rPr>
              <w:fldChar w:fldCharType="begin"/>
            </w:r>
            <w:r>
              <w:rPr>
                <w:noProof/>
                <w:webHidden/>
              </w:rPr>
              <w:instrText xml:space="preserve"> PAGEREF _Toc157672146 \h </w:instrText>
            </w:r>
            <w:r>
              <w:rPr>
                <w:noProof/>
                <w:webHidden/>
              </w:rPr>
            </w:r>
            <w:r>
              <w:rPr>
                <w:noProof/>
                <w:webHidden/>
              </w:rPr>
              <w:fldChar w:fldCharType="separate"/>
            </w:r>
            <w:r>
              <w:rPr>
                <w:noProof/>
                <w:webHidden/>
              </w:rPr>
              <w:t>13</w:t>
            </w:r>
            <w:r>
              <w:rPr>
                <w:noProof/>
                <w:webHidden/>
              </w:rPr>
              <w:fldChar w:fldCharType="end"/>
            </w:r>
          </w:hyperlink>
        </w:p>
        <w:p w14:paraId="4F0F4F73" w14:textId="36ABA72E" w:rsidR="0099547E" w:rsidRDefault="0099547E">
          <w:pPr>
            <w:pStyle w:val="Obsah2"/>
            <w:tabs>
              <w:tab w:val="right" w:leader="dot" w:pos="9347"/>
            </w:tabs>
            <w:rPr>
              <w:rFonts w:eastAsiaTheme="minorEastAsia"/>
              <w:noProof/>
              <w:kern w:val="2"/>
              <w:lang w:eastAsia="cs-CZ"/>
              <w14:ligatures w14:val="standardContextual"/>
            </w:rPr>
          </w:pPr>
          <w:hyperlink w:anchor="_Toc157672147" w:history="1">
            <w:r w:rsidRPr="005B6230">
              <w:rPr>
                <w:rStyle w:val="Hypertextovodkaz"/>
                <w:noProof/>
              </w:rPr>
              <w:t>Přístroj EXILITE</w:t>
            </w:r>
            <w:r>
              <w:rPr>
                <w:noProof/>
                <w:webHidden/>
              </w:rPr>
              <w:tab/>
            </w:r>
            <w:r>
              <w:rPr>
                <w:noProof/>
                <w:webHidden/>
              </w:rPr>
              <w:fldChar w:fldCharType="begin"/>
            </w:r>
            <w:r>
              <w:rPr>
                <w:noProof/>
                <w:webHidden/>
              </w:rPr>
              <w:instrText xml:space="preserve"> PAGEREF _Toc157672147 \h </w:instrText>
            </w:r>
            <w:r>
              <w:rPr>
                <w:noProof/>
                <w:webHidden/>
              </w:rPr>
            </w:r>
            <w:r>
              <w:rPr>
                <w:noProof/>
                <w:webHidden/>
              </w:rPr>
              <w:fldChar w:fldCharType="separate"/>
            </w:r>
            <w:r>
              <w:rPr>
                <w:noProof/>
                <w:webHidden/>
              </w:rPr>
              <w:t>13</w:t>
            </w:r>
            <w:r>
              <w:rPr>
                <w:noProof/>
                <w:webHidden/>
              </w:rPr>
              <w:fldChar w:fldCharType="end"/>
            </w:r>
          </w:hyperlink>
        </w:p>
        <w:p w14:paraId="1967D6A2" w14:textId="31D5C23C" w:rsidR="0099547E" w:rsidRDefault="0099547E">
          <w:pPr>
            <w:pStyle w:val="Obsah2"/>
            <w:tabs>
              <w:tab w:val="right" w:leader="dot" w:pos="9347"/>
            </w:tabs>
            <w:rPr>
              <w:rFonts w:eastAsiaTheme="minorEastAsia"/>
              <w:noProof/>
              <w:kern w:val="2"/>
              <w:lang w:eastAsia="cs-CZ"/>
              <w14:ligatures w14:val="standardContextual"/>
            </w:rPr>
          </w:pPr>
          <w:hyperlink w:anchor="_Toc157672148" w:history="1">
            <w:r w:rsidRPr="005B6230">
              <w:rPr>
                <w:rStyle w:val="Hypertextovodkaz"/>
                <w:noProof/>
              </w:rPr>
              <w:t>Přístroj BTL-4000 Series</w:t>
            </w:r>
            <w:r>
              <w:rPr>
                <w:noProof/>
                <w:webHidden/>
              </w:rPr>
              <w:tab/>
            </w:r>
            <w:r>
              <w:rPr>
                <w:noProof/>
                <w:webHidden/>
              </w:rPr>
              <w:fldChar w:fldCharType="begin"/>
            </w:r>
            <w:r>
              <w:rPr>
                <w:noProof/>
                <w:webHidden/>
              </w:rPr>
              <w:instrText xml:space="preserve"> PAGEREF _Toc157672148 \h </w:instrText>
            </w:r>
            <w:r>
              <w:rPr>
                <w:noProof/>
                <w:webHidden/>
              </w:rPr>
            </w:r>
            <w:r>
              <w:rPr>
                <w:noProof/>
                <w:webHidden/>
              </w:rPr>
              <w:fldChar w:fldCharType="separate"/>
            </w:r>
            <w:r>
              <w:rPr>
                <w:noProof/>
                <w:webHidden/>
              </w:rPr>
              <w:t>13</w:t>
            </w:r>
            <w:r>
              <w:rPr>
                <w:noProof/>
                <w:webHidden/>
              </w:rPr>
              <w:fldChar w:fldCharType="end"/>
            </w:r>
          </w:hyperlink>
        </w:p>
        <w:p w14:paraId="3FA1BA5A" w14:textId="643D3606" w:rsidR="0099547E" w:rsidRDefault="0099547E">
          <w:pPr>
            <w:pStyle w:val="Obsah2"/>
            <w:tabs>
              <w:tab w:val="right" w:leader="dot" w:pos="9347"/>
            </w:tabs>
            <w:rPr>
              <w:rFonts w:eastAsiaTheme="minorEastAsia"/>
              <w:noProof/>
              <w:kern w:val="2"/>
              <w:lang w:eastAsia="cs-CZ"/>
              <w14:ligatures w14:val="standardContextual"/>
            </w:rPr>
          </w:pPr>
          <w:hyperlink w:anchor="_Toc157672149" w:history="1">
            <w:r w:rsidRPr="005B6230">
              <w:rPr>
                <w:rStyle w:val="Hypertextovodkaz"/>
                <w:noProof/>
              </w:rPr>
              <w:t>Přístroj NewLife Intensity 10</w:t>
            </w:r>
            <w:r>
              <w:rPr>
                <w:noProof/>
                <w:webHidden/>
              </w:rPr>
              <w:tab/>
            </w:r>
            <w:r>
              <w:rPr>
                <w:noProof/>
                <w:webHidden/>
              </w:rPr>
              <w:fldChar w:fldCharType="begin"/>
            </w:r>
            <w:r>
              <w:rPr>
                <w:noProof/>
                <w:webHidden/>
              </w:rPr>
              <w:instrText xml:space="preserve"> PAGEREF _Toc157672149 \h </w:instrText>
            </w:r>
            <w:r>
              <w:rPr>
                <w:noProof/>
                <w:webHidden/>
              </w:rPr>
            </w:r>
            <w:r>
              <w:rPr>
                <w:noProof/>
                <w:webHidden/>
              </w:rPr>
              <w:fldChar w:fldCharType="separate"/>
            </w:r>
            <w:r>
              <w:rPr>
                <w:noProof/>
                <w:webHidden/>
              </w:rPr>
              <w:t>13</w:t>
            </w:r>
            <w:r>
              <w:rPr>
                <w:noProof/>
                <w:webHidden/>
              </w:rPr>
              <w:fldChar w:fldCharType="end"/>
            </w:r>
          </w:hyperlink>
        </w:p>
        <w:p w14:paraId="3A76DCB2" w14:textId="7F4CA824" w:rsidR="0099547E" w:rsidRDefault="0099547E">
          <w:pPr>
            <w:pStyle w:val="Obsah2"/>
            <w:tabs>
              <w:tab w:val="right" w:leader="dot" w:pos="9347"/>
            </w:tabs>
            <w:rPr>
              <w:rFonts w:eastAsiaTheme="minorEastAsia"/>
              <w:noProof/>
              <w:kern w:val="2"/>
              <w:lang w:eastAsia="cs-CZ"/>
              <w14:ligatures w14:val="standardContextual"/>
            </w:rPr>
          </w:pPr>
          <w:hyperlink w:anchor="_Toc157672150" w:history="1">
            <w:r w:rsidRPr="005B6230">
              <w:rPr>
                <w:rStyle w:val="Hypertextovodkaz"/>
                <w:noProof/>
              </w:rPr>
              <w:t>Plazmové pero</w:t>
            </w:r>
            <w:r>
              <w:rPr>
                <w:noProof/>
                <w:webHidden/>
              </w:rPr>
              <w:tab/>
            </w:r>
            <w:r>
              <w:rPr>
                <w:noProof/>
                <w:webHidden/>
              </w:rPr>
              <w:fldChar w:fldCharType="begin"/>
            </w:r>
            <w:r>
              <w:rPr>
                <w:noProof/>
                <w:webHidden/>
              </w:rPr>
              <w:instrText xml:space="preserve"> PAGEREF _Toc157672150 \h </w:instrText>
            </w:r>
            <w:r>
              <w:rPr>
                <w:noProof/>
                <w:webHidden/>
              </w:rPr>
            </w:r>
            <w:r>
              <w:rPr>
                <w:noProof/>
                <w:webHidden/>
              </w:rPr>
              <w:fldChar w:fldCharType="separate"/>
            </w:r>
            <w:r>
              <w:rPr>
                <w:noProof/>
                <w:webHidden/>
              </w:rPr>
              <w:t>13</w:t>
            </w:r>
            <w:r>
              <w:rPr>
                <w:noProof/>
                <w:webHidden/>
              </w:rPr>
              <w:fldChar w:fldCharType="end"/>
            </w:r>
          </w:hyperlink>
        </w:p>
        <w:p w14:paraId="7CFD75DF" w14:textId="1E8F1EDC" w:rsidR="0099547E" w:rsidRDefault="0099547E">
          <w:pPr>
            <w:pStyle w:val="Obsah2"/>
            <w:tabs>
              <w:tab w:val="right" w:leader="dot" w:pos="9347"/>
            </w:tabs>
            <w:rPr>
              <w:rFonts w:eastAsiaTheme="minorEastAsia"/>
              <w:noProof/>
              <w:kern w:val="2"/>
              <w:lang w:eastAsia="cs-CZ"/>
              <w14:ligatures w14:val="standardContextual"/>
            </w:rPr>
          </w:pPr>
          <w:hyperlink w:anchor="_Toc157672151" w:history="1">
            <w:r w:rsidRPr="005B6230">
              <w:rPr>
                <w:rStyle w:val="Hypertextovodkaz"/>
                <w:noProof/>
              </w:rPr>
              <w:t>Přístroj VENUSIAN CO2 Therapy</w:t>
            </w:r>
            <w:r>
              <w:rPr>
                <w:noProof/>
                <w:webHidden/>
              </w:rPr>
              <w:tab/>
            </w:r>
            <w:r>
              <w:rPr>
                <w:noProof/>
                <w:webHidden/>
              </w:rPr>
              <w:fldChar w:fldCharType="begin"/>
            </w:r>
            <w:r>
              <w:rPr>
                <w:noProof/>
                <w:webHidden/>
              </w:rPr>
              <w:instrText xml:space="preserve"> PAGEREF _Toc157672151 \h </w:instrText>
            </w:r>
            <w:r>
              <w:rPr>
                <w:noProof/>
                <w:webHidden/>
              </w:rPr>
            </w:r>
            <w:r>
              <w:rPr>
                <w:noProof/>
                <w:webHidden/>
              </w:rPr>
              <w:fldChar w:fldCharType="separate"/>
            </w:r>
            <w:r>
              <w:rPr>
                <w:noProof/>
                <w:webHidden/>
              </w:rPr>
              <w:t>14</w:t>
            </w:r>
            <w:r>
              <w:rPr>
                <w:noProof/>
                <w:webHidden/>
              </w:rPr>
              <w:fldChar w:fldCharType="end"/>
            </w:r>
          </w:hyperlink>
        </w:p>
        <w:p w14:paraId="229FEAB8" w14:textId="4D47F60F" w:rsidR="0099547E" w:rsidRDefault="0099547E">
          <w:pPr>
            <w:pStyle w:val="Obsah1"/>
            <w:tabs>
              <w:tab w:val="right" w:leader="dot" w:pos="9347"/>
            </w:tabs>
            <w:rPr>
              <w:rFonts w:eastAsiaTheme="minorEastAsia"/>
              <w:noProof/>
              <w:kern w:val="2"/>
              <w:lang w:eastAsia="cs-CZ"/>
              <w14:ligatures w14:val="standardContextual"/>
            </w:rPr>
          </w:pPr>
          <w:hyperlink w:anchor="_Toc157672152" w:history="1">
            <w:r w:rsidRPr="005B6230">
              <w:rPr>
                <w:rStyle w:val="Hypertextovodkaz"/>
                <w:noProof/>
              </w:rPr>
              <w:t>Biotherik - uhličité koupele</w:t>
            </w:r>
            <w:r>
              <w:rPr>
                <w:noProof/>
                <w:webHidden/>
              </w:rPr>
              <w:tab/>
            </w:r>
            <w:r>
              <w:rPr>
                <w:noProof/>
                <w:webHidden/>
              </w:rPr>
              <w:fldChar w:fldCharType="begin"/>
            </w:r>
            <w:r>
              <w:rPr>
                <w:noProof/>
                <w:webHidden/>
              </w:rPr>
              <w:instrText xml:space="preserve"> PAGEREF _Toc157672152 \h </w:instrText>
            </w:r>
            <w:r>
              <w:rPr>
                <w:noProof/>
                <w:webHidden/>
              </w:rPr>
            </w:r>
            <w:r>
              <w:rPr>
                <w:noProof/>
                <w:webHidden/>
              </w:rPr>
              <w:fldChar w:fldCharType="separate"/>
            </w:r>
            <w:r>
              <w:rPr>
                <w:noProof/>
                <w:webHidden/>
              </w:rPr>
              <w:t>14</w:t>
            </w:r>
            <w:r>
              <w:rPr>
                <w:noProof/>
                <w:webHidden/>
              </w:rPr>
              <w:fldChar w:fldCharType="end"/>
            </w:r>
          </w:hyperlink>
        </w:p>
        <w:p w14:paraId="6BFC4E50" w14:textId="41CC0C48" w:rsidR="0099547E" w:rsidRDefault="0099547E">
          <w:pPr>
            <w:pStyle w:val="Obsah1"/>
            <w:tabs>
              <w:tab w:val="right" w:leader="dot" w:pos="9347"/>
            </w:tabs>
            <w:rPr>
              <w:rFonts w:eastAsiaTheme="minorEastAsia"/>
              <w:noProof/>
              <w:kern w:val="2"/>
              <w:lang w:eastAsia="cs-CZ"/>
              <w14:ligatures w14:val="standardContextual"/>
            </w:rPr>
          </w:pPr>
          <w:hyperlink w:anchor="_Toc157672153" w:history="1">
            <w:r w:rsidRPr="005B6230">
              <w:rPr>
                <w:rStyle w:val="Hypertextovodkaz"/>
                <w:noProof/>
              </w:rPr>
              <w:t>Kryolipolýza</w:t>
            </w:r>
            <w:r>
              <w:rPr>
                <w:noProof/>
                <w:webHidden/>
              </w:rPr>
              <w:tab/>
            </w:r>
            <w:r>
              <w:rPr>
                <w:noProof/>
                <w:webHidden/>
              </w:rPr>
              <w:fldChar w:fldCharType="begin"/>
            </w:r>
            <w:r>
              <w:rPr>
                <w:noProof/>
                <w:webHidden/>
              </w:rPr>
              <w:instrText xml:space="preserve"> PAGEREF _Toc157672153 \h </w:instrText>
            </w:r>
            <w:r>
              <w:rPr>
                <w:noProof/>
                <w:webHidden/>
              </w:rPr>
            </w:r>
            <w:r>
              <w:rPr>
                <w:noProof/>
                <w:webHidden/>
              </w:rPr>
              <w:fldChar w:fldCharType="separate"/>
            </w:r>
            <w:r>
              <w:rPr>
                <w:noProof/>
                <w:webHidden/>
              </w:rPr>
              <w:t>15</w:t>
            </w:r>
            <w:r>
              <w:rPr>
                <w:noProof/>
                <w:webHidden/>
              </w:rPr>
              <w:fldChar w:fldCharType="end"/>
            </w:r>
          </w:hyperlink>
        </w:p>
        <w:p w14:paraId="4955391D" w14:textId="42FB2787" w:rsidR="0099547E" w:rsidRDefault="0099547E">
          <w:pPr>
            <w:pStyle w:val="Obsah1"/>
            <w:tabs>
              <w:tab w:val="right" w:leader="dot" w:pos="9347"/>
            </w:tabs>
            <w:rPr>
              <w:rFonts w:eastAsiaTheme="minorEastAsia"/>
              <w:noProof/>
              <w:kern w:val="2"/>
              <w:lang w:eastAsia="cs-CZ"/>
              <w14:ligatures w14:val="standardContextual"/>
            </w:rPr>
          </w:pPr>
          <w:hyperlink w:anchor="_Toc157672154" w:history="1">
            <w:r w:rsidRPr="005B6230">
              <w:rPr>
                <w:rStyle w:val="Hypertextovodkaz"/>
                <w:noProof/>
              </w:rPr>
              <w:t>Baňkování</w:t>
            </w:r>
            <w:r>
              <w:rPr>
                <w:noProof/>
                <w:webHidden/>
              </w:rPr>
              <w:tab/>
            </w:r>
            <w:r>
              <w:rPr>
                <w:noProof/>
                <w:webHidden/>
              </w:rPr>
              <w:fldChar w:fldCharType="begin"/>
            </w:r>
            <w:r>
              <w:rPr>
                <w:noProof/>
                <w:webHidden/>
              </w:rPr>
              <w:instrText xml:space="preserve"> PAGEREF _Toc157672154 \h </w:instrText>
            </w:r>
            <w:r>
              <w:rPr>
                <w:noProof/>
                <w:webHidden/>
              </w:rPr>
            </w:r>
            <w:r>
              <w:rPr>
                <w:noProof/>
                <w:webHidden/>
              </w:rPr>
              <w:fldChar w:fldCharType="separate"/>
            </w:r>
            <w:r>
              <w:rPr>
                <w:noProof/>
                <w:webHidden/>
              </w:rPr>
              <w:t>15</w:t>
            </w:r>
            <w:r>
              <w:rPr>
                <w:noProof/>
                <w:webHidden/>
              </w:rPr>
              <w:fldChar w:fldCharType="end"/>
            </w:r>
          </w:hyperlink>
        </w:p>
        <w:p w14:paraId="657CF6A8" w14:textId="56142C74" w:rsidR="0099547E" w:rsidRDefault="0099547E">
          <w:pPr>
            <w:pStyle w:val="Obsah1"/>
            <w:tabs>
              <w:tab w:val="right" w:leader="dot" w:pos="9347"/>
            </w:tabs>
            <w:rPr>
              <w:rFonts w:eastAsiaTheme="minorEastAsia"/>
              <w:noProof/>
              <w:kern w:val="2"/>
              <w:lang w:eastAsia="cs-CZ"/>
              <w14:ligatures w14:val="standardContextual"/>
            </w:rPr>
          </w:pPr>
          <w:hyperlink w:anchor="_Toc157672155" w:history="1">
            <w:r w:rsidRPr="005B6230">
              <w:rPr>
                <w:rStyle w:val="Hypertextovodkaz"/>
                <w:noProof/>
              </w:rPr>
              <w:t>Bělení zubů</w:t>
            </w:r>
            <w:r>
              <w:rPr>
                <w:noProof/>
                <w:webHidden/>
              </w:rPr>
              <w:tab/>
            </w:r>
            <w:r>
              <w:rPr>
                <w:noProof/>
                <w:webHidden/>
              </w:rPr>
              <w:fldChar w:fldCharType="begin"/>
            </w:r>
            <w:r>
              <w:rPr>
                <w:noProof/>
                <w:webHidden/>
              </w:rPr>
              <w:instrText xml:space="preserve"> PAGEREF _Toc157672155 \h </w:instrText>
            </w:r>
            <w:r>
              <w:rPr>
                <w:noProof/>
                <w:webHidden/>
              </w:rPr>
            </w:r>
            <w:r>
              <w:rPr>
                <w:noProof/>
                <w:webHidden/>
              </w:rPr>
              <w:fldChar w:fldCharType="separate"/>
            </w:r>
            <w:r>
              <w:rPr>
                <w:noProof/>
                <w:webHidden/>
              </w:rPr>
              <w:t>15</w:t>
            </w:r>
            <w:r>
              <w:rPr>
                <w:noProof/>
                <w:webHidden/>
              </w:rPr>
              <w:fldChar w:fldCharType="end"/>
            </w:r>
          </w:hyperlink>
        </w:p>
        <w:p w14:paraId="060F852B" w14:textId="15CA2863" w:rsidR="0099547E" w:rsidRDefault="0099547E">
          <w:pPr>
            <w:pStyle w:val="Obsah1"/>
            <w:tabs>
              <w:tab w:val="right" w:leader="dot" w:pos="9347"/>
            </w:tabs>
            <w:rPr>
              <w:rFonts w:eastAsiaTheme="minorEastAsia"/>
              <w:noProof/>
              <w:kern w:val="2"/>
              <w:lang w:eastAsia="cs-CZ"/>
              <w14:ligatures w14:val="standardContextual"/>
            </w:rPr>
          </w:pPr>
          <w:hyperlink w:anchor="_Toc157672156" w:history="1">
            <w:r w:rsidRPr="005B6230">
              <w:rPr>
                <w:rStyle w:val="Hypertextovodkaz"/>
                <w:noProof/>
              </w:rPr>
              <w:t>Canisterapie</w:t>
            </w:r>
            <w:r>
              <w:rPr>
                <w:noProof/>
                <w:webHidden/>
              </w:rPr>
              <w:tab/>
            </w:r>
            <w:r>
              <w:rPr>
                <w:noProof/>
                <w:webHidden/>
              </w:rPr>
              <w:fldChar w:fldCharType="begin"/>
            </w:r>
            <w:r>
              <w:rPr>
                <w:noProof/>
                <w:webHidden/>
              </w:rPr>
              <w:instrText xml:space="preserve"> PAGEREF _Toc157672156 \h </w:instrText>
            </w:r>
            <w:r>
              <w:rPr>
                <w:noProof/>
                <w:webHidden/>
              </w:rPr>
            </w:r>
            <w:r>
              <w:rPr>
                <w:noProof/>
                <w:webHidden/>
              </w:rPr>
              <w:fldChar w:fldCharType="separate"/>
            </w:r>
            <w:r>
              <w:rPr>
                <w:noProof/>
                <w:webHidden/>
              </w:rPr>
              <w:t>15</w:t>
            </w:r>
            <w:r>
              <w:rPr>
                <w:noProof/>
                <w:webHidden/>
              </w:rPr>
              <w:fldChar w:fldCharType="end"/>
            </w:r>
          </w:hyperlink>
        </w:p>
        <w:p w14:paraId="1C7478F2" w14:textId="321F10C0" w:rsidR="0099547E" w:rsidRDefault="0099547E">
          <w:pPr>
            <w:pStyle w:val="Obsah1"/>
            <w:tabs>
              <w:tab w:val="right" w:leader="dot" w:pos="9347"/>
            </w:tabs>
            <w:rPr>
              <w:rFonts w:eastAsiaTheme="minorEastAsia"/>
              <w:noProof/>
              <w:kern w:val="2"/>
              <w:lang w:eastAsia="cs-CZ"/>
              <w14:ligatures w14:val="standardContextual"/>
            </w:rPr>
          </w:pPr>
          <w:hyperlink w:anchor="_Toc157672157" w:history="1">
            <w:r w:rsidRPr="005B6230">
              <w:rPr>
                <w:rStyle w:val="Hypertextovodkaz"/>
                <w:noProof/>
              </w:rPr>
              <w:t>Aplikace výplní pod povrch pokožky</w:t>
            </w:r>
            <w:r>
              <w:rPr>
                <w:noProof/>
                <w:webHidden/>
              </w:rPr>
              <w:tab/>
            </w:r>
            <w:r>
              <w:rPr>
                <w:noProof/>
                <w:webHidden/>
              </w:rPr>
              <w:fldChar w:fldCharType="begin"/>
            </w:r>
            <w:r>
              <w:rPr>
                <w:noProof/>
                <w:webHidden/>
              </w:rPr>
              <w:instrText xml:space="preserve"> PAGEREF _Toc157672157 \h </w:instrText>
            </w:r>
            <w:r>
              <w:rPr>
                <w:noProof/>
                <w:webHidden/>
              </w:rPr>
            </w:r>
            <w:r>
              <w:rPr>
                <w:noProof/>
                <w:webHidden/>
              </w:rPr>
              <w:fldChar w:fldCharType="separate"/>
            </w:r>
            <w:r>
              <w:rPr>
                <w:noProof/>
                <w:webHidden/>
              </w:rPr>
              <w:t>16</w:t>
            </w:r>
            <w:r>
              <w:rPr>
                <w:noProof/>
                <w:webHidden/>
              </w:rPr>
              <w:fldChar w:fldCharType="end"/>
            </w:r>
          </w:hyperlink>
        </w:p>
        <w:p w14:paraId="3B50A9D7" w14:textId="42732A17" w:rsidR="0099547E" w:rsidRDefault="0099547E">
          <w:pPr>
            <w:pStyle w:val="Obsah1"/>
            <w:tabs>
              <w:tab w:val="right" w:leader="dot" w:pos="9347"/>
            </w:tabs>
            <w:rPr>
              <w:rFonts w:eastAsiaTheme="minorEastAsia"/>
              <w:noProof/>
              <w:kern w:val="2"/>
              <w:lang w:eastAsia="cs-CZ"/>
              <w14:ligatures w14:val="standardContextual"/>
            </w:rPr>
          </w:pPr>
          <w:hyperlink w:anchor="_Toc157672158" w:history="1">
            <w:r w:rsidRPr="005B6230">
              <w:rPr>
                <w:rStyle w:val="Hypertextovodkaz"/>
                <w:noProof/>
              </w:rPr>
              <w:t>Psychoterapie</w:t>
            </w:r>
            <w:r>
              <w:rPr>
                <w:noProof/>
                <w:webHidden/>
              </w:rPr>
              <w:tab/>
            </w:r>
            <w:r>
              <w:rPr>
                <w:noProof/>
                <w:webHidden/>
              </w:rPr>
              <w:fldChar w:fldCharType="begin"/>
            </w:r>
            <w:r>
              <w:rPr>
                <w:noProof/>
                <w:webHidden/>
              </w:rPr>
              <w:instrText xml:space="preserve"> PAGEREF _Toc157672158 \h </w:instrText>
            </w:r>
            <w:r>
              <w:rPr>
                <w:noProof/>
                <w:webHidden/>
              </w:rPr>
            </w:r>
            <w:r>
              <w:rPr>
                <w:noProof/>
                <w:webHidden/>
              </w:rPr>
              <w:fldChar w:fldCharType="separate"/>
            </w:r>
            <w:r>
              <w:rPr>
                <w:noProof/>
                <w:webHidden/>
              </w:rPr>
              <w:t>16</w:t>
            </w:r>
            <w:r>
              <w:rPr>
                <w:noProof/>
                <w:webHidden/>
              </w:rPr>
              <w:fldChar w:fldCharType="end"/>
            </w:r>
          </w:hyperlink>
        </w:p>
        <w:p w14:paraId="2090735A" w14:textId="235C965C" w:rsidR="0099547E" w:rsidRDefault="0099547E">
          <w:pPr>
            <w:pStyle w:val="Obsah1"/>
            <w:tabs>
              <w:tab w:val="right" w:leader="dot" w:pos="9347"/>
            </w:tabs>
            <w:rPr>
              <w:rFonts w:eastAsiaTheme="minorEastAsia"/>
              <w:noProof/>
              <w:kern w:val="2"/>
              <w:lang w:eastAsia="cs-CZ"/>
              <w14:ligatures w14:val="standardContextual"/>
            </w:rPr>
          </w:pPr>
          <w:hyperlink w:anchor="_Toc157672159" w:history="1">
            <w:r w:rsidRPr="005B6230">
              <w:rPr>
                <w:rStyle w:val="Hypertextovodkaz"/>
                <w:noProof/>
              </w:rPr>
              <w:t>EEG Biofeedback</w:t>
            </w:r>
            <w:r>
              <w:rPr>
                <w:noProof/>
                <w:webHidden/>
              </w:rPr>
              <w:tab/>
            </w:r>
            <w:r>
              <w:rPr>
                <w:noProof/>
                <w:webHidden/>
              </w:rPr>
              <w:fldChar w:fldCharType="begin"/>
            </w:r>
            <w:r>
              <w:rPr>
                <w:noProof/>
                <w:webHidden/>
              </w:rPr>
              <w:instrText xml:space="preserve"> PAGEREF _Toc157672159 \h </w:instrText>
            </w:r>
            <w:r>
              <w:rPr>
                <w:noProof/>
                <w:webHidden/>
              </w:rPr>
            </w:r>
            <w:r>
              <w:rPr>
                <w:noProof/>
                <w:webHidden/>
              </w:rPr>
              <w:fldChar w:fldCharType="separate"/>
            </w:r>
            <w:r>
              <w:rPr>
                <w:noProof/>
                <w:webHidden/>
              </w:rPr>
              <w:t>17</w:t>
            </w:r>
            <w:r>
              <w:rPr>
                <w:noProof/>
                <w:webHidden/>
              </w:rPr>
              <w:fldChar w:fldCharType="end"/>
            </w:r>
          </w:hyperlink>
        </w:p>
        <w:p w14:paraId="60A5F9CB" w14:textId="6EDBF79A" w:rsidR="0099547E" w:rsidRDefault="0099547E">
          <w:pPr>
            <w:pStyle w:val="Obsah1"/>
            <w:tabs>
              <w:tab w:val="right" w:leader="dot" w:pos="9347"/>
            </w:tabs>
            <w:rPr>
              <w:rFonts w:eastAsiaTheme="minorEastAsia"/>
              <w:noProof/>
              <w:kern w:val="2"/>
              <w:lang w:eastAsia="cs-CZ"/>
              <w14:ligatures w14:val="standardContextual"/>
            </w:rPr>
          </w:pPr>
          <w:hyperlink w:anchor="_Toc157672160" w:history="1">
            <w:r w:rsidRPr="005B6230">
              <w:rPr>
                <w:rStyle w:val="Hypertextovodkaz"/>
                <w:noProof/>
              </w:rPr>
              <w:t>Hypnoterapie</w:t>
            </w:r>
            <w:r>
              <w:rPr>
                <w:noProof/>
                <w:webHidden/>
              </w:rPr>
              <w:tab/>
            </w:r>
            <w:r>
              <w:rPr>
                <w:noProof/>
                <w:webHidden/>
              </w:rPr>
              <w:fldChar w:fldCharType="begin"/>
            </w:r>
            <w:r>
              <w:rPr>
                <w:noProof/>
                <w:webHidden/>
              </w:rPr>
              <w:instrText xml:space="preserve"> PAGEREF _Toc157672160 \h </w:instrText>
            </w:r>
            <w:r>
              <w:rPr>
                <w:noProof/>
                <w:webHidden/>
              </w:rPr>
            </w:r>
            <w:r>
              <w:rPr>
                <w:noProof/>
                <w:webHidden/>
              </w:rPr>
              <w:fldChar w:fldCharType="separate"/>
            </w:r>
            <w:r>
              <w:rPr>
                <w:noProof/>
                <w:webHidden/>
              </w:rPr>
              <w:t>17</w:t>
            </w:r>
            <w:r>
              <w:rPr>
                <w:noProof/>
                <w:webHidden/>
              </w:rPr>
              <w:fldChar w:fldCharType="end"/>
            </w:r>
          </w:hyperlink>
        </w:p>
        <w:p w14:paraId="5A6CC021" w14:textId="33499B09" w:rsidR="0099547E" w:rsidRDefault="0099547E">
          <w:pPr>
            <w:pStyle w:val="Obsah1"/>
            <w:tabs>
              <w:tab w:val="right" w:leader="dot" w:pos="9347"/>
            </w:tabs>
            <w:rPr>
              <w:rFonts w:eastAsiaTheme="minorEastAsia"/>
              <w:noProof/>
              <w:kern w:val="2"/>
              <w:lang w:eastAsia="cs-CZ"/>
              <w14:ligatures w14:val="standardContextual"/>
            </w:rPr>
          </w:pPr>
          <w:hyperlink w:anchor="_Toc157672161" w:history="1">
            <w:r w:rsidRPr="005B6230">
              <w:rPr>
                <w:rStyle w:val="Hypertextovodkaz"/>
                <w:noProof/>
              </w:rPr>
              <w:t>Kineziologie</w:t>
            </w:r>
            <w:r>
              <w:rPr>
                <w:noProof/>
                <w:webHidden/>
              </w:rPr>
              <w:tab/>
            </w:r>
            <w:r>
              <w:rPr>
                <w:noProof/>
                <w:webHidden/>
              </w:rPr>
              <w:fldChar w:fldCharType="begin"/>
            </w:r>
            <w:r>
              <w:rPr>
                <w:noProof/>
                <w:webHidden/>
              </w:rPr>
              <w:instrText xml:space="preserve"> PAGEREF _Toc157672161 \h </w:instrText>
            </w:r>
            <w:r>
              <w:rPr>
                <w:noProof/>
                <w:webHidden/>
              </w:rPr>
            </w:r>
            <w:r>
              <w:rPr>
                <w:noProof/>
                <w:webHidden/>
              </w:rPr>
              <w:fldChar w:fldCharType="separate"/>
            </w:r>
            <w:r>
              <w:rPr>
                <w:noProof/>
                <w:webHidden/>
              </w:rPr>
              <w:t>17</w:t>
            </w:r>
            <w:r>
              <w:rPr>
                <w:noProof/>
                <w:webHidden/>
              </w:rPr>
              <w:fldChar w:fldCharType="end"/>
            </w:r>
          </w:hyperlink>
        </w:p>
        <w:p w14:paraId="19139499" w14:textId="7CD10D28" w:rsidR="0099547E" w:rsidRDefault="0099547E">
          <w:pPr>
            <w:pStyle w:val="Obsah1"/>
            <w:tabs>
              <w:tab w:val="right" w:leader="dot" w:pos="9347"/>
            </w:tabs>
            <w:rPr>
              <w:rFonts w:eastAsiaTheme="minorEastAsia"/>
              <w:noProof/>
              <w:kern w:val="2"/>
              <w:lang w:eastAsia="cs-CZ"/>
              <w14:ligatures w14:val="standardContextual"/>
            </w:rPr>
          </w:pPr>
          <w:hyperlink w:anchor="_Toc157672162" w:history="1">
            <w:r w:rsidRPr="005B6230">
              <w:rPr>
                <w:rStyle w:val="Hypertextovodkaz"/>
                <w:noProof/>
              </w:rPr>
              <w:t>Kraniosakrální terapie</w:t>
            </w:r>
            <w:r>
              <w:rPr>
                <w:noProof/>
                <w:webHidden/>
              </w:rPr>
              <w:tab/>
            </w:r>
            <w:r>
              <w:rPr>
                <w:noProof/>
                <w:webHidden/>
              </w:rPr>
              <w:fldChar w:fldCharType="begin"/>
            </w:r>
            <w:r>
              <w:rPr>
                <w:noProof/>
                <w:webHidden/>
              </w:rPr>
              <w:instrText xml:space="preserve"> PAGEREF _Toc157672162 \h </w:instrText>
            </w:r>
            <w:r>
              <w:rPr>
                <w:noProof/>
                <w:webHidden/>
              </w:rPr>
            </w:r>
            <w:r>
              <w:rPr>
                <w:noProof/>
                <w:webHidden/>
              </w:rPr>
              <w:fldChar w:fldCharType="separate"/>
            </w:r>
            <w:r>
              <w:rPr>
                <w:noProof/>
                <w:webHidden/>
              </w:rPr>
              <w:t>18</w:t>
            </w:r>
            <w:r>
              <w:rPr>
                <w:noProof/>
                <w:webHidden/>
              </w:rPr>
              <w:fldChar w:fldCharType="end"/>
            </w:r>
          </w:hyperlink>
        </w:p>
        <w:p w14:paraId="1F38668F" w14:textId="22933411" w:rsidR="0099547E" w:rsidRDefault="0099547E">
          <w:pPr>
            <w:pStyle w:val="Obsah1"/>
            <w:tabs>
              <w:tab w:val="right" w:leader="dot" w:pos="9347"/>
            </w:tabs>
            <w:rPr>
              <w:rFonts w:eastAsiaTheme="minorEastAsia"/>
              <w:noProof/>
              <w:kern w:val="2"/>
              <w:lang w:eastAsia="cs-CZ"/>
              <w14:ligatures w14:val="standardContextual"/>
            </w:rPr>
          </w:pPr>
          <w:hyperlink w:anchor="_Toc157672163" w:history="1">
            <w:r w:rsidRPr="005B6230">
              <w:rPr>
                <w:rStyle w:val="Hypertextovodkaz"/>
                <w:noProof/>
              </w:rPr>
              <w:t>Poskytování reflexní terapie</w:t>
            </w:r>
            <w:r>
              <w:rPr>
                <w:noProof/>
                <w:webHidden/>
              </w:rPr>
              <w:tab/>
            </w:r>
            <w:r>
              <w:rPr>
                <w:noProof/>
                <w:webHidden/>
              </w:rPr>
              <w:fldChar w:fldCharType="begin"/>
            </w:r>
            <w:r>
              <w:rPr>
                <w:noProof/>
                <w:webHidden/>
              </w:rPr>
              <w:instrText xml:space="preserve"> PAGEREF _Toc157672163 \h </w:instrText>
            </w:r>
            <w:r>
              <w:rPr>
                <w:noProof/>
                <w:webHidden/>
              </w:rPr>
            </w:r>
            <w:r>
              <w:rPr>
                <w:noProof/>
                <w:webHidden/>
              </w:rPr>
              <w:fldChar w:fldCharType="separate"/>
            </w:r>
            <w:r>
              <w:rPr>
                <w:noProof/>
                <w:webHidden/>
              </w:rPr>
              <w:t>18</w:t>
            </w:r>
            <w:r>
              <w:rPr>
                <w:noProof/>
                <w:webHidden/>
              </w:rPr>
              <w:fldChar w:fldCharType="end"/>
            </w:r>
          </w:hyperlink>
        </w:p>
        <w:p w14:paraId="51C33F89" w14:textId="289F835C" w:rsidR="0099547E" w:rsidRDefault="0099547E">
          <w:pPr>
            <w:pStyle w:val="Obsah1"/>
            <w:tabs>
              <w:tab w:val="right" w:leader="dot" w:pos="9347"/>
            </w:tabs>
            <w:rPr>
              <w:rFonts w:eastAsiaTheme="minorEastAsia"/>
              <w:noProof/>
              <w:kern w:val="2"/>
              <w:lang w:eastAsia="cs-CZ"/>
              <w14:ligatures w14:val="standardContextual"/>
            </w:rPr>
          </w:pPr>
          <w:hyperlink w:anchor="_Toc157672164" w:history="1">
            <w:r w:rsidRPr="005B6230">
              <w:rPr>
                <w:rStyle w:val="Hypertextovodkaz"/>
                <w:noProof/>
              </w:rPr>
              <w:t>Dornova metoda a Breussova masáž</w:t>
            </w:r>
            <w:r>
              <w:rPr>
                <w:noProof/>
                <w:webHidden/>
              </w:rPr>
              <w:tab/>
            </w:r>
            <w:r>
              <w:rPr>
                <w:noProof/>
                <w:webHidden/>
              </w:rPr>
              <w:fldChar w:fldCharType="begin"/>
            </w:r>
            <w:r>
              <w:rPr>
                <w:noProof/>
                <w:webHidden/>
              </w:rPr>
              <w:instrText xml:space="preserve"> PAGEREF _Toc157672164 \h </w:instrText>
            </w:r>
            <w:r>
              <w:rPr>
                <w:noProof/>
                <w:webHidden/>
              </w:rPr>
            </w:r>
            <w:r>
              <w:rPr>
                <w:noProof/>
                <w:webHidden/>
              </w:rPr>
              <w:fldChar w:fldCharType="separate"/>
            </w:r>
            <w:r>
              <w:rPr>
                <w:noProof/>
                <w:webHidden/>
              </w:rPr>
              <w:t>18</w:t>
            </w:r>
            <w:r>
              <w:rPr>
                <w:noProof/>
                <w:webHidden/>
              </w:rPr>
              <w:fldChar w:fldCharType="end"/>
            </w:r>
          </w:hyperlink>
        </w:p>
        <w:p w14:paraId="4A693E77" w14:textId="1DE94039" w:rsidR="0099547E" w:rsidRDefault="0099547E">
          <w:pPr>
            <w:pStyle w:val="Obsah1"/>
            <w:tabs>
              <w:tab w:val="right" w:leader="dot" w:pos="9347"/>
            </w:tabs>
            <w:rPr>
              <w:rFonts w:eastAsiaTheme="minorEastAsia"/>
              <w:noProof/>
              <w:kern w:val="2"/>
              <w:lang w:eastAsia="cs-CZ"/>
              <w14:ligatures w14:val="standardContextual"/>
            </w:rPr>
          </w:pPr>
          <w:hyperlink w:anchor="_Toc157672165" w:history="1">
            <w:r w:rsidRPr="005B6230">
              <w:rPr>
                <w:rStyle w:val="Hypertextovodkaz"/>
                <w:noProof/>
              </w:rPr>
              <w:t>Lymfodrenáž</w:t>
            </w:r>
            <w:r>
              <w:rPr>
                <w:noProof/>
                <w:webHidden/>
              </w:rPr>
              <w:tab/>
            </w:r>
            <w:r>
              <w:rPr>
                <w:noProof/>
                <w:webHidden/>
              </w:rPr>
              <w:fldChar w:fldCharType="begin"/>
            </w:r>
            <w:r>
              <w:rPr>
                <w:noProof/>
                <w:webHidden/>
              </w:rPr>
              <w:instrText xml:space="preserve"> PAGEREF _Toc157672165 \h </w:instrText>
            </w:r>
            <w:r>
              <w:rPr>
                <w:noProof/>
                <w:webHidden/>
              </w:rPr>
            </w:r>
            <w:r>
              <w:rPr>
                <w:noProof/>
                <w:webHidden/>
              </w:rPr>
              <w:fldChar w:fldCharType="separate"/>
            </w:r>
            <w:r>
              <w:rPr>
                <w:noProof/>
                <w:webHidden/>
              </w:rPr>
              <w:t>19</w:t>
            </w:r>
            <w:r>
              <w:rPr>
                <w:noProof/>
                <w:webHidden/>
              </w:rPr>
              <w:fldChar w:fldCharType="end"/>
            </w:r>
          </w:hyperlink>
        </w:p>
        <w:p w14:paraId="428E30F3" w14:textId="33D1027B" w:rsidR="0099547E" w:rsidRDefault="0099547E">
          <w:pPr>
            <w:pStyle w:val="Obsah1"/>
            <w:tabs>
              <w:tab w:val="right" w:leader="dot" w:pos="9347"/>
            </w:tabs>
            <w:rPr>
              <w:rFonts w:eastAsiaTheme="minorEastAsia"/>
              <w:noProof/>
              <w:kern w:val="2"/>
              <w:lang w:eastAsia="cs-CZ"/>
              <w14:ligatures w14:val="standardContextual"/>
            </w:rPr>
          </w:pPr>
          <w:hyperlink w:anchor="_Toc157672166" w:history="1">
            <w:r w:rsidRPr="005B6230">
              <w:rPr>
                <w:rStyle w:val="Hypertextovodkaz"/>
                <w:noProof/>
              </w:rPr>
              <w:t>Maderoterapie</w:t>
            </w:r>
            <w:r>
              <w:rPr>
                <w:noProof/>
                <w:webHidden/>
              </w:rPr>
              <w:tab/>
            </w:r>
            <w:r>
              <w:rPr>
                <w:noProof/>
                <w:webHidden/>
              </w:rPr>
              <w:fldChar w:fldCharType="begin"/>
            </w:r>
            <w:r>
              <w:rPr>
                <w:noProof/>
                <w:webHidden/>
              </w:rPr>
              <w:instrText xml:space="preserve"> PAGEREF _Toc157672166 \h </w:instrText>
            </w:r>
            <w:r>
              <w:rPr>
                <w:noProof/>
                <w:webHidden/>
              </w:rPr>
            </w:r>
            <w:r>
              <w:rPr>
                <w:noProof/>
                <w:webHidden/>
              </w:rPr>
              <w:fldChar w:fldCharType="separate"/>
            </w:r>
            <w:r>
              <w:rPr>
                <w:noProof/>
                <w:webHidden/>
              </w:rPr>
              <w:t>19</w:t>
            </w:r>
            <w:r>
              <w:rPr>
                <w:noProof/>
                <w:webHidden/>
              </w:rPr>
              <w:fldChar w:fldCharType="end"/>
            </w:r>
          </w:hyperlink>
        </w:p>
        <w:p w14:paraId="63F8AC52" w14:textId="5CCDC78D" w:rsidR="0099547E" w:rsidRDefault="0099547E">
          <w:pPr>
            <w:pStyle w:val="Obsah1"/>
            <w:tabs>
              <w:tab w:val="right" w:leader="dot" w:pos="9347"/>
            </w:tabs>
            <w:rPr>
              <w:rFonts w:eastAsiaTheme="minorEastAsia"/>
              <w:noProof/>
              <w:kern w:val="2"/>
              <w:lang w:eastAsia="cs-CZ"/>
              <w14:ligatures w14:val="standardContextual"/>
            </w:rPr>
          </w:pPr>
          <w:hyperlink w:anchor="_Toc157672167" w:history="1">
            <w:r w:rsidRPr="005B6230">
              <w:rPr>
                <w:rStyle w:val="Hypertextovodkaz"/>
                <w:noProof/>
              </w:rPr>
              <w:t>Neinvazivní liposukce</w:t>
            </w:r>
            <w:r>
              <w:rPr>
                <w:noProof/>
                <w:webHidden/>
              </w:rPr>
              <w:tab/>
            </w:r>
            <w:r>
              <w:rPr>
                <w:noProof/>
                <w:webHidden/>
              </w:rPr>
              <w:fldChar w:fldCharType="begin"/>
            </w:r>
            <w:r>
              <w:rPr>
                <w:noProof/>
                <w:webHidden/>
              </w:rPr>
              <w:instrText xml:space="preserve"> PAGEREF _Toc157672167 \h </w:instrText>
            </w:r>
            <w:r>
              <w:rPr>
                <w:noProof/>
                <w:webHidden/>
              </w:rPr>
            </w:r>
            <w:r>
              <w:rPr>
                <w:noProof/>
                <w:webHidden/>
              </w:rPr>
              <w:fldChar w:fldCharType="separate"/>
            </w:r>
            <w:r>
              <w:rPr>
                <w:noProof/>
                <w:webHidden/>
              </w:rPr>
              <w:t>20</w:t>
            </w:r>
            <w:r>
              <w:rPr>
                <w:noProof/>
                <w:webHidden/>
              </w:rPr>
              <w:fldChar w:fldCharType="end"/>
            </w:r>
          </w:hyperlink>
        </w:p>
        <w:p w14:paraId="55F7C205" w14:textId="0AB8A1BE" w:rsidR="0099547E" w:rsidRDefault="0099547E">
          <w:pPr>
            <w:pStyle w:val="Obsah2"/>
            <w:tabs>
              <w:tab w:val="right" w:leader="dot" w:pos="9347"/>
            </w:tabs>
            <w:rPr>
              <w:rFonts w:eastAsiaTheme="minorEastAsia"/>
              <w:noProof/>
              <w:kern w:val="2"/>
              <w:lang w:eastAsia="cs-CZ"/>
              <w14:ligatures w14:val="standardContextual"/>
            </w:rPr>
          </w:pPr>
          <w:hyperlink w:anchor="_Toc157672168" w:history="1">
            <w:r w:rsidRPr="005B6230">
              <w:rPr>
                <w:rStyle w:val="Hypertextovodkaz"/>
                <w:noProof/>
              </w:rPr>
              <w:t>Přístroj Ultrasharp Liposonix – F019</w:t>
            </w:r>
            <w:r>
              <w:rPr>
                <w:noProof/>
                <w:webHidden/>
              </w:rPr>
              <w:tab/>
            </w:r>
            <w:r>
              <w:rPr>
                <w:noProof/>
                <w:webHidden/>
              </w:rPr>
              <w:fldChar w:fldCharType="begin"/>
            </w:r>
            <w:r>
              <w:rPr>
                <w:noProof/>
                <w:webHidden/>
              </w:rPr>
              <w:instrText xml:space="preserve"> PAGEREF _Toc157672168 \h </w:instrText>
            </w:r>
            <w:r>
              <w:rPr>
                <w:noProof/>
                <w:webHidden/>
              </w:rPr>
            </w:r>
            <w:r>
              <w:rPr>
                <w:noProof/>
                <w:webHidden/>
              </w:rPr>
              <w:fldChar w:fldCharType="separate"/>
            </w:r>
            <w:r>
              <w:rPr>
                <w:noProof/>
                <w:webHidden/>
              </w:rPr>
              <w:t>20</w:t>
            </w:r>
            <w:r>
              <w:rPr>
                <w:noProof/>
                <w:webHidden/>
              </w:rPr>
              <w:fldChar w:fldCharType="end"/>
            </w:r>
          </w:hyperlink>
        </w:p>
        <w:p w14:paraId="1CDB19CD" w14:textId="0C9788CF" w:rsidR="0099547E" w:rsidRDefault="0099547E">
          <w:pPr>
            <w:pStyle w:val="Obsah1"/>
            <w:tabs>
              <w:tab w:val="right" w:leader="dot" w:pos="9347"/>
            </w:tabs>
            <w:rPr>
              <w:rFonts w:eastAsiaTheme="minorEastAsia"/>
              <w:noProof/>
              <w:kern w:val="2"/>
              <w:lang w:eastAsia="cs-CZ"/>
              <w14:ligatures w14:val="standardContextual"/>
            </w:rPr>
          </w:pPr>
          <w:hyperlink w:anchor="_Toc157672169" w:history="1">
            <w:r w:rsidRPr="005B6230">
              <w:rPr>
                <w:rStyle w:val="Hypertextovodkaz"/>
                <w:noProof/>
              </w:rPr>
              <w:t>Muzikoterapie</w:t>
            </w:r>
            <w:r>
              <w:rPr>
                <w:noProof/>
                <w:webHidden/>
              </w:rPr>
              <w:tab/>
            </w:r>
            <w:r>
              <w:rPr>
                <w:noProof/>
                <w:webHidden/>
              </w:rPr>
              <w:fldChar w:fldCharType="begin"/>
            </w:r>
            <w:r>
              <w:rPr>
                <w:noProof/>
                <w:webHidden/>
              </w:rPr>
              <w:instrText xml:space="preserve"> PAGEREF _Toc157672169 \h </w:instrText>
            </w:r>
            <w:r>
              <w:rPr>
                <w:noProof/>
                <w:webHidden/>
              </w:rPr>
            </w:r>
            <w:r>
              <w:rPr>
                <w:noProof/>
                <w:webHidden/>
              </w:rPr>
              <w:fldChar w:fldCharType="separate"/>
            </w:r>
            <w:r>
              <w:rPr>
                <w:noProof/>
                <w:webHidden/>
              </w:rPr>
              <w:t>20</w:t>
            </w:r>
            <w:r>
              <w:rPr>
                <w:noProof/>
                <w:webHidden/>
              </w:rPr>
              <w:fldChar w:fldCharType="end"/>
            </w:r>
          </w:hyperlink>
        </w:p>
        <w:p w14:paraId="1C799B1A" w14:textId="4B8BCABF" w:rsidR="0099547E" w:rsidRDefault="0099547E">
          <w:pPr>
            <w:pStyle w:val="Obsah1"/>
            <w:tabs>
              <w:tab w:val="right" w:leader="dot" w:pos="9347"/>
            </w:tabs>
            <w:rPr>
              <w:rFonts w:eastAsiaTheme="minorEastAsia"/>
              <w:noProof/>
              <w:kern w:val="2"/>
              <w:lang w:eastAsia="cs-CZ"/>
              <w14:ligatures w14:val="standardContextual"/>
            </w:rPr>
          </w:pPr>
          <w:hyperlink w:anchor="_Toc157672170" w:history="1">
            <w:r w:rsidRPr="005B6230">
              <w:rPr>
                <w:rStyle w:val="Hypertextovodkaz"/>
                <w:noProof/>
              </w:rPr>
              <w:t>Odstraňování tetování</w:t>
            </w:r>
            <w:r>
              <w:rPr>
                <w:noProof/>
                <w:webHidden/>
              </w:rPr>
              <w:tab/>
            </w:r>
            <w:r>
              <w:rPr>
                <w:noProof/>
                <w:webHidden/>
              </w:rPr>
              <w:fldChar w:fldCharType="begin"/>
            </w:r>
            <w:r>
              <w:rPr>
                <w:noProof/>
                <w:webHidden/>
              </w:rPr>
              <w:instrText xml:space="preserve"> PAGEREF _Toc157672170 \h </w:instrText>
            </w:r>
            <w:r>
              <w:rPr>
                <w:noProof/>
                <w:webHidden/>
              </w:rPr>
            </w:r>
            <w:r>
              <w:rPr>
                <w:noProof/>
                <w:webHidden/>
              </w:rPr>
              <w:fldChar w:fldCharType="separate"/>
            </w:r>
            <w:r>
              <w:rPr>
                <w:noProof/>
                <w:webHidden/>
              </w:rPr>
              <w:t>21</w:t>
            </w:r>
            <w:r>
              <w:rPr>
                <w:noProof/>
                <w:webHidden/>
              </w:rPr>
              <w:fldChar w:fldCharType="end"/>
            </w:r>
          </w:hyperlink>
        </w:p>
        <w:p w14:paraId="003FEED2" w14:textId="783A2384" w:rsidR="0099547E" w:rsidRDefault="0099547E">
          <w:pPr>
            <w:pStyle w:val="Obsah1"/>
            <w:tabs>
              <w:tab w:val="right" w:leader="dot" w:pos="9347"/>
            </w:tabs>
            <w:rPr>
              <w:rFonts w:eastAsiaTheme="minorEastAsia"/>
              <w:noProof/>
              <w:kern w:val="2"/>
              <w:lang w:eastAsia="cs-CZ"/>
              <w14:ligatures w14:val="standardContextual"/>
            </w:rPr>
          </w:pPr>
          <w:hyperlink w:anchor="_Toc157672171" w:history="1">
            <w:r w:rsidRPr="005B6230">
              <w:rPr>
                <w:rStyle w:val="Hypertextovodkaz"/>
                <w:noProof/>
              </w:rPr>
              <w:t>Používání ryb rodu Garra rufa v relaxačním zařízení pro veřejnost</w:t>
            </w:r>
            <w:r>
              <w:rPr>
                <w:noProof/>
                <w:webHidden/>
              </w:rPr>
              <w:tab/>
            </w:r>
            <w:r>
              <w:rPr>
                <w:noProof/>
                <w:webHidden/>
              </w:rPr>
              <w:fldChar w:fldCharType="begin"/>
            </w:r>
            <w:r>
              <w:rPr>
                <w:noProof/>
                <w:webHidden/>
              </w:rPr>
              <w:instrText xml:space="preserve"> PAGEREF _Toc157672171 \h </w:instrText>
            </w:r>
            <w:r>
              <w:rPr>
                <w:noProof/>
                <w:webHidden/>
              </w:rPr>
            </w:r>
            <w:r>
              <w:rPr>
                <w:noProof/>
                <w:webHidden/>
              </w:rPr>
              <w:fldChar w:fldCharType="separate"/>
            </w:r>
            <w:r>
              <w:rPr>
                <w:noProof/>
                <w:webHidden/>
              </w:rPr>
              <w:t>21</w:t>
            </w:r>
            <w:r>
              <w:rPr>
                <w:noProof/>
                <w:webHidden/>
              </w:rPr>
              <w:fldChar w:fldCharType="end"/>
            </w:r>
          </w:hyperlink>
        </w:p>
        <w:p w14:paraId="2FB98E82" w14:textId="0275AAA5" w:rsidR="0099547E" w:rsidRDefault="0099547E">
          <w:pPr>
            <w:pStyle w:val="Obsah1"/>
            <w:tabs>
              <w:tab w:val="right" w:leader="dot" w:pos="9347"/>
            </w:tabs>
            <w:rPr>
              <w:rFonts w:eastAsiaTheme="minorEastAsia"/>
              <w:noProof/>
              <w:kern w:val="2"/>
              <w:lang w:eastAsia="cs-CZ"/>
              <w14:ligatures w14:val="standardContextual"/>
            </w:rPr>
          </w:pPr>
          <w:hyperlink w:anchor="_Toc157672172" w:history="1">
            <w:r w:rsidRPr="005B6230">
              <w:rPr>
                <w:rStyle w:val="Hypertextovodkaz"/>
                <w:noProof/>
              </w:rPr>
              <w:t>Hirudoterapie (léčba pijavicemi)</w:t>
            </w:r>
            <w:r>
              <w:rPr>
                <w:noProof/>
                <w:webHidden/>
              </w:rPr>
              <w:tab/>
            </w:r>
            <w:r>
              <w:rPr>
                <w:noProof/>
                <w:webHidden/>
              </w:rPr>
              <w:fldChar w:fldCharType="begin"/>
            </w:r>
            <w:r>
              <w:rPr>
                <w:noProof/>
                <w:webHidden/>
              </w:rPr>
              <w:instrText xml:space="preserve"> PAGEREF _Toc157672172 \h </w:instrText>
            </w:r>
            <w:r>
              <w:rPr>
                <w:noProof/>
                <w:webHidden/>
              </w:rPr>
            </w:r>
            <w:r>
              <w:rPr>
                <w:noProof/>
                <w:webHidden/>
              </w:rPr>
              <w:fldChar w:fldCharType="separate"/>
            </w:r>
            <w:r>
              <w:rPr>
                <w:noProof/>
                <w:webHidden/>
              </w:rPr>
              <w:t>22</w:t>
            </w:r>
            <w:r>
              <w:rPr>
                <w:noProof/>
                <w:webHidden/>
              </w:rPr>
              <w:fldChar w:fldCharType="end"/>
            </w:r>
          </w:hyperlink>
        </w:p>
        <w:p w14:paraId="7C9CEF1C" w14:textId="7D95B66D" w:rsidR="0099547E" w:rsidRDefault="0099547E">
          <w:pPr>
            <w:pStyle w:val="Obsah1"/>
            <w:tabs>
              <w:tab w:val="right" w:leader="dot" w:pos="9347"/>
            </w:tabs>
            <w:rPr>
              <w:rFonts w:eastAsiaTheme="minorEastAsia"/>
              <w:noProof/>
              <w:kern w:val="2"/>
              <w:lang w:eastAsia="cs-CZ"/>
              <w14:ligatures w14:val="standardContextual"/>
            </w:rPr>
          </w:pPr>
          <w:hyperlink w:anchor="_Toc157672173" w:history="1">
            <w:r w:rsidRPr="005B6230">
              <w:rPr>
                <w:rStyle w:val="Hypertextovodkaz"/>
                <w:noProof/>
              </w:rPr>
              <w:t>Poskytování odborné první pomoci</w:t>
            </w:r>
            <w:r>
              <w:rPr>
                <w:noProof/>
                <w:webHidden/>
              </w:rPr>
              <w:tab/>
            </w:r>
            <w:r>
              <w:rPr>
                <w:noProof/>
                <w:webHidden/>
              </w:rPr>
              <w:fldChar w:fldCharType="begin"/>
            </w:r>
            <w:r>
              <w:rPr>
                <w:noProof/>
                <w:webHidden/>
              </w:rPr>
              <w:instrText xml:space="preserve"> PAGEREF _Toc157672173 \h </w:instrText>
            </w:r>
            <w:r>
              <w:rPr>
                <w:noProof/>
                <w:webHidden/>
              </w:rPr>
            </w:r>
            <w:r>
              <w:rPr>
                <w:noProof/>
                <w:webHidden/>
              </w:rPr>
              <w:fldChar w:fldCharType="separate"/>
            </w:r>
            <w:r>
              <w:rPr>
                <w:noProof/>
                <w:webHidden/>
              </w:rPr>
              <w:t>22</w:t>
            </w:r>
            <w:r>
              <w:rPr>
                <w:noProof/>
                <w:webHidden/>
              </w:rPr>
              <w:fldChar w:fldCharType="end"/>
            </w:r>
          </w:hyperlink>
        </w:p>
        <w:p w14:paraId="2B8E0440" w14:textId="6900E1FF" w:rsidR="0099547E" w:rsidRDefault="0099547E">
          <w:pPr>
            <w:pStyle w:val="Obsah1"/>
            <w:tabs>
              <w:tab w:val="right" w:leader="dot" w:pos="9347"/>
            </w:tabs>
            <w:rPr>
              <w:rFonts w:eastAsiaTheme="minorEastAsia"/>
              <w:noProof/>
              <w:kern w:val="2"/>
              <w:lang w:eastAsia="cs-CZ"/>
              <w14:ligatures w14:val="standardContextual"/>
            </w:rPr>
          </w:pPr>
          <w:hyperlink w:anchor="_Toc157672174" w:history="1">
            <w:r w:rsidRPr="005B6230">
              <w:rPr>
                <w:rStyle w:val="Hypertextovodkaz"/>
                <w:noProof/>
              </w:rPr>
              <w:t>Předporodní kurzy a cvičení pro těhotné</w:t>
            </w:r>
            <w:r>
              <w:rPr>
                <w:noProof/>
                <w:webHidden/>
              </w:rPr>
              <w:tab/>
            </w:r>
            <w:r>
              <w:rPr>
                <w:noProof/>
                <w:webHidden/>
              </w:rPr>
              <w:fldChar w:fldCharType="begin"/>
            </w:r>
            <w:r>
              <w:rPr>
                <w:noProof/>
                <w:webHidden/>
              </w:rPr>
              <w:instrText xml:space="preserve"> PAGEREF _Toc157672174 \h </w:instrText>
            </w:r>
            <w:r>
              <w:rPr>
                <w:noProof/>
                <w:webHidden/>
              </w:rPr>
            </w:r>
            <w:r>
              <w:rPr>
                <w:noProof/>
                <w:webHidden/>
              </w:rPr>
              <w:fldChar w:fldCharType="separate"/>
            </w:r>
            <w:r>
              <w:rPr>
                <w:noProof/>
                <w:webHidden/>
              </w:rPr>
              <w:t>23</w:t>
            </w:r>
            <w:r>
              <w:rPr>
                <w:noProof/>
                <w:webHidden/>
              </w:rPr>
              <w:fldChar w:fldCharType="end"/>
            </w:r>
          </w:hyperlink>
        </w:p>
        <w:p w14:paraId="0245E77E" w14:textId="3EA4B847" w:rsidR="0099547E" w:rsidRDefault="0099547E">
          <w:pPr>
            <w:pStyle w:val="Obsah1"/>
            <w:tabs>
              <w:tab w:val="right" w:leader="dot" w:pos="9347"/>
            </w:tabs>
            <w:rPr>
              <w:rFonts w:eastAsiaTheme="minorEastAsia"/>
              <w:noProof/>
              <w:kern w:val="2"/>
              <w:lang w:eastAsia="cs-CZ"/>
              <w14:ligatures w14:val="standardContextual"/>
            </w:rPr>
          </w:pPr>
          <w:hyperlink w:anchor="_Toc157672175" w:history="1">
            <w:r w:rsidRPr="005B6230">
              <w:rPr>
                <w:rStyle w:val="Hypertextovodkaz"/>
                <w:noProof/>
              </w:rPr>
              <w:t>Činnost duly</w:t>
            </w:r>
            <w:r>
              <w:rPr>
                <w:noProof/>
                <w:webHidden/>
              </w:rPr>
              <w:tab/>
            </w:r>
            <w:r>
              <w:rPr>
                <w:noProof/>
                <w:webHidden/>
              </w:rPr>
              <w:fldChar w:fldCharType="begin"/>
            </w:r>
            <w:r>
              <w:rPr>
                <w:noProof/>
                <w:webHidden/>
              </w:rPr>
              <w:instrText xml:space="preserve"> PAGEREF _Toc157672175 \h </w:instrText>
            </w:r>
            <w:r>
              <w:rPr>
                <w:noProof/>
                <w:webHidden/>
              </w:rPr>
            </w:r>
            <w:r>
              <w:rPr>
                <w:noProof/>
                <w:webHidden/>
              </w:rPr>
              <w:fldChar w:fldCharType="separate"/>
            </w:r>
            <w:r>
              <w:rPr>
                <w:noProof/>
                <w:webHidden/>
              </w:rPr>
              <w:t>23</w:t>
            </w:r>
            <w:r>
              <w:rPr>
                <w:noProof/>
                <w:webHidden/>
              </w:rPr>
              <w:fldChar w:fldCharType="end"/>
            </w:r>
          </w:hyperlink>
        </w:p>
        <w:p w14:paraId="4ECE70E3" w14:textId="0D115514" w:rsidR="0099547E" w:rsidRDefault="0099547E">
          <w:pPr>
            <w:pStyle w:val="Obsah1"/>
            <w:tabs>
              <w:tab w:val="right" w:leader="dot" w:pos="9347"/>
            </w:tabs>
            <w:rPr>
              <w:rFonts w:eastAsiaTheme="minorEastAsia"/>
              <w:noProof/>
              <w:kern w:val="2"/>
              <w:lang w:eastAsia="cs-CZ"/>
              <w14:ligatures w14:val="standardContextual"/>
            </w:rPr>
          </w:pPr>
          <w:hyperlink w:anchor="_Toc157672176" w:history="1">
            <w:r w:rsidRPr="005B6230">
              <w:rPr>
                <w:rStyle w:val="Hypertextovodkaz"/>
                <w:noProof/>
              </w:rPr>
              <w:t>Provozování solné jeskyně</w:t>
            </w:r>
            <w:r>
              <w:rPr>
                <w:noProof/>
                <w:webHidden/>
              </w:rPr>
              <w:tab/>
            </w:r>
            <w:r>
              <w:rPr>
                <w:noProof/>
                <w:webHidden/>
              </w:rPr>
              <w:fldChar w:fldCharType="begin"/>
            </w:r>
            <w:r>
              <w:rPr>
                <w:noProof/>
                <w:webHidden/>
              </w:rPr>
              <w:instrText xml:space="preserve"> PAGEREF _Toc157672176 \h </w:instrText>
            </w:r>
            <w:r>
              <w:rPr>
                <w:noProof/>
                <w:webHidden/>
              </w:rPr>
            </w:r>
            <w:r>
              <w:rPr>
                <w:noProof/>
                <w:webHidden/>
              </w:rPr>
              <w:fldChar w:fldCharType="separate"/>
            </w:r>
            <w:r>
              <w:rPr>
                <w:noProof/>
                <w:webHidden/>
              </w:rPr>
              <w:t>23</w:t>
            </w:r>
            <w:r>
              <w:rPr>
                <w:noProof/>
                <w:webHidden/>
              </w:rPr>
              <w:fldChar w:fldCharType="end"/>
            </w:r>
          </w:hyperlink>
        </w:p>
        <w:p w14:paraId="60CDA36F" w14:textId="7731A814" w:rsidR="0099547E" w:rsidRDefault="0099547E">
          <w:pPr>
            <w:pStyle w:val="Obsah1"/>
            <w:tabs>
              <w:tab w:val="right" w:leader="dot" w:pos="9347"/>
            </w:tabs>
            <w:rPr>
              <w:rFonts w:eastAsiaTheme="minorEastAsia"/>
              <w:noProof/>
              <w:kern w:val="2"/>
              <w:lang w:eastAsia="cs-CZ"/>
              <w14:ligatures w14:val="standardContextual"/>
            </w:rPr>
          </w:pPr>
          <w:hyperlink w:anchor="_Toc157672177" w:history="1">
            <w:r w:rsidRPr="005B6230">
              <w:rPr>
                <w:rStyle w:val="Hypertextovodkaz"/>
                <w:noProof/>
              </w:rPr>
              <w:t>Výroba ortopedických vložek</w:t>
            </w:r>
            <w:r>
              <w:rPr>
                <w:noProof/>
                <w:webHidden/>
              </w:rPr>
              <w:tab/>
            </w:r>
            <w:r>
              <w:rPr>
                <w:noProof/>
                <w:webHidden/>
              </w:rPr>
              <w:fldChar w:fldCharType="begin"/>
            </w:r>
            <w:r>
              <w:rPr>
                <w:noProof/>
                <w:webHidden/>
              </w:rPr>
              <w:instrText xml:space="preserve"> PAGEREF _Toc157672177 \h </w:instrText>
            </w:r>
            <w:r>
              <w:rPr>
                <w:noProof/>
                <w:webHidden/>
              </w:rPr>
            </w:r>
            <w:r>
              <w:rPr>
                <w:noProof/>
                <w:webHidden/>
              </w:rPr>
              <w:fldChar w:fldCharType="separate"/>
            </w:r>
            <w:r>
              <w:rPr>
                <w:noProof/>
                <w:webHidden/>
              </w:rPr>
              <w:t>23</w:t>
            </w:r>
            <w:r>
              <w:rPr>
                <w:noProof/>
                <w:webHidden/>
              </w:rPr>
              <w:fldChar w:fldCharType="end"/>
            </w:r>
          </w:hyperlink>
        </w:p>
        <w:p w14:paraId="4C03CA8A" w14:textId="12964560" w:rsidR="0099547E" w:rsidRDefault="0099547E">
          <w:pPr>
            <w:pStyle w:val="Obsah1"/>
            <w:tabs>
              <w:tab w:val="right" w:leader="dot" w:pos="9347"/>
            </w:tabs>
            <w:rPr>
              <w:rFonts w:eastAsiaTheme="minorEastAsia"/>
              <w:noProof/>
              <w:kern w:val="2"/>
              <w:lang w:eastAsia="cs-CZ"/>
              <w14:ligatures w14:val="standardContextual"/>
            </w:rPr>
          </w:pPr>
          <w:hyperlink w:anchor="_Toc157672178" w:history="1">
            <w:r w:rsidRPr="005B6230">
              <w:rPr>
                <w:rStyle w:val="Hypertextovodkaz"/>
                <w:noProof/>
              </w:rPr>
              <w:t>Jaké léky lze sehnat mimo prostory lékáren?</w:t>
            </w:r>
            <w:r>
              <w:rPr>
                <w:noProof/>
                <w:webHidden/>
              </w:rPr>
              <w:tab/>
            </w:r>
            <w:r>
              <w:rPr>
                <w:noProof/>
                <w:webHidden/>
              </w:rPr>
              <w:fldChar w:fldCharType="begin"/>
            </w:r>
            <w:r>
              <w:rPr>
                <w:noProof/>
                <w:webHidden/>
              </w:rPr>
              <w:instrText xml:space="preserve"> PAGEREF _Toc157672178 \h </w:instrText>
            </w:r>
            <w:r>
              <w:rPr>
                <w:noProof/>
                <w:webHidden/>
              </w:rPr>
            </w:r>
            <w:r>
              <w:rPr>
                <w:noProof/>
                <w:webHidden/>
              </w:rPr>
              <w:fldChar w:fldCharType="separate"/>
            </w:r>
            <w:r>
              <w:rPr>
                <w:noProof/>
                <w:webHidden/>
              </w:rPr>
              <w:t>24</w:t>
            </w:r>
            <w:r>
              <w:rPr>
                <w:noProof/>
                <w:webHidden/>
              </w:rPr>
              <w:fldChar w:fldCharType="end"/>
            </w:r>
          </w:hyperlink>
        </w:p>
        <w:p w14:paraId="487DFB94" w14:textId="61413144" w:rsidR="0099547E" w:rsidRDefault="0099547E">
          <w:pPr>
            <w:pStyle w:val="Obsah1"/>
            <w:tabs>
              <w:tab w:val="right" w:leader="dot" w:pos="9347"/>
            </w:tabs>
            <w:rPr>
              <w:rFonts w:eastAsiaTheme="minorEastAsia"/>
              <w:noProof/>
              <w:kern w:val="2"/>
              <w:lang w:eastAsia="cs-CZ"/>
              <w14:ligatures w14:val="standardContextual"/>
            </w:rPr>
          </w:pPr>
          <w:hyperlink w:anchor="_Toc157672179" w:history="1">
            <w:r w:rsidRPr="005B6230">
              <w:rPr>
                <w:rStyle w:val="Hypertextovodkaz"/>
                <w:noProof/>
              </w:rPr>
              <w:t>Provozování jeslí jako zdravotnických zařízení</w:t>
            </w:r>
            <w:r>
              <w:rPr>
                <w:noProof/>
                <w:webHidden/>
              </w:rPr>
              <w:tab/>
            </w:r>
            <w:r>
              <w:rPr>
                <w:noProof/>
                <w:webHidden/>
              </w:rPr>
              <w:fldChar w:fldCharType="begin"/>
            </w:r>
            <w:r>
              <w:rPr>
                <w:noProof/>
                <w:webHidden/>
              </w:rPr>
              <w:instrText xml:space="preserve"> PAGEREF _Toc157672179 \h </w:instrText>
            </w:r>
            <w:r>
              <w:rPr>
                <w:noProof/>
                <w:webHidden/>
              </w:rPr>
            </w:r>
            <w:r>
              <w:rPr>
                <w:noProof/>
                <w:webHidden/>
              </w:rPr>
              <w:fldChar w:fldCharType="separate"/>
            </w:r>
            <w:r>
              <w:rPr>
                <w:noProof/>
                <w:webHidden/>
              </w:rPr>
              <w:t>25</w:t>
            </w:r>
            <w:r>
              <w:rPr>
                <w:noProof/>
                <w:webHidden/>
              </w:rPr>
              <w:fldChar w:fldCharType="end"/>
            </w:r>
          </w:hyperlink>
        </w:p>
        <w:p w14:paraId="242948BD" w14:textId="0B2921BD" w:rsidR="0099547E" w:rsidRDefault="0099547E">
          <w:pPr>
            <w:pStyle w:val="Obsah1"/>
            <w:tabs>
              <w:tab w:val="right" w:leader="dot" w:pos="9347"/>
            </w:tabs>
            <w:rPr>
              <w:rFonts w:eastAsiaTheme="minorEastAsia"/>
              <w:noProof/>
              <w:kern w:val="2"/>
              <w:lang w:eastAsia="cs-CZ"/>
              <w14:ligatures w14:val="standardContextual"/>
            </w:rPr>
          </w:pPr>
          <w:hyperlink w:anchor="_Toc157672180" w:history="1">
            <w:r w:rsidRPr="005B6230">
              <w:rPr>
                <w:rStyle w:val="Hypertextovodkaz"/>
                <w:noProof/>
              </w:rPr>
              <w:t>Nekonvenční metody medicíny</w:t>
            </w:r>
            <w:r>
              <w:rPr>
                <w:noProof/>
                <w:webHidden/>
              </w:rPr>
              <w:tab/>
            </w:r>
            <w:r>
              <w:rPr>
                <w:noProof/>
                <w:webHidden/>
              </w:rPr>
              <w:fldChar w:fldCharType="begin"/>
            </w:r>
            <w:r>
              <w:rPr>
                <w:noProof/>
                <w:webHidden/>
              </w:rPr>
              <w:instrText xml:space="preserve"> PAGEREF _Toc157672180 \h </w:instrText>
            </w:r>
            <w:r>
              <w:rPr>
                <w:noProof/>
                <w:webHidden/>
              </w:rPr>
            </w:r>
            <w:r>
              <w:rPr>
                <w:noProof/>
                <w:webHidden/>
              </w:rPr>
              <w:fldChar w:fldCharType="separate"/>
            </w:r>
            <w:r>
              <w:rPr>
                <w:noProof/>
                <w:webHidden/>
              </w:rPr>
              <w:t>25</w:t>
            </w:r>
            <w:r>
              <w:rPr>
                <w:noProof/>
                <w:webHidden/>
              </w:rPr>
              <w:fldChar w:fldCharType="end"/>
            </w:r>
          </w:hyperlink>
        </w:p>
        <w:p w14:paraId="5ED84AAF" w14:textId="33FBB50E" w:rsidR="0099547E" w:rsidRDefault="0099547E">
          <w:pPr>
            <w:pStyle w:val="Obsah1"/>
            <w:tabs>
              <w:tab w:val="right" w:leader="dot" w:pos="9347"/>
            </w:tabs>
            <w:rPr>
              <w:rFonts w:eastAsiaTheme="minorEastAsia"/>
              <w:noProof/>
              <w:kern w:val="2"/>
              <w:lang w:eastAsia="cs-CZ"/>
              <w14:ligatures w14:val="standardContextual"/>
            </w:rPr>
          </w:pPr>
          <w:hyperlink w:anchor="_Toc157672181" w:history="1">
            <w:r w:rsidRPr="005B6230">
              <w:rPr>
                <w:rStyle w:val="Hypertextovodkaz"/>
                <w:noProof/>
              </w:rPr>
              <w:t>Akupunktura</w:t>
            </w:r>
            <w:r>
              <w:rPr>
                <w:noProof/>
                <w:webHidden/>
              </w:rPr>
              <w:tab/>
            </w:r>
            <w:r>
              <w:rPr>
                <w:noProof/>
                <w:webHidden/>
              </w:rPr>
              <w:fldChar w:fldCharType="begin"/>
            </w:r>
            <w:r>
              <w:rPr>
                <w:noProof/>
                <w:webHidden/>
              </w:rPr>
              <w:instrText xml:space="preserve"> PAGEREF _Toc157672181 \h </w:instrText>
            </w:r>
            <w:r>
              <w:rPr>
                <w:noProof/>
                <w:webHidden/>
              </w:rPr>
            </w:r>
            <w:r>
              <w:rPr>
                <w:noProof/>
                <w:webHidden/>
              </w:rPr>
              <w:fldChar w:fldCharType="separate"/>
            </w:r>
            <w:r>
              <w:rPr>
                <w:noProof/>
                <w:webHidden/>
              </w:rPr>
              <w:t>26</w:t>
            </w:r>
            <w:r>
              <w:rPr>
                <w:noProof/>
                <w:webHidden/>
              </w:rPr>
              <w:fldChar w:fldCharType="end"/>
            </w:r>
          </w:hyperlink>
        </w:p>
        <w:p w14:paraId="2AB5F51D" w14:textId="23849B56" w:rsidR="0099547E" w:rsidRDefault="0099547E">
          <w:pPr>
            <w:pStyle w:val="Obsah1"/>
            <w:tabs>
              <w:tab w:val="right" w:leader="dot" w:pos="9347"/>
            </w:tabs>
            <w:rPr>
              <w:rFonts w:eastAsiaTheme="minorEastAsia"/>
              <w:noProof/>
              <w:kern w:val="2"/>
              <w:lang w:eastAsia="cs-CZ"/>
              <w14:ligatures w14:val="standardContextual"/>
            </w:rPr>
          </w:pPr>
          <w:hyperlink w:anchor="_Toc157672182" w:history="1">
            <w:r w:rsidRPr="005B6230">
              <w:rPr>
                <w:rStyle w:val="Hypertextovodkaz"/>
                <w:noProof/>
              </w:rPr>
              <w:t>Homeopatie</w:t>
            </w:r>
            <w:r>
              <w:rPr>
                <w:noProof/>
                <w:webHidden/>
              </w:rPr>
              <w:tab/>
            </w:r>
            <w:r>
              <w:rPr>
                <w:noProof/>
                <w:webHidden/>
              </w:rPr>
              <w:fldChar w:fldCharType="begin"/>
            </w:r>
            <w:r>
              <w:rPr>
                <w:noProof/>
                <w:webHidden/>
              </w:rPr>
              <w:instrText xml:space="preserve"> PAGEREF _Toc157672182 \h </w:instrText>
            </w:r>
            <w:r>
              <w:rPr>
                <w:noProof/>
                <w:webHidden/>
              </w:rPr>
            </w:r>
            <w:r>
              <w:rPr>
                <w:noProof/>
                <w:webHidden/>
              </w:rPr>
              <w:fldChar w:fldCharType="separate"/>
            </w:r>
            <w:r>
              <w:rPr>
                <w:noProof/>
                <w:webHidden/>
              </w:rPr>
              <w:t>26</w:t>
            </w:r>
            <w:r>
              <w:rPr>
                <w:noProof/>
                <w:webHidden/>
              </w:rPr>
              <w:fldChar w:fldCharType="end"/>
            </w:r>
          </w:hyperlink>
        </w:p>
        <w:p w14:paraId="218935B3" w14:textId="0A1DD742" w:rsidR="0099547E" w:rsidRDefault="0099547E">
          <w:pPr>
            <w:pStyle w:val="Obsah1"/>
            <w:tabs>
              <w:tab w:val="right" w:leader="dot" w:pos="9347"/>
            </w:tabs>
            <w:rPr>
              <w:rFonts w:eastAsiaTheme="minorEastAsia"/>
              <w:noProof/>
              <w:kern w:val="2"/>
              <w:lang w:eastAsia="cs-CZ"/>
              <w14:ligatures w14:val="standardContextual"/>
            </w:rPr>
          </w:pPr>
          <w:hyperlink w:anchor="_Toc157672183" w:history="1">
            <w:r w:rsidRPr="005B6230">
              <w:rPr>
                <w:rStyle w:val="Hypertextovodkaz"/>
                <w:noProof/>
              </w:rPr>
              <w:t>Moxování</w:t>
            </w:r>
            <w:r>
              <w:rPr>
                <w:noProof/>
                <w:webHidden/>
              </w:rPr>
              <w:tab/>
            </w:r>
            <w:r>
              <w:rPr>
                <w:noProof/>
                <w:webHidden/>
              </w:rPr>
              <w:fldChar w:fldCharType="begin"/>
            </w:r>
            <w:r>
              <w:rPr>
                <w:noProof/>
                <w:webHidden/>
              </w:rPr>
              <w:instrText xml:space="preserve"> PAGEREF _Toc157672183 \h </w:instrText>
            </w:r>
            <w:r>
              <w:rPr>
                <w:noProof/>
                <w:webHidden/>
              </w:rPr>
            </w:r>
            <w:r>
              <w:rPr>
                <w:noProof/>
                <w:webHidden/>
              </w:rPr>
              <w:fldChar w:fldCharType="separate"/>
            </w:r>
            <w:r>
              <w:rPr>
                <w:noProof/>
                <w:webHidden/>
              </w:rPr>
              <w:t>26</w:t>
            </w:r>
            <w:r>
              <w:rPr>
                <w:noProof/>
                <w:webHidden/>
              </w:rPr>
              <w:fldChar w:fldCharType="end"/>
            </w:r>
          </w:hyperlink>
        </w:p>
        <w:p w14:paraId="34BAEB49" w14:textId="27DDD78A" w:rsidR="0082005A" w:rsidRDefault="00064EDA" w:rsidP="00336E89">
          <w:pPr>
            <w:spacing w:after="120"/>
          </w:pPr>
          <w:r>
            <w:rPr>
              <w:b/>
              <w:bCs/>
            </w:rPr>
            <w:fldChar w:fldCharType="end"/>
          </w:r>
        </w:p>
      </w:sdtContent>
    </w:sdt>
    <w:p w14:paraId="01E10E3D" w14:textId="77777777" w:rsidR="009067A7" w:rsidRDefault="009067A7" w:rsidP="00FC39B5">
      <w:pPr>
        <w:pStyle w:val="Nadpis1"/>
        <w:spacing w:before="0" w:after="120"/>
        <w:jc w:val="both"/>
        <w:rPr>
          <w:rFonts w:eastAsia="ItcSymbolCE-Book"/>
        </w:rPr>
      </w:pPr>
    </w:p>
    <w:p w14:paraId="31EBEEE9" w14:textId="77777777" w:rsidR="007064A0" w:rsidRDefault="007064A0" w:rsidP="007064A0"/>
    <w:p w14:paraId="433935B1" w14:textId="77777777" w:rsidR="007064A0" w:rsidRDefault="007064A0" w:rsidP="007064A0"/>
    <w:p w14:paraId="04CD9801" w14:textId="77777777" w:rsidR="007064A0" w:rsidRDefault="007064A0" w:rsidP="007064A0"/>
    <w:p w14:paraId="5E4D0387" w14:textId="77777777" w:rsidR="007064A0" w:rsidRDefault="007064A0" w:rsidP="007064A0"/>
    <w:p w14:paraId="4B8D2F7A" w14:textId="77777777" w:rsidR="007064A0" w:rsidRDefault="007064A0" w:rsidP="007064A0"/>
    <w:p w14:paraId="02634892" w14:textId="77777777" w:rsidR="007064A0" w:rsidRDefault="007064A0" w:rsidP="007064A0"/>
    <w:p w14:paraId="35E3B612" w14:textId="77777777" w:rsidR="007064A0" w:rsidRPr="007064A0" w:rsidRDefault="007064A0" w:rsidP="007064A0"/>
    <w:p w14:paraId="7BCCB0BF" w14:textId="77777777" w:rsidR="003C4617" w:rsidRDefault="003C4617" w:rsidP="00FC39B5">
      <w:pPr>
        <w:pStyle w:val="Nadpis1"/>
        <w:spacing w:before="0" w:after="120"/>
        <w:jc w:val="both"/>
        <w:rPr>
          <w:rFonts w:eastAsia="ItcSymbolCE-Book"/>
        </w:rPr>
      </w:pPr>
      <w:bookmarkStart w:id="0" w:name="_Toc157672125"/>
      <w:r>
        <w:rPr>
          <w:rFonts w:eastAsia="ItcSymbolCE-Book"/>
        </w:rPr>
        <w:t>Úvod</w:t>
      </w:r>
      <w:bookmarkEnd w:id="0"/>
    </w:p>
    <w:p w14:paraId="76A588EB" w14:textId="77777777" w:rsidR="008C5AC1" w:rsidRPr="001654E9" w:rsidRDefault="008C5AC1" w:rsidP="00FC39B5">
      <w:pPr>
        <w:autoSpaceDE w:val="0"/>
        <w:autoSpaceDN w:val="0"/>
        <w:adjustRightInd w:val="0"/>
        <w:spacing w:after="120"/>
        <w:jc w:val="both"/>
        <w:rPr>
          <w:rFonts w:eastAsia="ItcSymbolCE-Book" w:cs="Times New Roman"/>
        </w:rPr>
      </w:pPr>
      <w:r w:rsidRPr="001654E9">
        <w:rPr>
          <w:rFonts w:eastAsia="ItcSymbolCE-Book" w:cs="Times New Roman"/>
        </w:rPr>
        <w:t>Cílem</w:t>
      </w:r>
      <w:r w:rsidR="00EF056A" w:rsidRPr="001654E9">
        <w:rPr>
          <w:rFonts w:eastAsia="ItcSymbolCE-Book" w:cs="Times New Roman"/>
        </w:rPr>
        <w:t xml:space="preserve"> té</w:t>
      </w:r>
      <w:r w:rsidRPr="001654E9">
        <w:rPr>
          <w:rFonts w:eastAsia="ItcSymbolCE-Book" w:cs="Times New Roman"/>
        </w:rPr>
        <w:t xml:space="preserve">to pomůcky je poskytnout </w:t>
      </w:r>
      <w:r w:rsidR="008625F0">
        <w:rPr>
          <w:rFonts w:eastAsia="ItcSymbolCE-Book" w:cs="Times New Roman"/>
        </w:rPr>
        <w:t xml:space="preserve">souhrnnou </w:t>
      </w:r>
      <w:r w:rsidR="00A71D57">
        <w:rPr>
          <w:rFonts w:eastAsia="ItcSymbolCE-Book" w:cs="Times New Roman"/>
        </w:rPr>
        <w:t xml:space="preserve">metodickou </w:t>
      </w:r>
      <w:r w:rsidR="008625F0">
        <w:rPr>
          <w:rFonts w:eastAsia="ItcSymbolCE-Book" w:cs="Times New Roman"/>
        </w:rPr>
        <w:t>inf</w:t>
      </w:r>
      <w:r w:rsidR="00A71D57">
        <w:rPr>
          <w:rFonts w:eastAsia="ItcSymbolCE-Book" w:cs="Times New Roman"/>
        </w:rPr>
        <w:t xml:space="preserve">ormaci pro pracovníky živnostenských úřadů, kteří provádí </w:t>
      </w:r>
      <w:r w:rsidR="00BA0759" w:rsidRPr="001654E9">
        <w:rPr>
          <w:rFonts w:eastAsia="ItcSymbolCE-Book" w:cs="Times New Roman"/>
        </w:rPr>
        <w:t xml:space="preserve">registraci </w:t>
      </w:r>
      <w:r w:rsidR="00C15ACE">
        <w:rPr>
          <w:rFonts w:eastAsia="ItcSymbolCE-Book" w:cs="Times New Roman"/>
        </w:rPr>
        <w:t>nebo</w:t>
      </w:r>
      <w:r w:rsidR="00BA0759" w:rsidRPr="001654E9">
        <w:rPr>
          <w:rFonts w:eastAsia="ItcSymbolCE-Book" w:cs="Times New Roman"/>
        </w:rPr>
        <w:t xml:space="preserve"> kontrol</w:t>
      </w:r>
      <w:r w:rsidR="00C15ACE">
        <w:rPr>
          <w:rFonts w:eastAsia="ItcSymbolCE-Book" w:cs="Times New Roman"/>
        </w:rPr>
        <w:t>u</w:t>
      </w:r>
      <w:r w:rsidR="00BA0759" w:rsidRPr="001654E9">
        <w:rPr>
          <w:rFonts w:eastAsia="ItcSymbolCE-Book" w:cs="Times New Roman"/>
        </w:rPr>
        <w:t xml:space="preserve"> živností, </w:t>
      </w:r>
      <w:r w:rsidR="00437AE7">
        <w:rPr>
          <w:rFonts w:eastAsia="ItcSymbolCE-Book" w:cs="Times New Roman"/>
        </w:rPr>
        <w:t xml:space="preserve">u kterých může docházet k přesahu do </w:t>
      </w:r>
      <w:r w:rsidR="00BA0759" w:rsidRPr="001654E9">
        <w:rPr>
          <w:rFonts w:eastAsia="ItcSymbolCE-Book" w:cs="Times New Roman"/>
        </w:rPr>
        <w:t xml:space="preserve">oblasti zdravotních služeb. </w:t>
      </w:r>
      <w:r w:rsidRPr="001654E9">
        <w:rPr>
          <w:rFonts w:eastAsia="ItcSymbolCE-Book" w:cs="Times New Roman"/>
        </w:rPr>
        <w:t>Pomůcka si neklade za c</w:t>
      </w:r>
      <w:r w:rsidR="00EF056A" w:rsidRPr="001654E9">
        <w:rPr>
          <w:rFonts w:eastAsia="ItcSymbolCE-Book" w:cs="Times New Roman"/>
        </w:rPr>
        <w:t>í</w:t>
      </w:r>
      <w:r w:rsidRPr="001654E9">
        <w:rPr>
          <w:rFonts w:eastAsia="ItcSymbolCE-Book" w:cs="Times New Roman"/>
        </w:rPr>
        <w:t>l b</w:t>
      </w:r>
      <w:r w:rsidR="00112928" w:rsidRPr="001654E9">
        <w:rPr>
          <w:rFonts w:eastAsia="ItcSymbolCE-Book" w:cs="Times New Roman"/>
        </w:rPr>
        <w:t>ý</w:t>
      </w:r>
      <w:r w:rsidRPr="001654E9">
        <w:rPr>
          <w:rFonts w:eastAsia="ItcSymbolCE-Book" w:cs="Times New Roman"/>
        </w:rPr>
        <w:t xml:space="preserve">t </w:t>
      </w:r>
      <w:r w:rsidR="00112928" w:rsidRPr="001654E9">
        <w:rPr>
          <w:rFonts w:eastAsia="ItcSymbolCE-Book" w:cs="Times New Roman"/>
        </w:rPr>
        <w:t>vyčerpávajícím</w:t>
      </w:r>
      <w:r w:rsidRPr="001654E9">
        <w:rPr>
          <w:rFonts w:eastAsia="ItcSymbolCE-Book" w:cs="Times New Roman"/>
        </w:rPr>
        <w:t xml:space="preserve"> </w:t>
      </w:r>
      <w:r w:rsidR="00C15ACE">
        <w:rPr>
          <w:rFonts w:eastAsia="ItcSymbolCE-Book" w:cs="Times New Roman"/>
        </w:rPr>
        <w:t>výčtem jednotlivých přístrojů a metod</w:t>
      </w:r>
      <w:r w:rsidR="00112928" w:rsidRPr="001654E9">
        <w:rPr>
          <w:rFonts w:eastAsia="ItcSymbolCE-Book" w:cs="Times New Roman"/>
        </w:rPr>
        <w:t xml:space="preserve">, </w:t>
      </w:r>
      <w:r w:rsidRPr="001654E9">
        <w:rPr>
          <w:rFonts w:eastAsia="ItcSymbolCE-Book" w:cs="Times New Roman"/>
        </w:rPr>
        <w:t>pouze</w:t>
      </w:r>
      <w:r w:rsidR="00112928" w:rsidRPr="001654E9">
        <w:rPr>
          <w:rFonts w:eastAsia="ItcSymbolCE-Book" w:cs="Times New Roman"/>
        </w:rPr>
        <w:t xml:space="preserve"> </w:t>
      </w:r>
      <w:r w:rsidRPr="001654E9">
        <w:rPr>
          <w:rFonts w:eastAsia="ItcSymbolCE-Book" w:cs="Times New Roman"/>
        </w:rPr>
        <w:t xml:space="preserve">se </w:t>
      </w:r>
      <w:proofErr w:type="gramStart"/>
      <w:r w:rsidR="00112928" w:rsidRPr="001654E9">
        <w:rPr>
          <w:rFonts w:eastAsia="ItcSymbolCE-Book" w:cs="Times New Roman"/>
        </w:rPr>
        <w:t>snaží</w:t>
      </w:r>
      <w:proofErr w:type="gramEnd"/>
      <w:r w:rsidRPr="001654E9">
        <w:rPr>
          <w:rFonts w:eastAsia="ItcSymbolCE-Book" w:cs="Times New Roman"/>
        </w:rPr>
        <w:t xml:space="preserve"> upozornit na </w:t>
      </w:r>
      <w:r w:rsidR="00112928" w:rsidRPr="001654E9">
        <w:rPr>
          <w:rFonts w:eastAsia="ItcSymbolCE-Book" w:cs="Times New Roman"/>
        </w:rPr>
        <w:t>některé</w:t>
      </w:r>
      <w:r w:rsidRPr="001654E9">
        <w:rPr>
          <w:rFonts w:eastAsia="ItcSymbolCE-Book" w:cs="Times New Roman"/>
        </w:rPr>
        <w:t xml:space="preserve"> </w:t>
      </w:r>
      <w:r w:rsidR="00112928" w:rsidRPr="001654E9">
        <w:rPr>
          <w:rFonts w:eastAsia="ItcSymbolCE-Book" w:cs="Times New Roman"/>
        </w:rPr>
        <w:t>časté</w:t>
      </w:r>
      <w:r w:rsidRPr="001654E9">
        <w:rPr>
          <w:rFonts w:eastAsia="ItcSymbolCE-Book" w:cs="Times New Roman"/>
        </w:rPr>
        <w:t xml:space="preserve"> </w:t>
      </w:r>
      <w:r w:rsidR="00112928" w:rsidRPr="001654E9">
        <w:rPr>
          <w:rFonts w:eastAsia="ItcSymbolCE-Book" w:cs="Times New Roman"/>
        </w:rPr>
        <w:t>problémy</w:t>
      </w:r>
      <w:r w:rsidRPr="001654E9">
        <w:rPr>
          <w:rFonts w:eastAsia="ItcSymbolCE-Book" w:cs="Times New Roman"/>
        </w:rPr>
        <w:t xml:space="preserve">, </w:t>
      </w:r>
      <w:r w:rsidR="00112928" w:rsidRPr="001654E9">
        <w:rPr>
          <w:rFonts w:eastAsia="ItcSymbolCE-Book" w:cs="Times New Roman"/>
        </w:rPr>
        <w:t>které</w:t>
      </w:r>
      <w:r w:rsidRPr="001654E9">
        <w:rPr>
          <w:rFonts w:eastAsia="ItcSymbolCE-Book" w:cs="Times New Roman"/>
        </w:rPr>
        <w:t xml:space="preserve"> </w:t>
      </w:r>
      <w:r w:rsidR="00112928" w:rsidRPr="001654E9">
        <w:rPr>
          <w:rFonts w:eastAsia="ItcSymbolCE-Book" w:cs="Times New Roman"/>
        </w:rPr>
        <w:t>vycházejí</w:t>
      </w:r>
      <w:r w:rsidRPr="001654E9">
        <w:rPr>
          <w:rFonts w:eastAsia="ItcSymbolCE-Book" w:cs="Times New Roman"/>
        </w:rPr>
        <w:t xml:space="preserve"> z </w:t>
      </w:r>
      <w:r w:rsidR="00112928" w:rsidRPr="001654E9">
        <w:rPr>
          <w:rFonts w:eastAsia="ItcSymbolCE-Book" w:cs="Times New Roman"/>
        </w:rPr>
        <w:t>běžné</w:t>
      </w:r>
      <w:r w:rsidRPr="001654E9">
        <w:rPr>
          <w:rFonts w:eastAsia="ItcSymbolCE-Book" w:cs="Times New Roman"/>
        </w:rPr>
        <w:t xml:space="preserve"> praxe</w:t>
      </w:r>
      <w:r w:rsidR="00EF056A" w:rsidRPr="001654E9">
        <w:rPr>
          <w:rFonts w:eastAsia="ItcSymbolCE-Book" w:cs="Times New Roman"/>
        </w:rPr>
        <w:t>.</w:t>
      </w:r>
      <w:r w:rsidRPr="001654E9">
        <w:rPr>
          <w:rFonts w:eastAsia="ItcSymbolCE-Book" w:cs="Times New Roman"/>
        </w:rPr>
        <w:t xml:space="preserve"> </w:t>
      </w:r>
      <w:r w:rsidR="00882B50">
        <w:rPr>
          <w:rFonts w:eastAsia="ItcSymbolCE-Book" w:cs="Times New Roman"/>
        </w:rPr>
        <w:t xml:space="preserve">Zdrojem uvedených informací jsou metodické pokyny Ministerstva průmyslu a obchodu, Ministerstva zdravotnictví a informace </w:t>
      </w:r>
      <w:r w:rsidR="00335E03">
        <w:rPr>
          <w:rFonts w:eastAsia="ItcSymbolCE-Book" w:cs="Times New Roman"/>
        </w:rPr>
        <w:t>z</w:t>
      </w:r>
      <w:r w:rsidR="00882B50">
        <w:rPr>
          <w:rFonts w:eastAsia="ItcSymbolCE-Book" w:cs="Times New Roman"/>
        </w:rPr>
        <w:t> metodických porad MZ ČR se zástupci krajských odborů zdravotnictví.</w:t>
      </w:r>
    </w:p>
    <w:p w14:paraId="47829130" w14:textId="77777777" w:rsidR="001654E9" w:rsidRDefault="001654E9" w:rsidP="00FC39B5">
      <w:pPr>
        <w:autoSpaceDE w:val="0"/>
        <w:autoSpaceDN w:val="0"/>
        <w:adjustRightInd w:val="0"/>
        <w:spacing w:after="120"/>
      </w:pPr>
    </w:p>
    <w:p w14:paraId="7708B4FA" w14:textId="77777777" w:rsidR="00E86E76" w:rsidRDefault="00E86E76" w:rsidP="00FC39B5">
      <w:pPr>
        <w:pStyle w:val="Nadpis1"/>
        <w:spacing w:before="0" w:after="120"/>
        <w:jc w:val="both"/>
      </w:pPr>
      <w:bookmarkStart w:id="1" w:name="_Toc157672126"/>
      <w:r>
        <w:t xml:space="preserve">Zdravotní služby </w:t>
      </w:r>
      <w:r w:rsidR="00DA41EF">
        <w:t>a živnostenský zákon</w:t>
      </w:r>
      <w:bookmarkEnd w:id="1"/>
    </w:p>
    <w:p w14:paraId="2413D328" w14:textId="77777777" w:rsidR="008E56B9" w:rsidRDefault="005A3DAC" w:rsidP="00FC39B5">
      <w:pPr>
        <w:spacing w:after="120"/>
        <w:jc w:val="both"/>
      </w:pPr>
      <w:r>
        <w:t xml:space="preserve">Poskytování zdravotních služeb je z režimu živnostenského zákona vyloučeno ustanovením § </w:t>
      </w:r>
      <w:r w:rsidR="002F304D">
        <w:t>3</w:t>
      </w:r>
      <w:r>
        <w:t xml:space="preserve"> živnostenského zákona</w:t>
      </w:r>
      <w:r w:rsidR="00783430">
        <w:t>, podle kterého živností není mj. v rozsahu zvláštních zákonů činnost fyzických osob lékařů, zubních lékařů a farmaceutů, nelékařských zdravotnických pracovníků při poskytování zdravotních služeb a přírodních léčitelů,</w:t>
      </w:r>
      <w:r w:rsidR="00783430" w:rsidRPr="00783430">
        <w:t xml:space="preserve"> </w:t>
      </w:r>
      <w:r w:rsidR="00783430">
        <w:t>výzkum, výroba a distribuce léčiv a</w:t>
      </w:r>
      <w:r w:rsidR="00783430" w:rsidRPr="00783430">
        <w:t xml:space="preserve"> </w:t>
      </w:r>
      <w:r w:rsidR="00783430">
        <w:t>poskytování zdravotních služeb.</w:t>
      </w:r>
    </w:p>
    <w:p w14:paraId="27987495" w14:textId="77777777" w:rsidR="008E56B9" w:rsidRDefault="00783430" w:rsidP="00FC39B5">
      <w:pPr>
        <w:spacing w:after="120"/>
        <w:jc w:val="both"/>
      </w:pPr>
      <w:r>
        <w:t>Přesto některé z živností mají k oblasti zdravotnictví poměrně blízko, což je patrné jak z požadavků na odbornou způsobilost pro výkon živnosti (ať už jde o</w:t>
      </w:r>
      <w:r w:rsidR="002F304D">
        <w:t xml:space="preserve"> požadavek odborné způsobilosti k výkonu povolání</w:t>
      </w:r>
      <w:r>
        <w:t xml:space="preserve"> lékaře či nelékařsk</w:t>
      </w:r>
      <w:r w:rsidR="002F304D">
        <w:t>ých</w:t>
      </w:r>
      <w:r>
        <w:t xml:space="preserve"> zdravotnick</w:t>
      </w:r>
      <w:r w:rsidR="002F304D">
        <w:t>ých</w:t>
      </w:r>
      <w:r>
        <w:t xml:space="preserve"> pracovník</w:t>
      </w:r>
      <w:r w:rsidR="002F304D">
        <w:t>ů</w:t>
      </w:r>
      <w:r>
        <w:t xml:space="preserve">), tak z postupů, resp. </w:t>
      </w:r>
      <w:r w:rsidR="00C15ACE">
        <w:t>přístrojů používaných při výkonu činností v rámci těchto živností.</w:t>
      </w:r>
      <w:r>
        <w:t xml:space="preserve"> </w:t>
      </w:r>
    </w:p>
    <w:p w14:paraId="1EBD43CF" w14:textId="77777777" w:rsidR="00E127DE" w:rsidRPr="002E6F5A" w:rsidRDefault="00D51423" w:rsidP="00FC39B5">
      <w:pPr>
        <w:spacing w:after="120"/>
        <w:jc w:val="both"/>
        <w:rPr>
          <w:color w:val="FF0000"/>
        </w:rPr>
      </w:pPr>
      <w:r>
        <w:t xml:space="preserve">Na tuto skutečnost </w:t>
      </w:r>
      <w:r w:rsidR="008E56B9">
        <w:t>reaguje také</w:t>
      </w:r>
      <w:r>
        <w:t xml:space="preserve"> </w:t>
      </w:r>
      <w:r w:rsidR="00E127DE" w:rsidRPr="00D51423">
        <w:rPr>
          <w:rFonts w:cs="Arial"/>
          <w:iCs/>
        </w:rPr>
        <w:t>ustanoven</w:t>
      </w:r>
      <w:r w:rsidR="00E127DE" w:rsidRPr="00D51423">
        <w:rPr>
          <w:iCs/>
        </w:rPr>
        <w:t>í</w:t>
      </w:r>
      <w:r w:rsidR="00E127DE" w:rsidRPr="00D51423">
        <w:rPr>
          <w:rFonts w:cs="Arial"/>
          <w:iCs/>
        </w:rPr>
        <w:t xml:space="preserve"> </w:t>
      </w:r>
      <w:r w:rsidR="00E127DE" w:rsidRPr="00D51423">
        <w:rPr>
          <w:iCs/>
        </w:rPr>
        <w:t>§</w:t>
      </w:r>
      <w:r w:rsidR="00E127DE" w:rsidRPr="00D51423">
        <w:rPr>
          <w:rFonts w:cs="Arial"/>
          <w:iCs/>
        </w:rPr>
        <w:t xml:space="preserve"> 22 z</w:t>
      </w:r>
      <w:r w:rsidR="00E127DE" w:rsidRPr="00D51423">
        <w:rPr>
          <w:iCs/>
        </w:rPr>
        <w:t>á</w:t>
      </w:r>
      <w:r w:rsidR="00E127DE" w:rsidRPr="00D51423">
        <w:rPr>
          <w:rFonts w:cs="Arial"/>
          <w:iCs/>
        </w:rPr>
        <w:t xml:space="preserve">kona </w:t>
      </w:r>
      <w:r w:rsidR="00E127DE" w:rsidRPr="00D51423">
        <w:rPr>
          <w:iCs/>
        </w:rPr>
        <w:t>č</w:t>
      </w:r>
      <w:r w:rsidR="00E127DE" w:rsidRPr="00D51423">
        <w:rPr>
          <w:rFonts w:cs="Arial"/>
          <w:iCs/>
        </w:rPr>
        <w:t>. 258/2000 Sb., o ochran</w:t>
      </w:r>
      <w:r w:rsidR="00E127DE" w:rsidRPr="00D51423">
        <w:rPr>
          <w:iCs/>
        </w:rPr>
        <w:t>ě</w:t>
      </w:r>
      <w:r w:rsidR="00E127DE" w:rsidRPr="00D51423">
        <w:rPr>
          <w:rFonts w:cs="Arial"/>
          <w:iCs/>
        </w:rPr>
        <w:t xml:space="preserve"> ve</w:t>
      </w:r>
      <w:r w:rsidR="00E127DE" w:rsidRPr="00D51423">
        <w:rPr>
          <w:iCs/>
        </w:rPr>
        <w:t>ř</w:t>
      </w:r>
      <w:r w:rsidR="00E127DE" w:rsidRPr="00D51423">
        <w:rPr>
          <w:rFonts w:cs="Arial"/>
          <w:iCs/>
        </w:rPr>
        <w:t>ejn</w:t>
      </w:r>
      <w:r w:rsidR="00E127DE" w:rsidRPr="00D51423">
        <w:rPr>
          <w:iCs/>
        </w:rPr>
        <w:t>é</w:t>
      </w:r>
      <w:r w:rsidR="00E127DE" w:rsidRPr="00D51423">
        <w:rPr>
          <w:rFonts w:cs="Arial"/>
          <w:iCs/>
        </w:rPr>
        <w:t>ho zdrav</w:t>
      </w:r>
      <w:r w:rsidR="00E127DE" w:rsidRPr="00D51423">
        <w:rPr>
          <w:iCs/>
        </w:rPr>
        <w:t>í</w:t>
      </w:r>
      <w:r w:rsidR="00E127DE" w:rsidRPr="00D51423">
        <w:rPr>
          <w:rFonts w:cs="Arial"/>
          <w:iCs/>
        </w:rPr>
        <w:t>, ve</w:t>
      </w:r>
      <w:r w:rsidRPr="00D51423">
        <w:t xml:space="preserve"> </w:t>
      </w:r>
      <w:r w:rsidR="00E127DE" w:rsidRPr="00D51423">
        <w:rPr>
          <w:rFonts w:cs="Arial"/>
          <w:iCs/>
        </w:rPr>
        <w:t>zn</w:t>
      </w:r>
      <w:r w:rsidR="00E127DE" w:rsidRPr="00D51423">
        <w:rPr>
          <w:iCs/>
        </w:rPr>
        <w:t>ě</w:t>
      </w:r>
      <w:r w:rsidR="00E127DE" w:rsidRPr="00D51423">
        <w:rPr>
          <w:rFonts w:cs="Arial"/>
          <w:iCs/>
        </w:rPr>
        <w:t>n</w:t>
      </w:r>
      <w:r w:rsidR="00E127DE" w:rsidRPr="00D51423">
        <w:rPr>
          <w:iCs/>
        </w:rPr>
        <w:t>í</w:t>
      </w:r>
      <w:r w:rsidR="00E127DE" w:rsidRPr="00D51423">
        <w:rPr>
          <w:rFonts w:cs="Arial"/>
          <w:iCs/>
        </w:rPr>
        <w:t xml:space="preserve"> pozd</w:t>
      </w:r>
      <w:r w:rsidR="00E127DE" w:rsidRPr="00D51423">
        <w:rPr>
          <w:iCs/>
        </w:rPr>
        <w:t>ě</w:t>
      </w:r>
      <w:r w:rsidR="00E127DE" w:rsidRPr="00D51423">
        <w:rPr>
          <w:rFonts w:cs="Arial"/>
          <w:iCs/>
        </w:rPr>
        <w:t>j</w:t>
      </w:r>
      <w:r w:rsidR="00E127DE" w:rsidRPr="00D51423">
        <w:rPr>
          <w:iCs/>
        </w:rPr>
        <w:t>ší</w:t>
      </w:r>
      <w:r w:rsidR="00E127DE" w:rsidRPr="00D51423">
        <w:rPr>
          <w:rFonts w:cs="Arial"/>
          <w:iCs/>
        </w:rPr>
        <w:t>ch p</w:t>
      </w:r>
      <w:r w:rsidR="00E127DE" w:rsidRPr="00D51423">
        <w:rPr>
          <w:iCs/>
        </w:rPr>
        <w:t>ř</w:t>
      </w:r>
      <w:r w:rsidR="00E127DE" w:rsidRPr="00D51423">
        <w:rPr>
          <w:rFonts w:cs="Arial"/>
          <w:iCs/>
        </w:rPr>
        <w:t>edpis</w:t>
      </w:r>
      <w:r w:rsidR="00E127DE" w:rsidRPr="00D51423">
        <w:rPr>
          <w:iCs/>
        </w:rPr>
        <w:t>ů</w:t>
      </w:r>
      <w:r w:rsidR="008E56B9">
        <w:rPr>
          <w:iCs/>
        </w:rPr>
        <w:t>,</w:t>
      </w:r>
      <w:r w:rsidRPr="00D51423">
        <w:rPr>
          <w:rFonts w:cs="Arial"/>
          <w:iCs/>
        </w:rPr>
        <w:t xml:space="preserve"> ve kterém se </w:t>
      </w:r>
      <w:r w:rsidR="008E56B9" w:rsidRPr="00D51423">
        <w:rPr>
          <w:rFonts w:cs="Arial"/>
          <w:iCs/>
        </w:rPr>
        <w:t>uvádí, že</w:t>
      </w:r>
      <w:r w:rsidR="00E127DE" w:rsidRPr="00D51423">
        <w:rPr>
          <w:rFonts w:cs="Arial"/>
          <w:iCs/>
        </w:rPr>
        <w:t xml:space="preserve"> </w:t>
      </w:r>
      <w:r w:rsidRPr="00D51423">
        <w:rPr>
          <w:rFonts w:cs="Arial"/>
          <w:iCs/>
        </w:rPr>
        <w:t>„o</w:t>
      </w:r>
      <w:r w:rsidRPr="00D51423">
        <w:t>soba</w:t>
      </w:r>
      <w:r>
        <w:t xml:space="preserve"> provozující kosmetické, masérské a regenerační služby, kadeřnictví, holičství, pedikúru, manikúru a službu, při které se používají speciální přístroje k péči o tělo, nesmí provádět výkony na nemocné kůži, manipulace s jizvami a mateřskými znaménky, výkony na sliznicích, oční spojivce a rohovce</w:t>
      </w:r>
      <w:r w:rsidR="008E56B9">
        <w:t>“</w:t>
      </w:r>
      <w:r>
        <w:t>.</w:t>
      </w:r>
    </w:p>
    <w:p w14:paraId="5DDF2135" w14:textId="77777777" w:rsidR="0046150C" w:rsidRDefault="0046150C" w:rsidP="00FC39B5">
      <w:pPr>
        <w:spacing w:after="120"/>
        <w:jc w:val="both"/>
      </w:pPr>
    </w:p>
    <w:p w14:paraId="5409D342" w14:textId="77777777" w:rsidR="0083090F" w:rsidRDefault="0016015D" w:rsidP="00FC39B5">
      <w:pPr>
        <w:pStyle w:val="Nadpis1"/>
        <w:spacing w:before="0" w:after="120"/>
        <w:jc w:val="both"/>
      </w:pPr>
      <w:bookmarkStart w:id="2" w:name="_Toc157672127"/>
      <w:r>
        <w:t>Zdravotní služby</w:t>
      </w:r>
      <w:bookmarkEnd w:id="2"/>
    </w:p>
    <w:p w14:paraId="17FA5F20" w14:textId="77777777" w:rsidR="00365D36" w:rsidRDefault="00365D36" w:rsidP="00FC39B5">
      <w:pPr>
        <w:spacing w:after="120"/>
        <w:jc w:val="both"/>
      </w:pPr>
      <w:r>
        <w:t>Zdravotní služby jako takové jsou definovány zákonem</w:t>
      </w:r>
      <w:r w:rsidRPr="00D23223">
        <w:t xml:space="preserve"> č. 372/2011 Sb., o zdravotních službách a podmínkách jejich poskytování</w:t>
      </w:r>
      <w:r>
        <w:rPr>
          <w:rFonts w:eastAsia="Times New Roman"/>
        </w:rPr>
        <w:t>, ve zn</w:t>
      </w:r>
      <w:r>
        <w:rPr>
          <w:rFonts w:eastAsia="Times New Roman" w:cs="Times New Roman"/>
        </w:rPr>
        <w:t>ě</w:t>
      </w:r>
      <w:r>
        <w:rPr>
          <w:rFonts w:eastAsia="Times New Roman"/>
        </w:rPr>
        <w:t>n</w:t>
      </w:r>
      <w:r>
        <w:rPr>
          <w:rFonts w:eastAsia="Times New Roman" w:cs="Times New Roman"/>
        </w:rPr>
        <w:t>í</w:t>
      </w:r>
      <w:r>
        <w:rPr>
          <w:rFonts w:eastAsia="Times New Roman"/>
        </w:rPr>
        <w:t xml:space="preserve"> pozd</w:t>
      </w:r>
      <w:r>
        <w:rPr>
          <w:rFonts w:eastAsia="Times New Roman" w:cs="Times New Roman"/>
        </w:rPr>
        <w:t>ě</w:t>
      </w:r>
      <w:r>
        <w:rPr>
          <w:rFonts w:eastAsia="Times New Roman"/>
        </w:rPr>
        <w:t>j</w:t>
      </w:r>
      <w:r>
        <w:rPr>
          <w:rFonts w:eastAsia="Times New Roman" w:cs="Times New Roman"/>
        </w:rPr>
        <w:t>ší</w:t>
      </w:r>
      <w:r>
        <w:rPr>
          <w:rFonts w:eastAsia="Times New Roman"/>
        </w:rPr>
        <w:t>ch p</w:t>
      </w:r>
      <w:r>
        <w:rPr>
          <w:rFonts w:eastAsia="Times New Roman" w:cs="Times New Roman"/>
        </w:rPr>
        <w:t>ř</w:t>
      </w:r>
      <w:r>
        <w:rPr>
          <w:rFonts w:eastAsia="Times New Roman"/>
        </w:rPr>
        <w:t>edpis</w:t>
      </w:r>
      <w:r>
        <w:rPr>
          <w:rFonts w:eastAsia="Times New Roman" w:cs="Times New Roman"/>
        </w:rPr>
        <w:t>ů.</w:t>
      </w:r>
    </w:p>
    <w:p w14:paraId="7B20016C" w14:textId="77777777" w:rsidR="004340C7" w:rsidRDefault="00B47C90" w:rsidP="00FC39B5">
      <w:pPr>
        <w:spacing w:after="120"/>
        <w:jc w:val="both"/>
      </w:pPr>
      <w:r>
        <w:t>Z</w:t>
      </w:r>
      <w:r w:rsidR="001B090F" w:rsidRPr="001B090F">
        <w:t>dravotními službami se rozumí</w:t>
      </w:r>
      <w:r w:rsidR="004340C7">
        <w:t>:</w:t>
      </w:r>
    </w:p>
    <w:p w14:paraId="15E39249" w14:textId="77777777" w:rsidR="004340C7" w:rsidRDefault="004340C7" w:rsidP="00FC39B5">
      <w:pPr>
        <w:spacing w:after="120"/>
        <w:ind w:left="284" w:hanging="284"/>
        <w:jc w:val="both"/>
      </w:pPr>
      <w:r>
        <w:t xml:space="preserve">a) poskytování zdravotní péče podle zákona </w:t>
      </w:r>
      <w:r w:rsidR="000B4438" w:rsidRPr="001B090F">
        <w:t xml:space="preserve">podle zákona </w:t>
      </w:r>
      <w:r w:rsidR="000B4438">
        <w:t xml:space="preserve">o zdravotních službách a podmínkách jejich poskytování </w:t>
      </w:r>
      <w:r>
        <w:t>zdravotnickými pracovníky, a dále činnosti vykonávané jinými odbornými pracovníky, jsou-li tyto činnosti vykonávány v přímé souvislosti s poskytováním zdravotní péče,</w:t>
      </w:r>
    </w:p>
    <w:p w14:paraId="566FAC59" w14:textId="77777777" w:rsidR="004340C7" w:rsidRDefault="004340C7" w:rsidP="00FC39B5">
      <w:pPr>
        <w:spacing w:after="120"/>
        <w:ind w:left="284" w:hanging="284"/>
        <w:jc w:val="both"/>
      </w:pPr>
      <w:r>
        <w:t>b) konzultační služby, jejichž účelem je posouzení individuálního léčebného postupu, popřípadě navržení jeho změny nebo doplnění, a další konzultace podporující rozhodování pacienta ve věci poskytnutí zdravotních služeb prováděné dalším poskytovatelem zdravotních služeb (dále jen „poskytovatel“) nebo zdravotnickým pracovníkem, kterého si pacient zvolil,</w:t>
      </w:r>
    </w:p>
    <w:p w14:paraId="1533A428" w14:textId="77777777" w:rsidR="004340C7" w:rsidRDefault="004340C7" w:rsidP="00FC39B5">
      <w:pPr>
        <w:spacing w:after="120"/>
        <w:ind w:left="284" w:hanging="284"/>
        <w:jc w:val="both"/>
      </w:pPr>
      <w:r>
        <w:lastRenderedPageBreak/>
        <w:t>c) nakládání s tělem zemřelého v rozsahu stanoveném tímto zákonem, včetně převozu těla zemřelého na patologicko-anatomickou pitvu nebo zdravotní pitvu a z patologicko-anatomické pitvy nebo ze zdravotní pitvy prováděné poskytovatelem podle zákona o pohřebnictví,</w:t>
      </w:r>
    </w:p>
    <w:p w14:paraId="792D537E" w14:textId="77777777" w:rsidR="004340C7" w:rsidRDefault="004340C7" w:rsidP="00FC39B5">
      <w:pPr>
        <w:spacing w:after="120"/>
        <w:jc w:val="both"/>
      </w:pPr>
      <w:r>
        <w:t>d) zdravotnická záchranná služba,</w:t>
      </w:r>
    </w:p>
    <w:p w14:paraId="5AE8F51E" w14:textId="77777777" w:rsidR="004340C7" w:rsidRDefault="004340C7" w:rsidP="00FC39B5">
      <w:pPr>
        <w:spacing w:after="120"/>
        <w:jc w:val="both"/>
      </w:pPr>
      <w:r>
        <w:t>e) zdravotnická dopravní služba, jejímž účelem je</w:t>
      </w:r>
    </w:p>
    <w:p w14:paraId="361072EA" w14:textId="77777777" w:rsidR="004340C7" w:rsidRDefault="004340C7" w:rsidP="00FC39B5">
      <w:pPr>
        <w:pStyle w:val="Odstavecseseznamem"/>
        <w:numPr>
          <w:ilvl w:val="0"/>
          <w:numId w:val="4"/>
        </w:numPr>
        <w:spacing w:after="120"/>
        <w:jc w:val="both"/>
      </w:pPr>
      <w:r>
        <w:t>přeprava pacientů mezi poskytovateli nebo k poskytovateli a zpět do vlastního sociálního prostředí, je-li to nezbytné k zajištění poskytnutí zdravotních služeb,</w:t>
      </w:r>
    </w:p>
    <w:p w14:paraId="30154DE1" w14:textId="77777777" w:rsidR="004340C7" w:rsidRDefault="004340C7" w:rsidP="00FC39B5">
      <w:pPr>
        <w:pStyle w:val="Odstavecseseznamem"/>
        <w:numPr>
          <w:ilvl w:val="0"/>
          <w:numId w:val="4"/>
        </w:numPr>
        <w:spacing w:after="120"/>
        <w:jc w:val="both"/>
      </w:pPr>
      <w:r>
        <w:t xml:space="preserve">rychlá přeprava zdravotnických pracovníků k zabezpečení neodkladné péče </w:t>
      </w:r>
      <w:r w:rsidR="009317C1">
        <w:br/>
      </w:r>
      <w:r>
        <w:t>u poskytovatele,</w:t>
      </w:r>
    </w:p>
    <w:p w14:paraId="3C598688" w14:textId="77777777" w:rsidR="004340C7" w:rsidRDefault="004340C7" w:rsidP="00FC39B5">
      <w:pPr>
        <w:pStyle w:val="Odstavecseseznamem"/>
        <w:numPr>
          <w:ilvl w:val="0"/>
          <w:numId w:val="4"/>
        </w:numPr>
        <w:spacing w:after="120"/>
        <w:jc w:val="both"/>
      </w:pPr>
      <w:r>
        <w:t>přeprava osob včetně zemřelého pacienta související s prováděním transplantací, neodkladná přeprava tkání a buněk určených k použití u člověka, přeprava léčivých přípravků, krve a jejích složek a zdravotnických prostředků nezbytných pro poskytnutí neodkladné péče nebo přeprava dalšího biologického materiálu,</w:t>
      </w:r>
    </w:p>
    <w:p w14:paraId="518AE86C" w14:textId="77777777" w:rsidR="004340C7" w:rsidRDefault="004340C7" w:rsidP="00FC39B5">
      <w:pPr>
        <w:spacing w:after="120"/>
        <w:ind w:left="284" w:hanging="284"/>
        <w:jc w:val="both"/>
      </w:pPr>
      <w:r>
        <w:t>f) přeprava pacientů neodkladné péče, kterou se rozumí jejich přeprava mezi poskytovateli výhradně za podmínek soustavného poskytování neodkladné péče během přepravy,</w:t>
      </w:r>
    </w:p>
    <w:p w14:paraId="590348FB" w14:textId="77777777" w:rsidR="004340C7" w:rsidRDefault="004340C7" w:rsidP="00FC39B5">
      <w:pPr>
        <w:spacing w:after="120"/>
        <w:ind w:left="284" w:hanging="284"/>
        <w:jc w:val="both"/>
      </w:pPr>
      <w:r>
        <w:t>g) zdravotní služby v rozsahu činnosti odběrových zařízení nebo tkáňových zařízení podle jiných právních předpisů upravujících postupy pro zajištění jakosti a bezpečnosti lidských orgánů, tkání a buněk,</w:t>
      </w:r>
    </w:p>
    <w:p w14:paraId="6E13A58A" w14:textId="77777777" w:rsidR="004340C7" w:rsidRDefault="004340C7" w:rsidP="00FC39B5">
      <w:pPr>
        <w:spacing w:after="120"/>
        <w:ind w:left="284" w:hanging="284"/>
        <w:jc w:val="both"/>
      </w:pPr>
      <w:r>
        <w:t>h) zdravotní služby v rozsahu činnosti zařízení transfuzní služby nebo krevní banky podle právního předpisu upravujícího výrobu transfuzních přípr</w:t>
      </w:r>
      <w:r w:rsidR="006E73E7">
        <w:t>avků, jejich skladování a výdej,</w:t>
      </w:r>
    </w:p>
    <w:p w14:paraId="02C28F9B" w14:textId="77777777" w:rsidR="00926144" w:rsidRDefault="006E73E7" w:rsidP="00FC39B5">
      <w:pPr>
        <w:spacing w:after="120"/>
        <w:ind w:left="284" w:hanging="284"/>
        <w:jc w:val="both"/>
      </w:pPr>
      <w:r w:rsidRPr="006E73E7">
        <w:t xml:space="preserve">i) protialkoholní a </w:t>
      </w:r>
      <w:proofErr w:type="spellStart"/>
      <w:r w:rsidRPr="006E73E7">
        <w:t>protitoxikomanická</w:t>
      </w:r>
      <w:proofErr w:type="spellEnd"/>
      <w:r w:rsidRPr="006E73E7">
        <w:t xml:space="preserve"> záchytná služba</w:t>
      </w:r>
      <w:r>
        <w:t>.</w:t>
      </w:r>
    </w:p>
    <w:p w14:paraId="7D0BD325" w14:textId="77777777" w:rsidR="004340C7" w:rsidRDefault="004340C7" w:rsidP="00FC39B5">
      <w:pPr>
        <w:spacing w:after="120"/>
        <w:jc w:val="both"/>
      </w:pPr>
      <w:r>
        <w:t>Zdravotními službami se rovněž rozumí specifické zdravotní služby podle zákona o specifických zdravotních službách, zdravotní služby podle zákona upravujícího transplantace nebo zákona upravujícího umělé přerušení těhotenství</w:t>
      </w:r>
      <w:r w:rsidR="00313C34">
        <w:t>.</w:t>
      </w:r>
    </w:p>
    <w:p w14:paraId="49B0283B" w14:textId="77777777" w:rsidR="00B316E6" w:rsidRPr="00B26ED4" w:rsidRDefault="00B316E6" w:rsidP="00FC39B5">
      <w:pPr>
        <w:pStyle w:val="Nadpis1"/>
        <w:spacing w:before="0" w:after="120"/>
        <w:rPr>
          <w:sz w:val="18"/>
        </w:rPr>
      </w:pPr>
    </w:p>
    <w:p w14:paraId="06043EAC" w14:textId="77777777" w:rsidR="00CF24CB" w:rsidRPr="0015708F" w:rsidRDefault="00D23223" w:rsidP="00FC39B5">
      <w:pPr>
        <w:pStyle w:val="Nadpis1"/>
        <w:spacing w:before="0" w:after="120"/>
      </w:pPr>
      <w:bookmarkStart w:id="3" w:name="_Toc157672128"/>
      <w:r w:rsidRPr="0015708F">
        <w:t>Zdravotní péče</w:t>
      </w:r>
      <w:bookmarkEnd w:id="3"/>
    </w:p>
    <w:p w14:paraId="6BE4FACA" w14:textId="77777777" w:rsidR="00D23223" w:rsidRPr="00D23223" w:rsidRDefault="00D23223" w:rsidP="00FC39B5">
      <w:pPr>
        <w:spacing w:after="120"/>
        <w:jc w:val="both"/>
      </w:pPr>
      <w:r>
        <w:t xml:space="preserve">Zdravotní péčí se </w:t>
      </w:r>
      <w:r w:rsidR="00365D36">
        <w:t xml:space="preserve">dle zákona o zdravotních službách </w:t>
      </w:r>
      <w:r>
        <w:t>rozumí:</w:t>
      </w:r>
    </w:p>
    <w:p w14:paraId="4A75FAF6" w14:textId="77777777" w:rsidR="00D23223" w:rsidRPr="00D23223" w:rsidRDefault="00D23223" w:rsidP="00FC39B5">
      <w:pPr>
        <w:spacing w:after="120"/>
        <w:jc w:val="both"/>
      </w:pPr>
      <w:r w:rsidRPr="00D23223">
        <w:t>a) soubor činností a opatření prováděných u fyzických osob za účelem</w:t>
      </w:r>
    </w:p>
    <w:p w14:paraId="2B2998A5" w14:textId="77777777" w:rsidR="00D23223" w:rsidRPr="00D23223" w:rsidRDefault="00D23223" w:rsidP="006D3DE7">
      <w:pPr>
        <w:pStyle w:val="Odstavecseseznamem"/>
        <w:numPr>
          <w:ilvl w:val="0"/>
          <w:numId w:val="3"/>
        </w:numPr>
        <w:spacing w:after="0"/>
        <w:ind w:left="714" w:hanging="357"/>
        <w:contextualSpacing w:val="0"/>
        <w:jc w:val="both"/>
      </w:pPr>
      <w:r w:rsidRPr="00D23223">
        <w:t>předcházení, odhalení a odstranění nemoci, vady nebo zdravotního stavu (dále jen „nemoc“),</w:t>
      </w:r>
    </w:p>
    <w:p w14:paraId="75D1AD48" w14:textId="77777777" w:rsidR="00D23223" w:rsidRPr="00D23223" w:rsidRDefault="00D23223" w:rsidP="006D3DE7">
      <w:pPr>
        <w:pStyle w:val="Odstavecseseznamem"/>
        <w:numPr>
          <w:ilvl w:val="0"/>
          <w:numId w:val="3"/>
        </w:numPr>
        <w:spacing w:after="0"/>
        <w:ind w:left="714" w:hanging="357"/>
        <w:contextualSpacing w:val="0"/>
        <w:jc w:val="both"/>
      </w:pPr>
      <w:r w:rsidRPr="00D23223">
        <w:t>udržení, obnovení nebo zlepšení zdravotního a funkčního stavu,</w:t>
      </w:r>
    </w:p>
    <w:p w14:paraId="07F19DF8" w14:textId="77777777" w:rsidR="00D23223" w:rsidRPr="00D23223" w:rsidRDefault="00D23223" w:rsidP="006D3DE7">
      <w:pPr>
        <w:pStyle w:val="Odstavecseseznamem"/>
        <w:numPr>
          <w:ilvl w:val="0"/>
          <w:numId w:val="3"/>
        </w:numPr>
        <w:spacing w:after="0"/>
        <w:ind w:left="714" w:hanging="357"/>
        <w:contextualSpacing w:val="0"/>
        <w:jc w:val="both"/>
      </w:pPr>
      <w:r w:rsidRPr="00D23223">
        <w:t>udržení a prodloužení života a zmírnění utrpení,</w:t>
      </w:r>
    </w:p>
    <w:p w14:paraId="5B45DB7B" w14:textId="77777777" w:rsidR="00D23223" w:rsidRPr="00D23223" w:rsidRDefault="00D23223" w:rsidP="006D3DE7">
      <w:pPr>
        <w:pStyle w:val="Odstavecseseznamem"/>
        <w:numPr>
          <w:ilvl w:val="0"/>
          <w:numId w:val="3"/>
        </w:numPr>
        <w:spacing w:after="0"/>
        <w:ind w:left="714" w:hanging="357"/>
        <w:contextualSpacing w:val="0"/>
        <w:jc w:val="both"/>
      </w:pPr>
      <w:r w:rsidRPr="00D23223">
        <w:t>pomoci při reprodukci a porodu,</w:t>
      </w:r>
      <w:r w:rsidR="00B26ED4">
        <w:t xml:space="preserve"> </w:t>
      </w:r>
    </w:p>
    <w:p w14:paraId="2201D3DA" w14:textId="77777777" w:rsidR="00D23223" w:rsidRPr="00D23223" w:rsidRDefault="00D23223" w:rsidP="00FC39B5">
      <w:pPr>
        <w:pStyle w:val="Odstavecseseznamem"/>
        <w:numPr>
          <w:ilvl w:val="0"/>
          <w:numId w:val="3"/>
        </w:numPr>
        <w:spacing w:after="120"/>
        <w:contextualSpacing w:val="0"/>
        <w:jc w:val="both"/>
      </w:pPr>
      <w:r w:rsidRPr="00D23223">
        <w:t>posuzování zdravotního stavu,</w:t>
      </w:r>
    </w:p>
    <w:p w14:paraId="3B2927B0" w14:textId="77777777" w:rsidR="00CF24CB" w:rsidRDefault="00D23223" w:rsidP="00FC39B5">
      <w:pPr>
        <w:spacing w:after="120"/>
        <w:ind w:left="284" w:hanging="284"/>
        <w:jc w:val="both"/>
      </w:pPr>
      <w:r w:rsidRPr="00D23223">
        <w:t>b) preventivní, diagnostické, léčebné, léčebně rehabilitační, ošetřovatelské nebo jiné zdravotní výkony prováděné zdravotnickými pracovníky (dále jen „zdravotní výk</w:t>
      </w:r>
      <w:r w:rsidR="006E73E7">
        <w:t>on“) za účelem podle písmene a),</w:t>
      </w:r>
    </w:p>
    <w:p w14:paraId="34E46E71" w14:textId="77777777" w:rsidR="006E73E7" w:rsidRDefault="006E73E7" w:rsidP="00FC39B5">
      <w:pPr>
        <w:spacing w:after="120"/>
        <w:ind w:left="284" w:hanging="284"/>
        <w:jc w:val="both"/>
      </w:pPr>
      <w:r w:rsidRPr="006E73E7">
        <w:t>c) odborné lékařské vyšetření podle zákona o ochraně zdraví před škodlivými účinky návykových látek</w:t>
      </w:r>
      <w:r>
        <w:t>.</w:t>
      </w:r>
    </w:p>
    <w:p w14:paraId="3A6DC748" w14:textId="77777777" w:rsidR="00400C51" w:rsidRDefault="007C0B22" w:rsidP="00400C51">
      <w:pPr>
        <w:spacing w:after="120"/>
        <w:jc w:val="both"/>
      </w:pPr>
      <w:r w:rsidRPr="007C0B22">
        <w:t>Zdravotní péči poskytují</w:t>
      </w:r>
      <w:r>
        <w:t>:</w:t>
      </w:r>
    </w:p>
    <w:p w14:paraId="2082F405" w14:textId="77777777" w:rsidR="007C0B22" w:rsidRDefault="007C0B22" w:rsidP="00400C51">
      <w:pPr>
        <w:pStyle w:val="Odstavecseseznamem"/>
        <w:numPr>
          <w:ilvl w:val="0"/>
          <w:numId w:val="2"/>
        </w:numPr>
        <w:spacing w:after="120"/>
        <w:jc w:val="both"/>
      </w:pPr>
      <w:r>
        <w:t>zdravotničtí pracovníci</w:t>
      </w:r>
      <w:r w:rsidR="00365D36">
        <w:t>,</w:t>
      </w:r>
    </w:p>
    <w:p w14:paraId="5AD815A4" w14:textId="77777777" w:rsidR="00125F81" w:rsidRPr="007C0B22" w:rsidRDefault="007C0B22" w:rsidP="00FC39B5">
      <w:pPr>
        <w:pStyle w:val="Odstavecseseznamem"/>
        <w:numPr>
          <w:ilvl w:val="0"/>
          <w:numId w:val="2"/>
        </w:numPr>
        <w:spacing w:after="120"/>
        <w:jc w:val="both"/>
      </w:pPr>
      <w:r>
        <w:t>jiní odborní pracovníci</w:t>
      </w:r>
      <w:r w:rsidR="00365D36">
        <w:t>.</w:t>
      </w:r>
      <w:r w:rsidRPr="007C0B22">
        <w:t xml:space="preserve"> </w:t>
      </w:r>
    </w:p>
    <w:p w14:paraId="2EC32CC4" w14:textId="77777777" w:rsidR="00003B39" w:rsidRDefault="00003B39" w:rsidP="00FC39B5">
      <w:pPr>
        <w:pStyle w:val="Nadpis1"/>
        <w:spacing w:before="0" w:after="120"/>
      </w:pPr>
      <w:bookmarkStart w:id="4" w:name="_Toc157672129"/>
      <w:r>
        <w:lastRenderedPageBreak/>
        <w:t>Neoprávněné poskytování zdravotních služeb</w:t>
      </w:r>
      <w:bookmarkEnd w:id="4"/>
    </w:p>
    <w:p w14:paraId="10991C2B" w14:textId="77777777" w:rsidR="00003B39" w:rsidRPr="00003B39" w:rsidRDefault="00003B39" w:rsidP="00FC39B5">
      <w:pPr>
        <w:spacing w:after="120"/>
        <w:jc w:val="both"/>
        <w:rPr>
          <w:rFonts w:eastAsia="Times New Roman"/>
        </w:rPr>
      </w:pPr>
      <w:r>
        <w:rPr>
          <w:rFonts w:eastAsia="Times New Roman"/>
          <w:spacing w:val="-1"/>
        </w:rPr>
        <w:t>Poskytov</w:t>
      </w:r>
      <w:r>
        <w:rPr>
          <w:rFonts w:eastAsia="Times New Roman" w:cs="Times New Roman"/>
          <w:spacing w:val="-1"/>
        </w:rPr>
        <w:t>á</w:t>
      </w:r>
      <w:r>
        <w:rPr>
          <w:rFonts w:eastAsia="Times New Roman"/>
          <w:spacing w:val="-1"/>
        </w:rPr>
        <w:t>n</w:t>
      </w:r>
      <w:r>
        <w:rPr>
          <w:rFonts w:eastAsia="Times New Roman" w:cs="Times New Roman"/>
          <w:spacing w:val="-1"/>
        </w:rPr>
        <w:t>í</w:t>
      </w:r>
      <w:r>
        <w:rPr>
          <w:rFonts w:eastAsia="Times New Roman"/>
          <w:spacing w:val="-1"/>
        </w:rPr>
        <w:t xml:space="preserve"> zdravotn</w:t>
      </w:r>
      <w:r>
        <w:rPr>
          <w:rFonts w:eastAsia="Times New Roman" w:cs="Times New Roman"/>
          <w:spacing w:val="-1"/>
        </w:rPr>
        <w:t>í</w:t>
      </w:r>
      <w:r>
        <w:rPr>
          <w:rFonts w:eastAsia="Times New Roman"/>
          <w:spacing w:val="-1"/>
        </w:rPr>
        <w:t>ch slu</w:t>
      </w:r>
      <w:r>
        <w:rPr>
          <w:rFonts w:eastAsia="Times New Roman" w:cs="Times New Roman"/>
          <w:spacing w:val="-1"/>
        </w:rPr>
        <w:t>ž</w:t>
      </w:r>
      <w:r>
        <w:rPr>
          <w:rFonts w:eastAsia="Times New Roman"/>
          <w:spacing w:val="-1"/>
        </w:rPr>
        <w:t>eb bez opr</w:t>
      </w:r>
      <w:r>
        <w:rPr>
          <w:rFonts w:eastAsia="Times New Roman" w:cs="Times New Roman"/>
          <w:spacing w:val="-1"/>
        </w:rPr>
        <w:t>á</w:t>
      </w:r>
      <w:r>
        <w:rPr>
          <w:rFonts w:eastAsia="Times New Roman"/>
          <w:spacing w:val="-1"/>
        </w:rPr>
        <w:t>vn</w:t>
      </w:r>
      <w:r>
        <w:rPr>
          <w:rFonts w:eastAsia="Times New Roman" w:cs="Times New Roman"/>
          <w:spacing w:val="-1"/>
        </w:rPr>
        <w:t>ě</w:t>
      </w:r>
      <w:r>
        <w:rPr>
          <w:rFonts w:eastAsia="Times New Roman"/>
          <w:spacing w:val="-1"/>
        </w:rPr>
        <w:t>n</w:t>
      </w:r>
      <w:r>
        <w:rPr>
          <w:rFonts w:eastAsia="Times New Roman" w:cs="Times New Roman"/>
          <w:spacing w:val="-1"/>
        </w:rPr>
        <w:t>í</w:t>
      </w:r>
      <w:r>
        <w:rPr>
          <w:rFonts w:eastAsia="Times New Roman"/>
          <w:spacing w:val="-1"/>
        </w:rPr>
        <w:t xml:space="preserve"> k poskytov</w:t>
      </w:r>
      <w:r>
        <w:rPr>
          <w:rFonts w:eastAsia="Times New Roman" w:cs="Times New Roman"/>
          <w:spacing w:val="-1"/>
        </w:rPr>
        <w:t>á</w:t>
      </w:r>
      <w:r>
        <w:rPr>
          <w:rFonts w:eastAsia="Times New Roman"/>
          <w:spacing w:val="-1"/>
        </w:rPr>
        <w:t>n</w:t>
      </w:r>
      <w:r>
        <w:rPr>
          <w:rFonts w:eastAsia="Times New Roman" w:cs="Times New Roman"/>
          <w:spacing w:val="-1"/>
        </w:rPr>
        <w:t xml:space="preserve">í </w:t>
      </w:r>
      <w:r>
        <w:rPr>
          <w:rFonts w:eastAsia="Times New Roman"/>
        </w:rPr>
        <w:t>zdravotn</w:t>
      </w:r>
      <w:r>
        <w:rPr>
          <w:rFonts w:eastAsia="Times New Roman" w:cs="Times New Roman"/>
        </w:rPr>
        <w:t>í</w:t>
      </w:r>
      <w:r>
        <w:rPr>
          <w:rFonts w:eastAsia="Times New Roman"/>
        </w:rPr>
        <w:t>ch slu</w:t>
      </w:r>
      <w:r>
        <w:rPr>
          <w:rFonts w:eastAsia="Times New Roman" w:cs="Times New Roman"/>
        </w:rPr>
        <w:t>ž</w:t>
      </w:r>
      <w:r>
        <w:rPr>
          <w:rFonts w:eastAsia="Times New Roman"/>
        </w:rPr>
        <w:t>eb je správním deliktem</w:t>
      </w:r>
      <w:r w:rsidRPr="00003B39">
        <w:rPr>
          <w:rFonts w:eastAsia="Times New Roman"/>
        </w:rPr>
        <w:t xml:space="preserve">. </w:t>
      </w:r>
      <w:r w:rsidRPr="00003B39">
        <w:rPr>
          <w:iCs/>
          <w:spacing w:val="-5"/>
        </w:rPr>
        <w:t>V p</w:t>
      </w:r>
      <w:r w:rsidRPr="00003B39">
        <w:rPr>
          <w:rFonts w:cs="Times New Roman"/>
          <w:iCs/>
          <w:spacing w:val="-5"/>
        </w:rPr>
        <w:t>ří</w:t>
      </w:r>
      <w:r w:rsidRPr="00003B39">
        <w:rPr>
          <w:iCs/>
          <w:spacing w:val="-5"/>
        </w:rPr>
        <w:t>padn</w:t>
      </w:r>
      <w:r w:rsidRPr="00003B39">
        <w:rPr>
          <w:rFonts w:cs="Times New Roman"/>
          <w:iCs/>
          <w:spacing w:val="-5"/>
        </w:rPr>
        <w:t>é</w:t>
      </w:r>
      <w:r w:rsidRPr="00003B39">
        <w:rPr>
          <w:iCs/>
          <w:spacing w:val="-5"/>
        </w:rPr>
        <w:t xml:space="preserve">m </w:t>
      </w:r>
      <w:r w:rsidRPr="00003B39">
        <w:rPr>
          <w:rFonts w:cs="Times New Roman"/>
          <w:iCs/>
          <w:spacing w:val="-5"/>
        </w:rPr>
        <w:t>ří</w:t>
      </w:r>
      <w:r w:rsidRPr="00003B39">
        <w:rPr>
          <w:iCs/>
          <w:spacing w:val="-5"/>
        </w:rPr>
        <w:t>zen</w:t>
      </w:r>
      <w:r w:rsidRPr="00003B39">
        <w:rPr>
          <w:rFonts w:cs="Times New Roman"/>
          <w:iCs/>
          <w:spacing w:val="-5"/>
        </w:rPr>
        <w:t>í</w:t>
      </w:r>
      <w:r w:rsidRPr="00003B39">
        <w:rPr>
          <w:iCs/>
          <w:spacing w:val="-5"/>
        </w:rPr>
        <w:t xml:space="preserve"> by muselo b</w:t>
      </w:r>
      <w:r w:rsidRPr="00003B39">
        <w:rPr>
          <w:rFonts w:cs="Times New Roman"/>
          <w:iCs/>
          <w:spacing w:val="-5"/>
        </w:rPr>
        <w:t>ý</w:t>
      </w:r>
      <w:r w:rsidRPr="00003B39">
        <w:rPr>
          <w:iCs/>
          <w:spacing w:val="-5"/>
        </w:rPr>
        <w:t>t prok</w:t>
      </w:r>
      <w:r w:rsidRPr="00003B39">
        <w:rPr>
          <w:rFonts w:cs="Times New Roman"/>
          <w:iCs/>
          <w:spacing w:val="-5"/>
        </w:rPr>
        <w:t>á</w:t>
      </w:r>
      <w:r w:rsidRPr="00003B39">
        <w:rPr>
          <w:iCs/>
          <w:spacing w:val="-5"/>
        </w:rPr>
        <w:t>z</w:t>
      </w:r>
      <w:r w:rsidRPr="00003B39">
        <w:rPr>
          <w:rFonts w:cs="Times New Roman"/>
          <w:iCs/>
          <w:spacing w:val="-5"/>
        </w:rPr>
        <w:t>á</w:t>
      </w:r>
      <w:r w:rsidRPr="00003B39">
        <w:rPr>
          <w:iCs/>
          <w:spacing w:val="-5"/>
        </w:rPr>
        <w:t xml:space="preserve">no, </w:t>
      </w:r>
      <w:r w:rsidRPr="00003B39">
        <w:rPr>
          <w:rFonts w:cs="Times New Roman"/>
          <w:iCs/>
          <w:spacing w:val="-5"/>
        </w:rPr>
        <w:t>ž</w:t>
      </w:r>
      <w:r w:rsidRPr="00003B39">
        <w:rPr>
          <w:iCs/>
          <w:spacing w:val="-5"/>
        </w:rPr>
        <w:t>e zdravotn</w:t>
      </w:r>
      <w:r w:rsidRPr="00003B39">
        <w:rPr>
          <w:rFonts w:cs="Times New Roman"/>
          <w:iCs/>
          <w:spacing w:val="-5"/>
        </w:rPr>
        <w:t>í</w:t>
      </w:r>
      <w:r w:rsidRPr="00003B39">
        <w:rPr>
          <w:iCs/>
          <w:spacing w:val="-5"/>
        </w:rPr>
        <w:t xml:space="preserve"> slu</w:t>
      </w:r>
      <w:r w:rsidRPr="00003B39">
        <w:rPr>
          <w:rFonts w:cs="Times New Roman"/>
          <w:iCs/>
          <w:spacing w:val="-5"/>
        </w:rPr>
        <w:t>ž</w:t>
      </w:r>
      <w:r w:rsidRPr="00003B39">
        <w:rPr>
          <w:iCs/>
          <w:spacing w:val="-5"/>
        </w:rPr>
        <w:t>by bez opr</w:t>
      </w:r>
      <w:r w:rsidRPr="00003B39">
        <w:rPr>
          <w:rFonts w:cs="Times New Roman"/>
          <w:iCs/>
          <w:spacing w:val="-5"/>
        </w:rPr>
        <w:t>á</w:t>
      </w:r>
      <w:r w:rsidRPr="00003B39">
        <w:rPr>
          <w:iCs/>
          <w:spacing w:val="-5"/>
        </w:rPr>
        <w:t>vn</w:t>
      </w:r>
      <w:r w:rsidRPr="00003B39">
        <w:rPr>
          <w:rFonts w:cs="Times New Roman"/>
          <w:iCs/>
          <w:spacing w:val="-5"/>
        </w:rPr>
        <w:t>ě</w:t>
      </w:r>
      <w:r w:rsidRPr="00003B39">
        <w:rPr>
          <w:iCs/>
          <w:spacing w:val="-5"/>
        </w:rPr>
        <w:t>n</w:t>
      </w:r>
      <w:r w:rsidRPr="00003B39">
        <w:rPr>
          <w:rFonts w:cs="Times New Roman"/>
          <w:iCs/>
          <w:spacing w:val="-5"/>
        </w:rPr>
        <w:t>í</w:t>
      </w:r>
      <w:r w:rsidRPr="00003B39">
        <w:rPr>
          <w:iCs/>
          <w:spacing w:val="-5"/>
        </w:rPr>
        <w:t xml:space="preserve"> byly </w:t>
      </w:r>
      <w:r w:rsidRPr="00003B39">
        <w:rPr>
          <w:iCs/>
          <w:spacing w:val="-9"/>
        </w:rPr>
        <w:t>fakticky poskytov</w:t>
      </w:r>
      <w:r w:rsidRPr="00003B39">
        <w:rPr>
          <w:rFonts w:cs="Times New Roman"/>
          <w:iCs/>
          <w:spacing w:val="-9"/>
        </w:rPr>
        <w:t>á</w:t>
      </w:r>
      <w:r w:rsidRPr="00003B39">
        <w:rPr>
          <w:iCs/>
          <w:spacing w:val="-9"/>
        </w:rPr>
        <w:t>ny. Pokud se toto neprok</w:t>
      </w:r>
      <w:r w:rsidRPr="00003B39">
        <w:rPr>
          <w:rFonts w:cs="Times New Roman"/>
          <w:iCs/>
          <w:spacing w:val="-9"/>
        </w:rPr>
        <w:t>áž</w:t>
      </w:r>
      <w:r w:rsidRPr="00003B39">
        <w:rPr>
          <w:iCs/>
          <w:spacing w:val="-9"/>
        </w:rPr>
        <w:t>e, pak p</w:t>
      </w:r>
      <w:r w:rsidRPr="00003B39">
        <w:rPr>
          <w:rFonts w:cs="Times New Roman"/>
          <w:iCs/>
          <w:spacing w:val="-9"/>
        </w:rPr>
        <w:t>ů</w:t>
      </w:r>
      <w:r w:rsidRPr="00003B39">
        <w:rPr>
          <w:iCs/>
          <w:spacing w:val="-9"/>
        </w:rPr>
        <w:t>jde sp</w:t>
      </w:r>
      <w:r w:rsidRPr="00003B39">
        <w:rPr>
          <w:rFonts w:cs="Times New Roman"/>
          <w:iCs/>
          <w:spacing w:val="-9"/>
        </w:rPr>
        <w:t>íš</w:t>
      </w:r>
      <w:r w:rsidRPr="00003B39">
        <w:rPr>
          <w:iCs/>
          <w:spacing w:val="-9"/>
        </w:rPr>
        <w:t>e o klamav</w:t>
      </w:r>
      <w:r w:rsidRPr="00003B39">
        <w:rPr>
          <w:rFonts w:cs="Times New Roman"/>
          <w:iCs/>
          <w:spacing w:val="-9"/>
        </w:rPr>
        <w:t>é</w:t>
      </w:r>
      <w:r w:rsidRPr="00003B39">
        <w:rPr>
          <w:iCs/>
          <w:spacing w:val="-9"/>
        </w:rPr>
        <w:t xml:space="preserve"> ozna</w:t>
      </w:r>
      <w:r w:rsidRPr="00003B39">
        <w:rPr>
          <w:rFonts w:cs="Times New Roman"/>
          <w:iCs/>
          <w:spacing w:val="-9"/>
        </w:rPr>
        <w:t>č</w:t>
      </w:r>
      <w:r w:rsidRPr="00003B39">
        <w:rPr>
          <w:iCs/>
          <w:spacing w:val="-9"/>
        </w:rPr>
        <w:t>en</w:t>
      </w:r>
      <w:r w:rsidRPr="00003B39">
        <w:rPr>
          <w:rFonts w:cs="Times New Roman"/>
          <w:iCs/>
          <w:spacing w:val="-9"/>
        </w:rPr>
        <w:t xml:space="preserve">í </w:t>
      </w:r>
      <w:r w:rsidRPr="00003B39">
        <w:rPr>
          <w:iCs/>
        </w:rPr>
        <w:t>poskytovan</w:t>
      </w:r>
      <w:r w:rsidRPr="00003B39">
        <w:rPr>
          <w:rFonts w:cs="Times New Roman"/>
          <w:iCs/>
        </w:rPr>
        <w:t>ý</w:t>
      </w:r>
      <w:r w:rsidRPr="00003B39">
        <w:rPr>
          <w:iCs/>
        </w:rPr>
        <w:t>ch slu</w:t>
      </w:r>
      <w:r w:rsidRPr="00003B39">
        <w:rPr>
          <w:rFonts w:cs="Times New Roman"/>
          <w:iCs/>
        </w:rPr>
        <w:t>ž</w:t>
      </w:r>
      <w:r w:rsidRPr="00003B39">
        <w:rPr>
          <w:iCs/>
        </w:rPr>
        <w:t>eb.</w:t>
      </w:r>
    </w:p>
    <w:p w14:paraId="5CDA639A" w14:textId="77777777" w:rsidR="00003B39" w:rsidRPr="00003B39" w:rsidRDefault="00003B39" w:rsidP="00FC39B5">
      <w:pPr>
        <w:spacing w:after="120"/>
        <w:jc w:val="both"/>
        <w:rPr>
          <w:rFonts w:eastAsia="Times New Roman"/>
        </w:rPr>
      </w:pPr>
      <w:r w:rsidRPr="00003B39">
        <w:rPr>
          <w:rFonts w:eastAsia="Times New Roman"/>
        </w:rPr>
        <w:t xml:space="preserve">Tyto správní delikty v prvním stupni projednává krajský úřad, v jehož správním obvodu byly spáchány. V případě Zlínského kraje je </w:t>
      </w:r>
      <w:r w:rsidRPr="00003B39">
        <w:rPr>
          <w:rFonts w:eastAsia="Times New Roman"/>
          <w:bCs/>
        </w:rPr>
        <w:t>příslušným správním</w:t>
      </w:r>
      <w:r w:rsidRPr="00AC63DD">
        <w:rPr>
          <w:rFonts w:eastAsia="Times New Roman"/>
          <w:bCs/>
        </w:rPr>
        <w:t xml:space="preserve"> orgánem</w:t>
      </w:r>
      <w:r w:rsidRPr="00AC63DD">
        <w:rPr>
          <w:rFonts w:eastAsia="Times New Roman"/>
          <w:b/>
          <w:bCs/>
        </w:rPr>
        <w:t xml:space="preserve"> Krajský úřad Zlínského kraje, </w:t>
      </w:r>
      <w:r w:rsidR="0011462D">
        <w:rPr>
          <w:rFonts w:eastAsia="Times New Roman"/>
          <w:b/>
          <w:bCs/>
        </w:rPr>
        <w:t>O</w:t>
      </w:r>
      <w:r w:rsidRPr="00AC63DD">
        <w:rPr>
          <w:rFonts w:eastAsia="Times New Roman"/>
          <w:b/>
          <w:bCs/>
        </w:rPr>
        <w:t>dbor zdravotnictví</w:t>
      </w:r>
      <w:r w:rsidRPr="00003B39">
        <w:rPr>
          <w:rFonts w:eastAsia="Times New Roman"/>
          <w:bCs/>
        </w:rPr>
        <w:t>.</w:t>
      </w:r>
    </w:p>
    <w:p w14:paraId="412BFDD0" w14:textId="77777777" w:rsidR="00003B39" w:rsidRDefault="00003B39" w:rsidP="00FC39B5">
      <w:pPr>
        <w:spacing w:after="120"/>
        <w:jc w:val="both"/>
        <w:rPr>
          <w:b/>
        </w:rPr>
      </w:pPr>
    </w:p>
    <w:p w14:paraId="4FB4D97F" w14:textId="77777777" w:rsidR="00915851" w:rsidRDefault="00915851" w:rsidP="00915851">
      <w:pPr>
        <w:pStyle w:val="Nadpis1"/>
        <w:spacing w:before="0" w:after="120"/>
        <w:jc w:val="both"/>
      </w:pPr>
      <w:bookmarkStart w:id="5" w:name="_Toc157672130"/>
      <w:r w:rsidRPr="00915851">
        <w:t>Interpretace závěrů učiněných rozšířeným senátem Nejvyššího správního soudu v rozsudku ze dne 19. září 2019, čj. 2 As 122/2017-73, k posuzování toho, zda určitá činnost je nebo není zdravotní službou</w:t>
      </w:r>
      <w:bookmarkEnd w:id="5"/>
    </w:p>
    <w:p w14:paraId="6808BB2B" w14:textId="77777777" w:rsidR="00915851" w:rsidRDefault="00915851" w:rsidP="00915851">
      <w:pPr>
        <w:spacing w:after="120"/>
        <w:jc w:val="both"/>
      </w:pPr>
      <w:r>
        <w:t>Dle citovaného rozsudku je při posuzování toho, zda určitá činnost je nebo není zdravotní službou, zásadní vědeckost, ověřená účinnost a s tím související nezbytnost zabezpečení odbornosti poskytované služby erudovaným zdravotnickým personálem na základě oprávnění k poskytování zdravotních služeb. Není přitom důležité, jak podnikatel službu nazývá (zda užívá pojmy „léčení“, „léčba“ apod.), popisuje, propaguje (zda je podnikatelem léčebný charakter služby deklarován), případně zda danou službu vykonává na nemocných jedincích či nikoliv.</w:t>
      </w:r>
    </w:p>
    <w:p w14:paraId="32015F40" w14:textId="77777777" w:rsidR="00915851" w:rsidRPr="00915851" w:rsidRDefault="00915851" w:rsidP="00915851">
      <w:pPr>
        <w:autoSpaceDE w:val="0"/>
        <w:autoSpaceDN w:val="0"/>
        <w:adjustRightInd w:val="0"/>
        <w:spacing w:after="120"/>
        <w:jc w:val="both"/>
      </w:pPr>
      <w:r w:rsidRPr="00915851">
        <w:t xml:space="preserve">Ministerstvo zdravotnictví uvádí, že ačkoliv ani judikatura nejvyšších soudů není nekritizovatelná, a nejinak je tomu v případě shora zmíněného rozsudku Nejvyššího správního soudu, výše uvedené závěry je třeba respektovat, neboť jejich jádro vychází z definičního pojetí zdravotních služeb podle zákona o zdravotních službách, negativní definice živnosti podle živnostenského zákona a obecné úpravy péče o zdraví podle občanského zákoníku. </w:t>
      </w:r>
    </w:p>
    <w:p w14:paraId="79AFF309" w14:textId="77777777" w:rsidR="00915851" w:rsidRPr="00915851" w:rsidRDefault="00915851" w:rsidP="00915851">
      <w:pPr>
        <w:autoSpaceDE w:val="0"/>
        <w:autoSpaceDN w:val="0"/>
        <w:adjustRightInd w:val="0"/>
        <w:spacing w:after="120"/>
        <w:jc w:val="both"/>
      </w:pPr>
      <w:r w:rsidRPr="00915851">
        <w:t xml:space="preserve">Podle § 2 odst. 2 písm. a) zákona o zdravotních službách se zdravotními službami rozumí mj. </w:t>
      </w:r>
      <w:r w:rsidRPr="00915851">
        <w:rPr>
          <w:i/>
        </w:rPr>
        <w:t>poskytování zdravotní péče podle tohoto zákona zdravotnickými pracovníky, a dále činnosti vykonávané jinými odbornými pracovníky, jsou-li tyto činnosti vykonávány v přímé souvislosti s poskytováním zdravotní péče.</w:t>
      </w:r>
      <w:r w:rsidRPr="00915851">
        <w:t xml:space="preserve"> </w:t>
      </w:r>
    </w:p>
    <w:p w14:paraId="6E0BA9D6" w14:textId="77777777" w:rsidR="00915851" w:rsidRPr="00915851" w:rsidRDefault="00915851" w:rsidP="00915851">
      <w:pPr>
        <w:autoSpaceDE w:val="0"/>
        <w:autoSpaceDN w:val="0"/>
        <w:adjustRightInd w:val="0"/>
        <w:spacing w:after="120"/>
        <w:jc w:val="both"/>
      </w:pPr>
      <w:r w:rsidRPr="00915851">
        <w:t xml:space="preserve">Podle § 2 odst. 4 zákona o zdravotních službách se zdravotní péčí rozumí: </w:t>
      </w:r>
    </w:p>
    <w:p w14:paraId="507F6376" w14:textId="77777777" w:rsidR="00915851" w:rsidRPr="00915851" w:rsidRDefault="00915851" w:rsidP="00915851">
      <w:pPr>
        <w:autoSpaceDE w:val="0"/>
        <w:autoSpaceDN w:val="0"/>
        <w:adjustRightInd w:val="0"/>
        <w:spacing w:after="120"/>
        <w:jc w:val="both"/>
        <w:rPr>
          <w:i/>
        </w:rPr>
      </w:pPr>
      <w:r w:rsidRPr="00915851">
        <w:rPr>
          <w:i/>
        </w:rPr>
        <w:t xml:space="preserve">a) soubor činností a opatření prováděných u fyzických osob za účelem </w:t>
      </w:r>
    </w:p>
    <w:p w14:paraId="42179549" w14:textId="77777777" w:rsidR="00915851" w:rsidRPr="00915851" w:rsidRDefault="00915851" w:rsidP="00915851">
      <w:pPr>
        <w:spacing w:after="120"/>
        <w:jc w:val="both"/>
        <w:rPr>
          <w:i/>
        </w:rPr>
      </w:pPr>
      <w:r w:rsidRPr="00915851">
        <w:rPr>
          <w:i/>
        </w:rPr>
        <w:t>1. předcházení, odhalení a odstranění nemoci, vady nebo zdravotního stavu (dále jen „nemoc“),</w:t>
      </w:r>
    </w:p>
    <w:p w14:paraId="1DC6EF2F" w14:textId="77777777" w:rsidR="00915851" w:rsidRPr="00915851" w:rsidRDefault="00915851" w:rsidP="00915851">
      <w:pPr>
        <w:autoSpaceDE w:val="0"/>
        <w:autoSpaceDN w:val="0"/>
        <w:adjustRightInd w:val="0"/>
        <w:spacing w:after="120"/>
        <w:jc w:val="both"/>
        <w:rPr>
          <w:i/>
        </w:rPr>
      </w:pPr>
      <w:r w:rsidRPr="00915851">
        <w:rPr>
          <w:i/>
        </w:rPr>
        <w:t xml:space="preserve">2. udržení, obnovení nebo zlepšení zdravotního a funkčního stavu, </w:t>
      </w:r>
    </w:p>
    <w:p w14:paraId="73D2937F" w14:textId="77777777" w:rsidR="00915851" w:rsidRPr="00915851" w:rsidRDefault="00915851" w:rsidP="00915851">
      <w:pPr>
        <w:autoSpaceDE w:val="0"/>
        <w:autoSpaceDN w:val="0"/>
        <w:adjustRightInd w:val="0"/>
        <w:spacing w:after="120"/>
        <w:jc w:val="both"/>
        <w:rPr>
          <w:i/>
        </w:rPr>
      </w:pPr>
      <w:r w:rsidRPr="00915851">
        <w:rPr>
          <w:i/>
        </w:rPr>
        <w:t xml:space="preserve">3. udržení a prodloužení života a zmírnění utrpení, </w:t>
      </w:r>
    </w:p>
    <w:p w14:paraId="70715C88" w14:textId="77777777" w:rsidR="00915851" w:rsidRPr="00915851" w:rsidRDefault="00915851" w:rsidP="00915851">
      <w:pPr>
        <w:autoSpaceDE w:val="0"/>
        <w:autoSpaceDN w:val="0"/>
        <w:adjustRightInd w:val="0"/>
        <w:spacing w:after="120"/>
        <w:jc w:val="both"/>
        <w:rPr>
          <w:i/>
        </w:rPr>
      </w:pPr>
      <w:r w:rsidRPr="00915851">
        <w:rPr>
          <w:i/>
        </w:rPr>
        <w:t xml:space="preserve">4. pomoci při reprodukci a porodu, </w:t>
      </w:r>
    </w:p>
    <w:p w14:paraId="47F7AEBD" w14:textId="77777777" w:rsidR="00915851" w:rsidRPr="00915851" w:rsidRDefault="00915851" w:rsidP="00915851">
      <w:pPr>
        <w:autoSpaceDE w:val="0"/>
        <w:autoSpaceDN w:val="0"/>
        <w:adjustRightInd w:val="0"/>
        <w:spacing w:after="120"/>
        <w:jc w:val="both"/>
        <w:rPr>
          <w:i/>
        </w:rPr>
      </w:pPr>
      <w:r w:rsidRPr="00915851">
        <w:rPr>
          <w:i/>
        </w:rPr>
        <w:t xml:space="preserve">5. posuzování zdravotního stavu, </w:t>
      </w:r>
    </w:p>
    <w:p w14:paraId="03F760B4" w14:textId="77777777" w:rsidR="00915851" w:rsidRPr="00915851" w:rsidRDefault="00915851" w:rsidP="00915851">
      <w:pPr>
        <w:autoSpaceDE w:val="0"/>
        <w:autoSpaceDN w:val="0"/>
        <w:adjustRightInd w:val="0"/>
        <w:spacing w:after="120"/>
        <w:jc w:val="both"/>
        <w:rPr>
          <w:i/>
        </w:rPr>
      </w:pPr>
      <w:r w:rsidRPr="00915851">
        <w:rPr>
          <w:i/>
        </w:rPr>
        <w:t xml:space="preserve">b) preventivní, diagnostické, léčebné, léčebně rehabilitační, ošetřovatelské nebo jiné zdravotní výkony prováděné zdravotnickými pracovníky (dále jen „zdravotní výkon“) za účelem podle písmene a), </w:t>
      </w:r>
    </w:p>
    <w:p w14:paraId="44459D47" w14:textId="77777777" w:rsidR="00915851" w:rsidRPr="00915851" w:rsidRDefault="00915851" w:rsidP="00915851">
      <w:pPr>
        <w:autoSpaceDE w:val="0"/>
        <w:autoSpaceDN w:val="0"/>
        <w:adjustRightInd w:val="0"/>
        <w:spacing w:after="120"/>
        <w:jc w:val="both"/>
        <w:rPr>
          <w:i/>
        </w:rPr>
      </w:pPr>
      <w:r w:rsidRPr="00915851">
        <w:rPr>
          <w:i/>
        </w:rPr>
        <w:t xml:space="preserve">c) odborné lékařské vyšetření podle zákona o ochraně zdraví před škodlivými účinky návykových látek. </w:t>
      </w:r>
    </w:p>
    <w:p w14:paraId="3DAF7600" w14:textId="77777777" w:rsidR="00915851" w:rsidRPr="00915851" w:rsidRDefault="00915851" w:rsidP="00915851">
      <w:pPr>
        <w:autoSpaceDE w:val="0"/>
        <w:autoSpaceDN w:val="0"/>
        <w:adjustRightInd w:val="0"/>
        <w:spacing w:after="120"/>
        <w:jc w:val="both"/>
      </w:pPr>
      <w:r w:rsidRPr="00915851">
        <w:t xml:space="preserve">Podle § 4 odst. 5 zákona o zdravotních službách se náležitou odbornou úrovní rozumí </w:t>
      </w:r>
      <w:r w:rsidRPr="00915851">
        <w:rPr>
          <w:i/>
        </w:rPr>
        <w:t>poskytování zdravotních služeb podle pravidel vědy a uznávaných medicínských postupů, při respektování individuality pacienta, s ohledem na konkrétní podmínky a objektivní možnosti.</w:t>
      </w:r>
      <w:r w:rsidRPr="00915851">
        <w:t xml:space="preserve"> </w:t>
      </w:r>
    </w:p>
    <w:p w14:paraId="0F4EA33D" w14:textId="77777777" w:rsidR="00915851" w:rsidRPr="00915851" w:rsidRDefault="00915851" w:rsidP="00915851">
      <w:pPr>
        <w:autoSpaceDE w:val="0"/>
        <w:autoSpaceDN w:val="0"/>
        <w:adjustRightInd w:val="0"/>
        <w:spacing w:after="120"/>
        <w:jc w:val="both"/>
      </w:pPr>
      <w:r w:rsidRPr="00915851">
        <w:lastRenderedPageBreak/>
        <w:t xml:space="preserve">Podle § 3 odst. 2 písm. a) živnostenského zákona živností </w:t>
      </w:r>
      <w:r w:rsidRPr="00915851">
        <w:rPr>
          <w:i/>
        </w:rPr>
        <w:t>není v rozsahu zvláštních zákonů činnost fyzických osob lékařů, zubních lékařů a farmaceutů, nelékařských zdravotnických pracovníků při poskytování zdravotních služeb a přírodních léčitelů.</w:t>
      </w:r>
      <w:r w:rsidRPr="00915851">
        <w:t xml:space="preserve"> </w:t>
      </w:r>
    </w:p>
    <w:p w14:paraId="56D90857" w14:textId="77777777" w:rsidR="00915851" w:rsidRPr="00915851" w:rsidRDefault="00915851" w:rsidP="00915851">
      <w:pPr>
        <w:autoSpaceDE w:val="0"/>
        <w:autoSpaceDN w:val="0"/>
        <w:adjustRightInd w:val="0"/>
        <w:spacing w:after="120"/>
        <w:jc w:val="both"/>
      </w:pPr>
      <w:r w:rsidRPr="00915851">
        <w:t xml:space="preserve">Ministerstvo interpretuje závěry Nejvyššího správního soudu tak, že jednotlivá ustanovení nelze vykládat izolovaně. Oprávnění poskytovat zdravotní služby a úžeji zdravotní péči nelze přičítat jiným osobám, než jsou zdravotničtí pracovníci, stejně tak nelze za zdravotní péči považovat činnost, která byť je spojena s péčí o tělesnou či duševní schránku člověka (např. sport, meditace), není založena na vědeckých medicínských poznatcích, nemá účel podle zákona o zdravotních službách a není svěřena výlučně do rukou zdravotnických pracovníků. Nejvyšší správní soud tak jednoznačně odmítl pouze gramatický výklad zákona o zdravotních službách. </w:t>
      </w:r>
    </w:p>
    <w:p w14:paraId="5F21DFC0" w14:textId="77777777" w:rsidR="00915851" w:rsidRPr="00915851" w:rsidRDefault="00915851" w:rsidP="00915851">
      <w:pPr>
        <w:autoSpaceDE w:val="0"/>
        <w:autoSpaceDN w:val="0"/>
        <w:adjustRightInd w:val="0"/>
        <w:spacing w:after="120"/>
        <w:jc w:val="both"/>
      </w:pPr>
      <w:r w:rsidRPr="00915851">
        <w:t xml:space="preserve">Pokud se naopak jedná o zdravotní péči poskytovanou zdravotnickými pracovníky podle jim svěřených kompetencí a prováděnou podle pravidel vědy a uznávaných medicínských postupů (profesních standardů), nelze takovou činnost legálně provozovat v režimu živnostenského zákona. Živnostenský zákon právě takovou činnost z rámce živností výslovně vylučuje. </w:t>
      </w:r>
    </w:p>
    <w:p w14:paraId="3191A30A" w14:textId="77777777" w:rsidR="00915851" w:rsidRPr="00915851" w:rsidRDefault="00915851" w:rsidP="00915851">
      <w:pPr>
        <w:autoSpaceDE w:val="0"/>
        <w:autoSpaceDN w:val="0"/>
        <w:adjustRightInd w:val="0"/>
        <w:spacing w:after="120"/>
        <w:jc w:val="both"/>
      </w:pPr>
      <w:r w:rsidRPr="00915851">
        <w:t xml:space="preserve">Výše uvedené závěry Nejvyššího správního soudu ovšem nikterak nebrání tomu, aby byly vedle sebe provozovány některé činnosti, jež jsou si navzájem podobné nebo blízké, kdy jedna z nich může být provozována na základě živnostenského oprávnění, přičemž pro provozování druhé bude potřebné získat oprávnění k poskytování zdravotních služeb (například provozování masážního salónu na základě živnostenského oprávnění a poskytování zdravotních služeb v oboru fyzioterapie). </w:t>
      </w:r>
    </w:p>
    <w:p w14:paraId="3B288BC1" w14:textId="77777777" w:rsidR="00915851" w:rsidRPr="00915851" w:rsidRDefault="00915851" w:rsidP="00915851">
      <w:pPr>
        <w:autoSpaceDE w:val="0"/>
        <w:autoSpaceDN w:val="0"/>
        <w:adjustRightInd w:val="0"/>
        <w:spacing w:after="120"/>
        <w:jc w:val="both"/>
      </w:pPr>
      <w:r w:rsidRPr="00915851">
        <w:t xml:space="preserve">Rovněž tak je možné, aby byla jistá služba poskytována jak na základě živnostenského oprávnění (za předpokladu, že půjde o službu s neléčebným účelem, bez souvislosti s jakoukoli diagnózou, nýbrž s účelem pouze regeneračním a podpůrným), tak ve formě zdravotní péče (tj. v rámci preventivní, diagnostické, léčebné a rehabilitační zdravotní péče, kdy její využití má léčebné účely), k jejímuž poskytování je potřebné získat oprávnění k poskytování zdravotních služeb. Příkladem takové služby, kterou lze poskytovat obojím způsobem, je právě </w:t>
      </w:r>
      <w:proofErr w:type="spellStart"/>
      <w:r w:rsidRPr="00915851">
        <w:t>lymfodrenáž</w:t>
      </w:r>
      <w:proofErr w:type="spellEnd"/>
      <w:r w:rsidRPr="00915851">
        <w:t xml:space="preserve"> či </w:t>
      </w:r>
      <w:proofErr w:type="spellStart"/>
      <w:r w:rsidRPr="00915851">
        <w:t>lymfomasáž</w:t>
      </w:r>
      <w:proofErr w:type="spellEnd"/>
      <w:r w:rsidRPr="00915851">
        <w:t xml:space="preserve">. </w:t>
      </w:r>
    </w:p>
    <w:p w14:paraId="1D862BC7" w14:textId="77777777" w:rsidR="00915851" w:rsidRPr="00915851" w:rsidRDefault="00915851" w:rsidP="00915851">
      <w:pPr>
        <w:spacing w:after="120"/>
        <w:jc w:val="both"/>
      </w:pPr>
      <w:r w:rsidRPr="00915851">
        <w:t xml:space="preserve">V pochybnostech o tom, zda daná služba (případně její provedení) spadá pod režim živnostenského zákona nebo zákona o zdravotních službách, </w:t>
      </w:r>
      <w:proofErr w:type="gramStart"/>
      <w:r w:rsidRPr="00915851">
        <w:t>slouží</w:t>
      </w:r>
      <w:proofErr w:type="gramEnd"/>
      <w:r w:rsidRPr="00915851">
        <w:t xml:space="preserve"> právě výše popsané definiční znaky zdravotních služeb, resp. zdravotní péče dle zákona o zdravotních službách, a potažmo činností zdravotnických pracovníků podle zákonů č. 95/2004 Sb. a č. 96/2004 Sb. a jejich prováděcích předpisů. Současně Nejvyšší správní soud uvedl, že to, co je zdravotní péčí, by mělo být </w:t>
      </w:r>
      <w:proofErr w:type="spellStart"/>
      <w:r w:rsidRPr="00915851">
        <w:t>podřaditelné</w:t>
      </w:r>
      <w:proofErr w:type="spellEnd"/>
      <w:r w:rsidRPr="00915851">
        <w:t xml:space="preserve"> pod některý z oborů zdravotní péče.</w:t>
      </w:r>
    </w:p>
    <w:p w14:paraId="3F4A41C4" w14:textId="77777777" w:rsidR="00915851" w:rsidRDefault="00915851" w:rsidP="00FC39B5">
      <w:pPr>
        <w:spacing w:after="120"/>
        <w:jc w:val="both"/>
      </w:pPr>
      <w:r>
        <w:t>Samotná prezentace dané služby ovšem není relevantní pro posouzení, zda spadá pod režim živnostenského zákona nebo zákona o zdravotních službách. Zároveň platí, že poskytovatel, jenž předmětnou službu poskytuje živnostenským způsobem, se musí vyvarovat její prezentace takovým způsobem, který je způsobilý vyvolat u jeho klienta mylný dojem o tom, že jemu poskytovaná služba je službou zdravotní ve smyslu ustanovení § 2 odst. 2 písm. a) zákona o zdravotních službách. Pokud by byla taková služba prezentována způsobem způsobilým vzbudit u klienta tento mylný dojem (například deklarováním léčebného účinku, označením služby za léčbu apod.), jednalo by se o klamavou reklamu.</w:t>
      </w:r>
    </w:p>
    <w:p w14:paraId="1EC9D931" w14:textId="77777777" w:rsidR="00915851" w:rsidRPr="00915851" w:rsidRDefault="00915851" w:rsidP="00FC39B5">
      <w:pPr>
        <w:spacing w:after="120"/>
        <w:jc w:val="both"/>
      </w:pPr>
    </w:p>
    <w:p w14:paraId="409DF03D" w14:textId="77777777" w:rsidR="00CF24CB" w:rsidRPr="0015708F" w:rsidRDefault="008971ED" w:rsidP="00FC39B5">
      <w:pPr>
        <w:pStyle w:val="Nadpis1"/>
        <w:spacing w:before="0" w:after="120"/>
      </w:pPr>
      <w:bookmarkStart w:id="6" w:name="_Toc157672131"/>
      <w:r w:rsidRPr="0015708F">
        <w:t>Zdravotnické prostředky</w:t>
      </w:r>
      <w:bookmarkEnd w:id="6"/>
    </w:p>
    <w:p w14:paraId="061619EC" w14:textId="77777777" w:rsidR="008333F0" w:rsidRDefault="002033C5" w:rsidP="008333F0">
      <w:pPr>
        <w:spacing w:after="120"/>
        <w:jc w:val="both"/>
      </w:pPr>
      <w:r>
        <w:t xml:space="preserve">Zákon č. </w:t>
      </w:r>
      <w:r w:rsidR="008333F0">
        <w:t>268</w:t>
      </w:r>
      <w:r>
        <w:t>/20</w:t>
      </w:r>
      <w:r w:rsidR="008333F0">
        <w:t>14</w:t>
      </w:r>
      <w:r>
        <w:t xml:space="preserve"> Sb., </w:t>
      </w:r>
      <w:r w:rsidRPr="001A6FCC">
        <w:t>o zdravotnických prostředcích</w:t>
      </w:r>
      <w:r w:rsidR="00AC5C58">
        <w:t>,</w:t>
      </w:r>
      <w:r w:rsidR="00AC5C58" w:rsidRPr="001A6FCC">
        <w:t xml:space="preserve"> </w:t>
      </w:r>
      <w:r w:rsidR="00A22972">
        <w:t xml:space="preserve">definuje </w:t>
      </w:r>
      <w:r>
        <w:t xml:space="preserve">zdravotnický prostředek </w:t>
      </w:r>
      <w:r w:rsidR="00A22972">
        <w:t>jako</w:t>
      </w:r>
      <w:r w:rsidR="008971ED">
        <w:t xml:space="preserve"> </w:t>
      </w:r>
      <w:r w:rsidR="008333F0">
        <w:t xml:space="preserve">nástroj, přístroj, zařízení, programové vybavení včetně programového vybavení určeného jeho výrobcem ke </w:t>
      </w:r>
      <w:r w:rsidR="008333F0">
        <w:lastRenderedPageBreak/>
        <w:t>specifickému použití pro diagnostické nebo léčebné účely a nezbytného ke správnému použití zdravotnického prostředku, materiál nebo jiný předmět, určené výrobcem pro použití u člověka za účelem</w:t>
      </w:r>
    </w:p>
    <w:p w14:paraId="18ED2A55" w14:textId="77777777" w:rsidR="008333F0" w:rsidRDefault="008333F0" w:rsidP="008333F0">
      <w:pPr>
        <w:pStyle w:val="Odstavecseseznamem"/>
        <w:numPr>
          <w:ilvl w:val="0"/>
          <w:numId w:val="2"/>
        </w:numPr>
        <w:spacing w:after="120"/>
        <w:jc w:val="both"/>
      </w:pPr>
      <w:r>
        <w:t>stanovení diagnózy, prevence, monitorování, léčby nebo mírnění onemocnění,</w:t>
      </w:r>
    </w:p>
    <w:p w14:paraId="5D7DD02D" w14:textId="77777777" w:rsidR="008333F0" w:rsidRDefault="008333F0" w:rsidP="004A584C">
      <w:pPr>
        <w:pStyle w:val="Odstavecseseznamem"/>
        <w:numPr>
          <w:ilvl w:val="0"/>
          <w:numId w:val="2"/>
        </w:numPr>
        <w:spacing w:after="120"/>
        <w:jc w:val="both"/>
      </w:pPr>
      <w:r>
        <w:t>stanovení diagnózy, monitorování, léčby, mírnění nebo kompenzace poranění nebo zdravotního postižení,</w:t>
      </w:r>
    </w:p>
    <w:p w14:paraId="3EA82B42" w14:textId="77777777" w:rsidR="00BB4425" w:rsidRDefault="008333F0" w:rsidP="008333F0">
      <w:pPr>
        <w:pStyle w:val="Odstavecseseznamem"/>
        <w:numPr>
          <w:ilvl w:val="0"/>
          <w:numId w:val="2"/>
        </w:numPr>
        <w:spacing w:after="120"/>
        <w:jc w:val="both"/>
      </w:pPr>
      <w:r>
        <w:t>vyšetřování, náhrady nebo modifikace anatomické struktury nebo fyziologického procesu, neb</w:t>
      </w:r>
      <w:r w:rsidR="00BB4425">
        <w:t xml:space="preserve">o </w:t>
      </w:r>
    </w:p>
    <w:p w14:paraId="549065CE" w14:textId="77777777" w:rsidR="008333F0" w:rsidRDefault="00BB4425" w:rsidP="008333F0">
      <w:pPr>
        <w:pStyle w:val="Odstavecseseznamem"/>
        <w:numPr>
          <w:ilvl w:val="0"/>
          <w:numId w:val="2"/>
        </w:numPr>
        <w:spacing w:after="120"/>
        <w:jc w:val="both"/>
      </w:pPr>
      <w:r>
        <w:t>k</w:t>
      </w:r>
      <w:r w:rsidR="008333F0">
        <w:t>ontroly početí,</w:t>
      </w:r>
    </w:p>
    <w:p w14:paraId="429E8014" w14:textId="77777777" w:rsidR="00BB4425" w:rsidRDefault="008333F0" w:rsidP="008333F0">
      <w:pPr>
        <w:spacing w:after="120"/>
        <w:jc w:val="both"/>
      </w:pPr>
      <w:r>
        <w:tab/>
        <w:t>a které nedosahují své hlavní zamýšlené funkce v lidském těle nebo na jeho povrchu farmakologickým, imunologickým nebo metabolickým účinkem; jejich funkce však může být takovými účinky podpořena.</w:t>
      </w:r>
      <w:r w:rsidR="008971ED">
        <w:t xml:space="preserve"> </w:t>
      </w:r>
    </w:p>
    <w:p w14:paraId="55A45CDA" w14:textId="77777777" w:rsidR="008971ED" w:rsidRDefault="008971ED" w:rsidP="008333F0">
      <w:pPr>
        <w:spacing w:after="120"/>
        <w:jc w:val="both"/>
      </w:pPr>
      <w:r>
        <w:t>Za zdravotnický p</w:t>
      </w:r>
      <w:r w:rsidR="0094646A">
        <w:t xml:space="preserve">rostředek se považuje i výrobek </w:t>
      </w:r>
      <w:r>
        <w:t>zhotovený podle předpisu zdravotnického pracovníka, kterým kvalifikovaný zdravotnický pracovník vydává individuální návrh charakteristik zdravotnického prostředku určeného k použití pouze pro jednoho konkrétního pacienta (dále jen „zakázkový zdravotnický prostředek“). Hromadně vyráběné zdravotnické prostředky, které vyžadují úpravu, aby splnily zvláštní požadavky zdravotnického pracovníka nebo jiného profesionálního uživatele, se za zakázkové zdr</w:t>
      </w:r>
      <w:r w:rsidR="00631D6D">
        <w:t>avotnické prostředky nepovažují.</w:t>
      </w:r>
    </w:p>
    <w:p w14:paraId="1D8AEC04" w14:textId="77777777" w:rsidR="008E56B9" w:rsidRDefault="008E56B9" w:rsidP="00FC39B5">
      <w:pPr>
        <w:spacing w:after="120"/>
        <w:jc w:val="both"/>
      </w:pPr>
      <w:r w:rsidRPr="00A22972">
        <w:rPr>
          <w:rStyle w:val="Zdraznn"/>
          <w:bCs/>
          <w:i w:val="0"/>
        </w:rPr>
        <w:t>Zdravotnické prostředky</w:t>
      </w:r>
      <w:r w:rsidRPr="00A22972">
        <w:rPr>
          <w:i/>
        </w:rPr>
        <w:t xml:space="preserve"> </w:t>
      </w:r>
      <w:r w:rsidRPr="00A22972">
        <w:t>se zařazuj</w:t>
      </w:r>
      <w:r w:rsidR="00AC5C58" w:rsidRPr="00A22972">
        <w:t>í</w:t>
      </w:r>
      <w:r w:rsidRPr="00A22972">
        <w:t xml:space="preserve"> do </w:t>
      </w:r>
      <w:r w:rsidRPr="00AC63DD">
        <w:rPr>
          <w:b/>
        </w:rPr>
        <w:t>třídy</w:t>
      </w:r>
      <w:r w:rsidR="00AC5C58" w:rsidRPr="00AC63DD">
        <w:rPr>
          <w:b/>
          <w:i/>
        </w:rPr>
        <w:t xml:space="preserve"> </w:t>
      </w:r>
      <w:r w:rsidR="00AC5C58" w:rsidRPr="00AC63DD">
        <w:rPr>
          <w:rStyle w:val="Zdraznn"/>
          <w:b/>
          <w:bCs/>
          <w:i w:val="0"/>
        </w:rPr>
        <w:t xml:space="preserve">I, </w:t>
      </w:r>
      <w:proofErr w:type="spellStart"/>
      <w:r w:rsidR="00AC5C58" w:rsidRPr="00AC63DD">
        <w:rPr>
          <w:rStyle w:val="Zdraznn"/>
          <w:b/>
          <w:bCs/>
          <w:i w:val="0"/>
        </w:rPr>
        <w:t>IIa</w:t>
      </w:r>
      <w:proofErr w:type="spellEnd"/>
      <w:r w:rsidR="00AC5C58" w:rsidRPr="00AC63DD">
        <w:rPr>
          <w:rStyle w:val="Zdraznn"/>
          <w:b/>
          <w:bCs/>
          <w:i w:val="0"/>
        </w:rPr>
        <w:t xml:space="preserve">, </w:t>
      </w:r>
      <w:proofErr w:type="spellStart"/>
      <w:r w:rsidR="00AC5C58" w:rsidRPr="00AC63DD">
        <w:rPr>
          <w:rStyle w:val="Zdraznn"/>
          <w:b/>
          <w:bCs/>
          <w:i w:val="0"/>
        </w:rPr>
        <w:t>II</w:t>
      </w:r>
      <w:r w:rsidR="00A22972" w:rsidRPr="00AC63DD">
        <w:rPr>
          <w:rStyle w:val="Zdraznn"/>
          <w:b/>
          <w:bCs/>
          <w:i w:val="0"/>
        </w:rPr>
        <w:t>b</w:t>
      </w:r>
      <w:proofErr w:type="spellEnd"/>
      <w:r w:rsidR="00AC5C58" w:rsidRPr="00AC63DD">
        <w:rPr>
          <w:rStyle w:val="Zdraznn"/>
          <w:b/>
          <w:bCs/>
          <w:i w:val="0"/>
        </w:rPr>
        <w:t xml:space="preserve"> nebo III</w:t>
      </w:r>
      <w:r w:rsidRPr="00C31AEE">
        <w:t xml:space="preserve"> podle míry rizika, kterou představuj</w:t>
      </w:r>
      <w:r w:rsidR="00AC5C58">
        <w:t>e jejich</w:t>
      </w:r>
      <w:r w:rsidRPr="00C31AEE">
        <w:t xml:space="preserve"> použití pro uživatele, popřípadě pro jinou fyzickou osobu. Zařazování </w:t>
      </w:r>
      <w:r w:rsidR="00AC5C58">
        <w:t>zdravotnických prostředků</w:t>
      </w:r>
      <w:r w:rsidRPr="00C31AEE">
        <w:t xml:space="preserve"> do některé z uvedených tříd se provádí dle pravidel uvedených v příloze 9 nařízení vlády č. 336/2004 Sb., případně v příloze IX směrnice Rady 93/42/EH</w:t>
      </w:r>
      <w:r w:rsidR="00AC5C58">
        <w:t>S z</w:t>
      </w:r>
      <w:r w:rsidR="00400C51">
        <w:t>e</w:t>
      </w:r>
      <w:r w:rsidR="00AC5C58">
        <w:t xml:space="preserve"> 14. června 1993.</w:t>
      </w:r>
    </w:p>
    <w:p w14:paraId="758D209A" w14:textId="77777777" w:rsidR="001E2EEB" w:rsidRPr="00F57F6E" w:rsidRDefault="001E2EEB" w:rsidP="00FC39B5">
      <w:pPr>
        <w:spacing w:after="120"/>
        <w:jc w:val="both"/>
      </w:pPr>
      <w:r w:rsidRPr="00F57F6E">
        <w:t xml:space="preserve">Zdravotnické prostředky </w:t>
      </w:r>
      <w:r w:rsidRPr="00AC63DD">
        <w:rPr>
          <w:b/>
        </w:rPr>
        <w:t xml:space="preserve">předepsané na poukaz </w:t>
      </w:r>
      <w:r w:rsidRPr="00AC63DD">
        <w:t>vydává zdravotnické zařízení lékárenské péče,</w:t>
      </w:r>
      <w:r w:rsidRPr="00F57F6E">
        <w:t xml:space="preserve"> </w:t>
      </w:r>
      <w:r w:rsidRPr="00AC63DD">
        <w:t>nebo osoby oprávněné k tomuto na základě smluvního vztahu se zdravotní pojišťovnou</w:t>
      </w:r>
      <w:r w:rsidRPr="00F57F6E">
        <w:t>.</w:t>
      </w:r>
    </w:p>
    <w:p w14:paraId="4228BB44" w14:textId="77777777" w:rsidR="001E2EEB" w:rsidRPr="00F57F6E" w:rsidRDefault="001E2EEB" w:rsidP="00FC39B5">
      <w:pPr>
        <w:spacing w:after="120"/>
        <w:jc w:val="both"/>
      </w:pPr>
      <w:r w:rsidRPr="00AC63DD">
        <w:rPr>
          <w:b/>
        </w:rPr>
        <w:t xml:space="preserve">Prodávající zdravotnických prostředků třídy </w:t>
      </w:r>
      <w:proofErr w:type="spellStart"/>
      <w:r w:rsidRPr="00AC63DD">
        <w:rPr>
          <w:b/>
        </w:rPr>
        <w:t>IIb</w:t>
      </w:r>
      <w:proofErr w:type="spellEnd"/>
      <w:r w:rsidRPr="00AC63DD">
        <w:rPr>
          <w:b/>
        </w:rPr>
        <w:t xml:space="preserve"> a III</w:t>
      </w:r>
      <w:r w:rsidRPr="00F57F6E">
        <w:t xml:space="preserve">, s výjimkou kondomů, musí mít </w:t>
      </w:r>
      <w:r w:rsidRPr="00AC63DD">
        <w:rPr>
          <w:b/>
        </w:rPr>
        <w:t xml:space="preserve">doklad </w:t>
      </w:r>
      <w:r w:rsidR="009317C1">
        <w:rPr>
          <w:b/>
        </w:rPr>
        <w:br/>
      </w:r>
      <w:r w:rsidRPr="00AC63DD">
        <w:rPr>
          <w:b/>
        </w:rPr>
        <w:t>o proškolení</w:t>
      </w:r>
      <w:r w:rsidRPr="00F57F6E">
        <w:t xml:space="preserve"> výrobcem k nákupu, skladování a prodeji příslušných zdravotnických prostředků; toto proškolení může provést i zplnomocněný zástupce výrobce nebo distributor.</w:t>
      </w:r>
    </w:p>
    <w:p w14:paraId="2FA4FB57" w14:textId="77777777" w:rsidR="00A33040" w:rsidRDefault="00A33040" w:rsidP="00FC39B5">
      <w:pPr>
        <w:spacing w:after="120"/>
        <w:jc w:val="both"/>
        <w:rPr>
          <w:rFonts w:eastAsia="Times New Roman"/>
        </w:rPr>
      </w:pPr>
    </w:p>
    <w:p w14:paraId="674B1810" w14:textId="77777777" w:rsidR="007E794C" w:rsidRDefault="00003B39" w:rsidP="00FC39B5">
      <w:pPr>
        <w:pStyle w:val="Nadpis1"/>
        <w:spacing w:before="0" w:after="120"/>
      </w:pPr>
      <w:bookmarkStart w:id="7" w:name="_Toc157672132"/>
      <w:r>
        <w:t>Používání zdravotnických prostředků</w:t>
      </w:r>
      <w:r w:rsidR="007E794C" w:rsidRPr="00721574">
        <w:t xml:space="preserve"> v rámci živnosti</w:t>
      </w:r>
      <w:bookmarkEnd w:id="7"/>
    </w:p>
    <w:p w14:paraId="46E70763" w14:textId="77777777" w:rsidR="001820C1" w:rsidRDefault="001820C1" w:rsidP="00FC39B5">
      <w:pPr>
        <w:shd w:val="clear" w:color="auto" w:fill="FFFFFF"/>
        <w:spacing w:after="120"/>
        <w:ind w:right="29"/>
        <w:jc w:val="both"/>
      </w:pPr>
      <w:r w:rsidRPr="00ED51F0">
        <w:t>Obecn</w:t>
      </w:r>
      <w:r w:rsidRPr="00ED51F0">
        <w:rPr>
          <w:rFonts w:cs="Times New Roman"/>
        </w:rPr>
        <w:t>ě</w:t>
      </w:r>
      <w:r w:rsidRPr="00ED51F0">
        <w:t>, jak vypl</w:t>
      </w:r>
      <w:r w:rsidRPr="00ED51F0">
        <w:rPr>
          <w:rFonts w:cs="Times New Roman"/>
        </w:rPr>
        <w:t>ý</w:t>
      </w:r>
      <w:r w:rsidRPr="00ED51F0">
        <w:t>v</w:t>
      </w:r>
      <w:r w:rsidRPr="00ED51F0">
        <w:rPr>
          <w:rFonts w:cs="Times New Roman"/>
        </w:rPr>
        <w:t>á</w:t>
      </w:r>
      <w:r w:rsidRPr="00ED51F0">
        <w:t xml:space="preserve"> z</w:t>
      </w:r>
      <w:r w:rsidR="00003B39" w:rsidRPr="00ED51F0">
        <w:t>e</w:t>
      </w:r>
      <w:r w:rsidRPr="00ED51F0">
        <w:t xml:space="preserve"> stanovisek Ministerstva zdravotnictv</w:t>
      </w:r>
      <w:r w:rsidRPr="00ED51F0">
        <w:rPr>
          <w:rFonts w:cs="Times New Roman"/>
        </w:rPr>
        <w:t>í</w:t>
      </w:r>
      <w:r w:rsidRPr="00ED51F0">
        <w:t xml:space="preserve"> a Ministerstva pr</w:t>
      </w:r>
      <w:r w:rsidRPr="00ED51F0">
        <w:rPr>
          <w:rFonts w:cs="Times New Roman"/>
        </w:rPr>
        <w:t>ů</w:t>
      </w:r>
      <w:r w:rsidR="00003B39" w:rsidRPr="00ED51F0">
        <w:t>myslu a obchodu,</w:t>
      </w:r>
      <w:r w:rsidRPr="00ED51F0">
        <w:t xml:space="preserve"> je mo</w:t>
      </w:r>
      <w:r w:rsidRPr="00ED51F0">
        <w:rPr>
          <w:rFonts w:cs="Times New Roman"/>
        </w:rPr>
        <w:t>ž</w:t>
      </w:r>
      <w:r w:rsidRPr="00ED51F0">
        <w:t>n</w:t>
      </w:r>
      <w:r w:rsidRPr="00ED51F0">
        <w:rPr>
          <w:rFonts w:cs="Times New Roman"/>
        </w:rPr>
        <w:t>é</w:t>
      </w:r>
      <w:r w:rsidRPr="00ED51F0">
        <w:t xml:space="preserve"> i zdravotnick</w:t>
      </w:r>
      <w:r w:rsidRPr="00ED51F0">
        <w:rPr>
          <w:rFonts w:cs="Times New Roman"/>
        </w:rPr>
        <w:t xml:space="preserve">é </w:t>
      </w:r>
      <w:r w:rsidRPr="00ED51F0">
        <w:t>prost</w:t>
      </w:r>
      <w:r w:rsidRPr="00ED51F0">
        <w:rPr>
          <w:rFonts w:cs="Times New Roman"/>
        </w:rPr>
        <w:t>ř</w:t>
      </w:r>
      <w:r w:rsidRPr="00ED51F0">
        <w:t>edky (p</w:t>
      </w:r>
      <w:r w:rsidRPr="00ED51F0">
        <w:rPr>
          <w:rFonts w:cs="Times New Roman"/>
        </w:rPr>
        <w:t>ří</w:t>
      </w:r>
      <w:r w:rsidRPr="00ED51F0">
        <w:t>stroje) pou</w:t>
      </w:r>
      <w:r w:rsidRPr="00ED51F0">
        <w:rPr>
          <w:rFonts w:cs="Times New Roman"/>
        </w:rPr>
        <w:t>ží</w:t>
      </w:r>
      <w:r w:rsidRPr="00ED51F0">
        <w:t>vat v re</w:t>
      </w:r>
      <w:r w:rsidRPr="00ED51F0">
        <w:rPr>
          <w:rFonts w:cs="Times New Roman"/>
        </w:rPr>
        <w:t>ž</w:t>
      </w:r>
      <w:r w:rsidRPr="00ED51F0">
        <w:t xml:space="preserve">imu </w:t>
      </w:r>
      <w:r w:rsidRPr="00ED51F0">
        <w:rPr>
          <w:rFonts w:cs="Times New Roman"/>
        </w:rPr>
        <w:t>ž</w:t>
      </w:r>
      <w:r w:rsidRPr="00ED51F0">
        <w:t>ivnostensk</w:t>
      </w:r>
      <w:r w:rsidRPr="00ED51F0">
        <w:rPr>
          <w:rFonts w:cs="Times New Roman"/>
        </w:rPr>
        <w:t>é</w:t>
      </w:r>
      <w:r w:rsidRPr="00ED51F0">
        <w:t>ho z</w:t>
      </w:r>
      <w:r w:rsidRPr="00ED51F0">
        <w:rPr>
          <w:rFonts w:cs="Times New Roman"/>
        </w:rPr>
        <w:t>á</w:t>
      </w:r>
      <w:r w:rsidRPr="00ED51F0">
        <w:t>kona.</w:t>
      </w:r>
    </w:p>
    <w:p w14:paraId="2813382F" w14:textId="77777777" w:rsidR="00ED51F0" w:rsidRPr="00ED51F0" w:rsidRDefault="00ED51F0" w:rsidP="00FC39B5">
      <w:pPr>
        <w:shd w:val="clear" w:color="auto" w:fill="FFFFFF"/>
        <w:spacing w:after="120"/>
      </w:pPr>
      <w:r w:rsidRPr="00ED51F0">
        <w:rPr>
          <w:spacing w:val="-2"/>
        </w:rPr>
        <w:t>Při posuzování je třeba brát v úvahu následující skutečnosti:</w:t>
      </w:r>
    </w:p>
    <w:p w14:paraId="045F270A" w14:textId="77777777" w:rsidR="00ED51F0" w:rsidRPr="00ED51F0" w:rsidRDefault="00ED51F0" w:rsidP="00FC39B5">
      <w:pPr>
        <w:widowControl w:val="0"/>
        <w:shd w:val="clear" w:color="auto" w:fill="FFFFFF"/>
        <w:tabs>
          <w:tab w:val="left" w:pos="1056"/>
        </w:tabs>
        <w:autoSpaceDE w:val="0"/>
        <w:autoSpaceDN w:val="0"/>
        <w:adjustRightInd w:val="0"/>
        <w:spacing w:after="120"/>
        <w:ind w:right="82"/>
        <w:jc w:val="both"/>
        <w:rPr>
          <w:spacing w:val="-30"/>
        </w:rPr>
      </w:pPr>
      <w:r w:rsidRPr="00ED51F0">
        <w:t xml:space="preserve">Všechny přístroje používané v režimu živnostenského podnikání </w:t>
      </w:r>
      <w:r w:rsidRPr="00BD0935">
        <w:rPr>
          <w:b/>
        </w:rPr>
        <w:t>musí vyhovovat příslušným předpisům týkajícím se bezpečnosti výrobků</w:t>
      </w:r>
      <w:r w:rsidRPr="00ED51F0">
        <w:t xml:space="preserve"> dle zákona č. 102/2001 Sb., o obecné bezpečnosti výrobků, ve znění pozdějších předpisů, tak, aby nedošlo k poškození zdraví.</w:t>
      </w:r>
    </w:p>
    <w:p w14:paraId="51695471" w14:textId="77777777" w:rsidR="00ED51F0" w:rsidRPr="00ED51F0" w:rsidRDefault="00ED51F0" w:rsidP="00203BAB">
      <w:pPr>
        <w:widowControl w:val="0"/>
        <w:shd w:val="clear" w:color="auto" w:fill="FFFFFF"/>
        <w:tabs>
          <w:tab w:val="left" w:pos="1056"/>
        </w:tabs>
        <w:autoSpaceDE w:val="0"/>
        <w:autoSpaceDN w:val="0"/>
        <w:adjustRightInd w:val="0"/>
        <w:spacing w:after="120"/>
        <w:ind w:right="45"/>
        <w:jc w:val="both"/>
        <w:rPr>
          <w:spacing w:val="-17"/>
        </w:rPr>
      </w:pPr>
      <w:r w:rsidRPr="00ED51F0">
        <w:t>V případě zdravotnického prostředku j</w:t>
      </w:r>
      <w:r w:rsidR="005316F3">
        <w:t>e třeba vycházet z platné české</w:t>
      </w:r>
      <w:r w:rsidRPr="00ED51F0">
        <w:t xml:space="preserve"> i evropské legislativy, která nerozlišuje jeho používání dle toho, zda osoba, která zdravotnický </w:t>
      </w:r>
      <w:r w:rsidRPr="00ED51F0">
        <w:rPr>
          <w:spacing w:val="-2"/>
        </w:rPr>
        <w:t xml:space="preserve">prostředek při své činnosti používá, má nebo nemá zdravotnické vzdělání. V důsledku to </w:t>
      </w:r>
      <w:r w:rsidRPr="00ED51F0">
        <w:t xml:space="preserve">pak znamená, že </w:t>
      </w:r>
      <w:r w:rsidRPr="00BD0935">
        <w:rPr>
          <w:b/>
        </w:rPr>
        <w:t>zdravotnický prostředek může být využíván i k ne</w:t>
      </w:r>
      <w:r w:rsidR="005316F3" w:rsidRPr="00BD0935">
        <w:rPr>
          <w:b/>
        </w:rPr>
        <w:t>l</w:t>
      </w:r>
      <w:r w:rsidRPr="00BD0935">
        <w:rPr>
          <w:b/>
        </w:rPr>
        <w:t xml:space="preserve">éčebným službám </w:t>
      </w:r>
      <w:r w:rsidRPr="00BD0935">
        <w:rPr>
          <w:b/>
          <w:spacing w:val="-2"/>
        </w:rPr>
        <w:t>v rámci živnostenského podnikání</w:t>
      </w:r>
      <w:r w:rsidRPr="00ED51F0">
        <w:rPr>
          <w:spacing w:val="-2"/>
        </w:rPr>
        <w:t xml:space="preserve">. </w:t>
      </w:r>
      <w:r w:rsidR="009317C1">
        <w:rPr>
          <w:spacing w:val="-2"/>
        </w:rPr>
        <w:br/>
      </w:r>
      <w:r w:rsidRPr="00ED51F0">
        <w:rPr>
          <w:spacing w:val="-2"/>
        </w:rPr>
        <w:t xml:space="preserve">U zdravotnických prostředků musí být provedeno </w:t>
      </w:r>
      <w:r w:rsidRPr="00ED51F0">
        <w:t>pos</w:t>
      </w:r>
      <w:r w:rsidR="00203BAB">
        <w:t>ouzení shody, klinické hodnocení</w:t>
      </w:r>
      <w:r w:rsidRPr="00ED51F0">
        <w:t xml:space="preserve"> a splněna ohlašovací povinnost podle zákona č. </w:t>
      </w:r>
      <w:r w:rsidR="005316F3">
        <w:t>1</w:t>
      </w:r>
      <w:r w:rsidRPr="00ED51F0">
        <w:t>23/200</w:t>
      </w:r>
      <w:r w:rsidR="005316F3">
        <w:t>0</w:t>
      </w:r>
      <w:r w:rsidRPr="00ED51F0">
        <w:t xml:space="preserve"> Sb.</w:t>
      </w:r>
      <w:r w:rsidR="005316F3">
        <w:t>,</w:t>
      </w:r>
      <w:r w:rsidRPr="00ED51F0">
        <w:t xml:space="preserve"> o zdravotnických prostředcích, ve znění pozdějších předpisů. Zdravotnický prostředek musí být opatřen CE označením a výrobcem musí být vystaveno </w:t>
      </w:r>
      <w:r w:rsidRPr="00ED51F0">
        <w:lastRenderedPageBreak/>
        <w:t>prohlášení o shodě.</w:t>
      </w:r>
    </w:p>
    <w:p w14:paraId="50D95A87" w14:textId="77777777" w:rsidR="00203BAB" w:rsidRPr="00203BAB" w:rsidRDefault="00203BAB" w:rsidP="00203BAB">
      <w:pPr>
        <w:autoSpaceDE w:val="0"/>
        <w:autoSpaceDN w:val="0"/>
        <w:adjustRightInd w:val="0"/>
        <w:spacing w:after="0"/>
        <w:jc w:val="both"/>
      </w:pPr>
      <w:r w:rsidRPr="00203BAB">
        <w:rPr>
          <w:b/>
        </w:rPr>
        <w:t>Notifikovaný zdravotnický prostředek nelze použít k jinému účelu, než je schválený určený účel použití</w:t>
      </w:r>
      <w:r w:rsidRPr="00203BAB">
        <w:t>, který je definován výrobcem. Určený účel použití je posuzován a schvalován v rámci procesu posuzování shody výrobku, dle zákona č. 268/2014 Sb. a nařízení vlády č. 54/2015 Sb., kdy je posuzována bezpečnost a účinnost výrobku s ohledem na určený účel použití.</w:t>
      </w:r>
    </w:p>
    <w:p w14:paraId="3D72C0F7" w14:textId="77777777" w:rsidR="00203BAB" w:rsidRPr="00203BAB" w:rsidRDefault="00203BAB" w:rsidP="00203BAB">
      <w:pPr>
        <w:autoSpaceDE w:val="0"/>
        <w:autoSpaceDN w:val="0"/>
        <w:adjustRightInd w:val="0"/>
        <w:spacing w:after="120"/>
        <w:jc w:val="both"/>
      </w:pPr>
      <w:r w:rsidRPr="00203BAB">
        <w:t xml:space="preserve">Až po splnění všech podmínek může být na zdravotnický prostředek připojeno CE označení a výrobek může být uváděn na trh. Z tohoto důvodu nelze měnit a rozšiřovat určený účel použití zdravotnického prostředku například prohlášením výrobce, ale vždy </w:t>
      </w:r>
      <w:r w:rsidRPr="00203BAB">
        <w:rPr>
          <w:b/>
        </w:rPr>
        <w:t>je nutné nové posouzení shody</w:t>
      </w:r>
      <w:r>
        <w:t xml:space="preserve"> (stanovisko SUKL č.j. </w:t>
      </w:r>
      <w:r w:rsidRPr="00203BAB">
        <w:t>sukl84872/2019 ze dne 5.4.2019).</w:t>
      </w:r>
    </w:p>
    <w:p w14:paraId="766187FD" w14:textId="77777777" w:rsidR="00ED51F0" w:rsidRPr="00ED51F0" w:rsidRDefault="00ED51F0" w:rsidP="00FC39B5">
      <w:pPr>
        <w:widowControl w:val="0"/>
        <w:shd w:val="clear" w:color="auto" w:fill="FFFFFF"/>
        <w:tabs>
          <w:tab w:val="left" w:pos="1056"/>
        </w:tabs>
        <w:autoSpaceDE w:val="0"/>
        <w:autoSpaceDN w:val="0"/>
        <w:adjustRightInd w:val="0"/>
        <w:spacing w:after="120"/>
        <w:ind w:right="29"/>
        <w:jc w:val="both"/>
        <w:rPr>
          <w:spacing w:val="-16"/>
        </w:rPr>
      </w:pPr>
      <w:r w:rsidRPr="00ED51F0">
        <w:rPr>
          <w:spacing w:val="-2"/>
        </w:rPr>
        <w:t xml:space="preserve">Pro posuzování, zda se jedná o činnost provozovanou podle živnostenského zákona nebo </w:t>
      </w:r>
      <w:r w:rsidRPr="00ED51F0">
        <w:rPr>
          <w:spacing w:val="-1"/>
        </w:rPr>
        <w:t xml:space="preserve">naopak </w:t>
      </w:r>
      <w:r w:rsidR="009317C1">
        <w:rPr>
          <w:spacing w:val="-1"/>
        </w:rPr>
        <w:br/>
      </w:r>
      <w:r w:rsidRPr="00ED51F0">
        <w:rPr>
          <w:spacing w:val="-1"/>
        </w:rPr>
        <w:t xml:space="preserve">o činnost vyloučenou podle § 3 odst. 2 písm. a) živnostenského zákona, </w:t>
      </w:r>
      <w:r w:rsidRPr="00BD0935">
        <w:rPr>
          <w:b/>
          <w:spacing w:val="-1"/>
        </w:rPr>
        <w:t xml:space="preserve">není podstatné, zda je při výkonu činnosti používán zdravotnický prostředek nebo obecný </w:t>
      </w:r>
      <w:r w:rsidRPr="00BD0935">
        <w:rPr>
          <w:b/>
        </w:rPr>
        <w:t>výrobek, ale rozhodující je účel konkrétního využití přístroje, resp. poskytované služby</w:t>
      </w:r>
      <w:r w:rsidR="00F3278D">
        <w:t xml:space="preserve">. </w:t>
      </w:r>
      <w:r w:rsidR="00F3278D" w:rsidRPr="00F3278D">
        <w:t>Rozhodující</w:t>
      </w:r>
      <w:r w:rsidR="00F3278D">
        <w:t>m</w:t>
      </w:r>
      <w:r w:rsidR="00F3278D" w:rsidRPr="00F3278D">
        <w:t xml:space="preserve"> </w:t>
      </w:r>
      <w:r w:rsidR="00F3278D">
        <w:t>f</w:t>
      </w:r>
      <w:r w:rsidR="00F3278D" w:rsidRPr="00F3278D">
        <w:t>aktorem pro oddělení zdravotních služeb od jiných služeb v péči o zdraví</w:t>
      </w:r>
      <w:r w:rsidR="00F3278D">
        <w:t xml:space="preserve"> </w:t>
      </w:r>
      <w:r w:rsidR="00F3278D" w:rsidRPr="00F3278D">
        <w:t xml:space="preserve">má být vědecky ověřená </w:t>
      </w:r>
      <w:r w:rsidR="00F3278D">
        <w:t>účinnost poskytované služby</w:t>
      </w:r>
      <w:r w:rsidR="00F3278D" w:rsidRPr="00F3278D">
        <w:t>, tedy odbornost ve smyslu zákona o zdravotních službách</w:t>
      </w:r>
      <w:r w:rsidR="00F3278D">
        <w:t xml:space="preserve"> (viz</w:t>
      </w:r>
      <w:r w:rsidR="00F3278D" w:rsidRPr="00F3278D">
        <w:rPr>
          <w:rFonts w:ascii="Calibri" w:hAnsi="Calibri" w:cs="Calibri"/>
          <w:b/>
        </w:rPr>
        <w:t xml:space="preserve"> </w:t>
      </w:r>
      <w:r w:rsidR="00F3278D" w:rsidRPr="00F3278D">
        <w:t>Rozsudek Nejvyššího správního soudu ze dne 19.9.2019, čj. 2 As 122/</w:t>
      </w:r>
      <w:proofErr w:type="gramStart"/>
      <w:r w:rsidR="00F3278D" w:rsidRPr="00F3278D">
        <w:t>2017 – 73</w:t>
      </w:r>
      <w:proofErr w:type="gramEnd"/>
      <w:r w:rsidR="00F3278D" w:rsidRPr="00F3278D">
        <w:t>)</w:t>
      </w:r>
      <w:r w:rsidR="00F3278D">
        <w:t>. N</w:t>
      </w:r>
      <w:r w:rsidR="00F3278D" w:rsidRPr="00F3278D">
        <w:rPr>
          <w:b/>
          <w:bCs/>
        </w:rPr>
        <w:t>ení</w:t>
      </w:r>
      <w:r w:rsidR="00F3278D">
        <w:rPr>
          <w:b/>
          <w:bCs/>
        </w:rPr>
        <w:t xml:space="preserve"> tak</w:t>
      </w:r>
      <w:r w:rsidR="00F3278D" w:rsidRPr="00F3278D">
        <w:rPr>
          <w:b/>
          <w:bCs/>
        </w:rPr>
        <w:t xml:space="preserve"> rozhodující, co deklaruje podnikatel, ale zda v případě služeb poskytovaných tímto přístrojem jde o zdravotní péči ve smyslu zákona o zdravotních službách či nikoliv.</w:t>
      </w:r>
    </w:p>
    <w:p w14:paraId="16AAE0F6" w14:textId="77777777" w:rsidR="00ED51F0" w:rsidRPr="00ED51F0" w:rsidRDefault="00ED51F0" w:rsidP="00FC39B5">
      <w:pPr>
        <w:widowControl w:val="0"/>
        <w:shd w:val="clear" w:color="auto" w:fill="FFFFFF"/>
        <w:tabs>
          <w:tab w:val="left" w:pos="322"/>
        </w:tabs>
        <w:autoSpaceDE w:val="0"/>
        <w:autoSpaceDN w:val="0"/>
        <w:adjustRightInd w:val="0"/>
        <w:spacing w:after="120"/>
        <w:ind w:right="72"/>
        <w:jc w:val="both"/>
        <w:rPr>
          <w:spacing w:val="-19"/>
        </w:rPr>
      </w:pPr>
      <w:r w:rsidRPr="00ED51F0">
        <w:rPr>
          <w:spacing w:val="-1"/>
        </w:rPr>
        <w:t xml:space="preserve">Podle § 22 zákona č. 258/2000 Sb., o ochraně veřejného zdraví, ve znění pozdějších </w:t>
      </w:r>
      <w:r w:rsidRPr="00ED51F0">
        <w:rPr>
          <w:spacing w:val="-2"/>
        </w:rPr>
        <w:t xml:space="preserve">předpisů, osoba provozující kosmetické, masérské a </w:t>
      </w:r>
      <w:r w:rsidR="005316F3">
        <w:rPr>
          <w:spacing w:val="-2"/>
        </w:rPr>
        <w:t>regenerační služby, kadeřnictví,</w:t>
      </w:r>
      <w:r w:rsidRPr="00ED51F0">
        <w:rPr>
          <w:spacing w:val="-2"/>
        </w:rPr>
        <w:t xml:space="preserve"> </w:t>
      </w:r>
      <w:r w:rsidRPr="00ED51F0">
        <w:t>holičství, pedikúru, manikúru a službu, při které se používají sp</w:t>
      </w:r>
      <w:r w:rsidR="005316F3">
        <w:t>eciální přístroje k péči o tělo,</w:t>
      </w:r>
      <w:r w:rsidRPr="00ED51F0">
        <w:t xml:space="preserve"> nesmí provádět výkony na nemocné kůži (tj. akné), manipulace s jizvami </w:t>
      </w:r>
      <w:r w:rsidRPr="00ED51F0">
        <w:rPr>
          <w:spacing w:val="-4"/>
        </w:rPr>
        <w:t>a mateřskými znaménky, výkony na sliznicích, oční spojivce a rohovce.</w:t>
      </w:r>
    </w:p>
    <w:p w14:paraId="3484EE26" w14:textId="77777777" w:rsidR="00ED51F0" w:rsidRPr="00ED51F0" w:rsidRDefault="00ED51F0" w:rsidP="00FC39B5">
      <w:pPr>
        <w:widowControl w:val="0"/>
        <w:shd w:val="clear" w:color="auto" w:fill="FFFFFF"/>
        <w:tabs>
          <w:tab w:val="left" w:pos="322"/>
        </w:tabs>
        <w:autoSpaceDE w:val="0"/>
        <w:autoSpaceDN w:val="0"/>
        <w:adjustRightInd w:val="0"/>
        <w:spacing w:after="120"/>
        <w:jc w:val="both"/>
        <w:rPr>
          <w:spacing w:val="-18"/>
        </w:rPr>
      </w:pPr>
      <w:r w:rsidRPr="00ED51F0">
        <w:t xml:space="preserve">Jsou-li v reklamě uváděny léčebné indikace a možnost poskytování léčebné péče, a jedná-li se </w:t>
      </w:r>
      <w:r w:rsidR="009317C1">
        <w:br/>
      </w:r>
      <w:r w:rsidRPr="00ED51F0">
        <w:t>o případy, kdy odbor</w:t>
      </w:r>
      <w:r w:rsidR="00AB0301">
        <w:t xml:space="preserve"> zdravotnictví</w:t>
      </w:r>
      <w:r w:rsidRPr="00ED51F0">
        <w:t xml:space="preserve"> vydá stanovisko, že se v daném případě </w:t>
      </w:r>
      <w:r w:rsidRPr="005316F3">
        <w:t>nejedná</w:t>
      </w:r>
      <w:r w:rsidRPr="00ED51F0">
        <w:t xml:space="preserve"> </w:t>
      </w:r>
      <w:r>
        <w:t>o</w:t>
      </w:r>
      <w:r w:rsidRPr="00ED51F0">
        <w:t xml:space="preserve"> poskytování zdravotní péče a podnikatel poskytuje služby, které </w:t>
      </w:r>
      <w:r w:rsidRPr="005316F3">
        <w:t xml:space="preserve">nejsou </w:t>
      </w:r>
      <w:r w:rsidRPr="00ED51F0">
        <w:t xml:space="preserve">zdravotní péčí, jedná se v takovém případě o reklamu, která je nekalou obchodní praktikou. Orgánem dozoru v případě reklamy </w:t>
      </w:r>
      <w:r w:rsidR="009317C1">
        <w:br/>
      </w:r>
      <w:r w:rsidRPr="00ED51F0">
        <w:t xml:space="preserve">na </w:t>
      </w:r>
      <w:r>
        <w:t xml:space="preserve">zdravotní služby </w:t>
      </w:r>
      <w:r w:rsidRPr="00ED51F0">
        <w:t xml:space="preserve">je Ministerstvo </w:t>
      </w:r>
      <w:r>
        <w:t>z</w:t>
      </w:r>
      <w:r w:rsidRPr="00ED51F0">
        <w:rPr>
          <w:spacing w:val="-1"/>
        </w:rPr>
        <w:t xml:space="preserve">dravotnictví (pokud se nejedná o reklamu šířenou v rozhlase nebo </w:t>
      </w:r>
      <w:proofErr w:type="gramStart"/>
      <w:r w:rsidRPr="00ED51F0">
        <w:rPr>
          <w:spacing w:val="-1"/>
        </w:rPr>
        <w:t>televizi - pak</w:t>
      </w:r>
      <w:proofErr w:type="gramEnd"/>
      <w:r w:rsidRPr="00ED51F0">
        <w:rPr>
          <w:spacing w:val="-1"/>
        </w:rPr>
        <w:t xml:space="preserve"> by </w:t>
      </w:r>
      <w:r w:rsidRPr="00ED51F0">
        <w:t>orgánem dozoru byla Rada pro rozhlasové a televizní vys</w:t>
      </w:r>
      <w:r>
        <w:t>í</w:t>
      </w:r>
      <w:r w:rsidRPr="00ED51F0">
        <w:t>lání).</w:t>
      </w:r>
    </w:p>
    <w:p w14:paraId="6AB0E4CB" w14:textId="77777777" w:rsidR="004D0871" w:rsidRDefault="004D0871" w:rsidP="00FC39B5">
      <w:pPr>
        <w:pStyle w:val="Nadpis2"/>
        <w:spacing w:before="0" w:after="120"/>
      </w:pPr>
      <w:bookmarkStart w:id="8" w:name="_Toc157672133"/>
      <w:r>
        <w:t>Používání laserových přístrojů</w:t>
      </w:r>
      <w:bookmarkEnd w:id="8"/>
    </w:p>
    <w:p w14:paraId="1F463A68" w14:textId="77777777" w:rsidR="00721574" w:rsidRDefault="00721574" w:rsidP="00FC39B5">
      <w:pPr>
        <w:widowControl w:val="0"/>
        <w:shd w:val="clear" w:color="auto" w:fill="FFFFFF"/>
        <w:tabs>
          <w:tab w:val="left" w:pos="266"/>
        </w:tabs>
        <w:autoSpaceDE w:val="0"/>
        <w:autoSpaceDN w:val="0"/>
        <w:adjustRightInd w:val="0"/>
        <w:spacing w:after="120"/>
        <w:ind w:left="7" w:right="14"/>
        <w:jc w:val="both"/>
        <w:rPr>
          <w:spacing w:val="-14"/>
        </w:rPr>
      </w:pPr>
      <w:r>
        <w:t>Pokud jde o laserov</w:t>
      </w:r>
      <w:r>
        <w:rPr>
          <w:rFonts w:cs="Times New Roman"/>
        </w:rPr>
        <w:t>é</w:t>
      </w:r>
      <w:r>
        <w:t xml:space="preserve"> p</w:t>
      </w:r>
      <w:r>
        <w:rPr>
          <w:rFonts w:cs="Times New Roman"/>
        </w:rPr>
        <w:t>ří</w:t>
      </w:r>
      <w:r>
        <w:t>stroje, je t</w:t>
      </w:r>
      <w:r>
        <w:rPr>
          <w:rFonts w:cs="Times New Roman"/>
        </w:rPr>
        <w:t>ř</w:t>
      </w:r>
      <w:r>
        <w:t>eba zd</w:t>
      </w:r>
      <w:r>
        <w:rPr>
          <w:rFonts w:cs="Times New Roman"/>
        </w:rPr>
        <w:t>ů</w:t>
      </w:r>
      <w:r>
        <w:t xml:space="preserve">raznit, </w:t>
      </w:r>
      <w:r>
        <w:rPr>
          <w:rFonts w:cs="Times New Roman"/>
        </w:rPr>
        <w:t>ž</w:t>
      </w:r>
      <w:r>
        <w:t>e p</w:t>
      </w:r>
      <w:r>
        <w:rPr>
          <w:rFonts w:cs="Times New Roman"/>
        </w:rPr>
        <w:t>ř</w:t>
      </w:r>
      <w:r>
        <w:t>i neodborn</w:t>
      </w:r>
      <w:r>
        <w:rPr>
          <w:rFonts w:cs="Times New Roman"/>
        </w:rPr>
        <w:t>é</w:t>
      </w:r>
      <w:r>
        <w:t>m pou</w:t>
      </w:r>
      <w:r>
        <w:rPr>
          <w:rFonts w:cs="Times New Roman"/>
        </w:rPr>
        <w:t>ž</w:t>
      </w:r>
      <w:r>
        <w:t>it</w:t>
      </w:r>
      <w:r>
        <w:rPr>
          <w:rFonts w:cs="Times New Roman"/>
        </w:rPr>
        <w:t>í</w:t>
      </w:r>
      <w:r>
        <w:t xml:space="preserve"> laserov</w:t>
      </w:r>
      <w:r>
        <w:rPr>
          <w:rFonts w:cs="Times New Roman"/>
        </w:rPr>
        <w:t>ý</w:t>
      </w:r>
      <w:r>
        <w:t>ch p</w:t>
      </w:r>
      <w:r>
        <w:rPr>
          <w:rFonts w:cs="Times New Roman"/>
        </w:rPr>
        <w:t>ří</w:t>
      </w:r>
      <w:r>
        <w:t>stroj</w:t>
      </w:r>
      <w:r>
        <w:rPr>
          <w:rFonts w:cs="Times New Roman"/>
        </w:rPr>
        <w:t>ů</w:t>
      </w:r>
      <w:r>
        <w:t xml:space="preserve"> ur</w:t>
      </w:r>
      <w:r>
        <w:rPr>
          <w:rFonts w:cs="Times New Roman"/>
        </w:rPr>
        <w:t>č</w:t>
      </w:r>
      <w:r>
        <w:t>en</w:t>
      </w:r>
      <w:r>
        <w:rPr>
          <w:rFonts w:cs="Times New Roman"/>
        </w:rPr>
        <w:t>ý</w:t>
      </w:r>
      <w:r>
        <w:t>ch pro l</w:t>
      </w:r>
      <w:r>
        <w:rPr>
          <w:rFonts w:cs="Times New Roman"/>
        </w:rPr>
        <w:t>é</w:t>
      </w:r>
      <w:r>
        <w:t>ka</w:t>
      </w:r>
      <w:r>
        <w:rPr>
          <w:rFonts w:cs="Times New Roman"/>
        </w:rPr>
        <w:t>ř</w:t>
      </w:r>
      <w:r>
        <w:t>sk</w:t>
      </w:r>
      <w:r>
        <w:rPr>
          <w:rFonts w:cs="Times New Roman"/>
        </w:rPr>
        <w:t>é</w:t>
      </w:r>
      <w:r>
        <w:t xml:space="preserve"> vyu</w:t>
      </w:r>
      <w:r>
        <w:rPr>
          <w:rFonts w:cs="Times New Roman"/>
        </w:rPr>
        <w:t>ž</w:t>
      </w:r>
      <w:r>
        <w:t>it</w:t>
      </w:r>
      <w:r>
        <w:rPr>
          <w:rFonts w:cs="Times New Roman"/>
        </w:rPr>
        <w:t>í</w:t>
      </w:r>
      <w:r>
        <w:t xml:space="preserve"> nebo p</w:t>
      </w:r>
      <w:r>
        <w:rPr>
          <w:rFonts w:cs="Times New Roman"/>
        </w:rPr>
        <w:t>ř</w:t>
      </w:r>
      <w:r>
        <w:t>i neznalosti potenci</w:t>
      </w:r>
      <w:r>
        <w:rPr>
          <w:rFonts w:cs="Times New Roman"/>
        </w:rPr>
        <w:t>á</w:t>
      </w:r>
      <w:r>
        <w:t>ln</w:t>
      </w:r>
      <w:r>
        <w:rPr>
          <w:rFonts w:cs="Times New Roman"/>
        </w:rPr>
        <w:t>í</w:t>
      </w:r>
      <w:r>
        <w:t>ch zdravotn</w:t>
      </w:r>
      <w:r>
        <w:rPr>
          <w:rFonts w:cs="Times New Roman"/>
        </w:rPr>
        <w:t>í</w:t>
      </w:r>
      <w:r>
        <w:t>ch rizik, m</w:t>
      </w:r>
      <w:r>
        <w:rPr>
          <w:rFonts w:cs="Times New Roman"/>
        </w:rPr>
        <w:t>ůž</w:t>
      </w:r>
      <w:r>
        <w:t>e doj</w:t>
      </w:r>
      <w:r>
        <w:rPr>
          <w:rFonts w:cs="Times New Roman"/>
        </w:rPr>
        <w:t>í</w:t>
      </w:r>
      <w:r>
        <w:t xml:space="preserve">t </w:t>
      </w:r>
      <w:r w:rsidR="009317C1">
        <w:br/>
      </w:r>
      <w:r>
        <w:t>k po</w:t>
      </w:r>
      <w:r>
        <w:rPr>
          <w:rFonts w:cs="Times New Roman"/>
        </w:rPr>
        <w:t>š</w:t>
      </w:r>
      <w:r>
        <w:t>kozen</w:t>
      </w:r>
      <w:r>
        <w:rPr>
          <w:rFonts w:cs="Times New Roman"/>
        </w:rPr>
        <w:t>í</w:t>
      </w:r>
      <w:r>
        <w:t xml:space="preserve"> zdrav</w:t>
      </w:r>
      <w:r>
        <w:rPr>
          <w:rFonts w:cs="Times New Roman"/>
        </w:rPr>
        <w:t>í</w:t>
      </w:r>
      <w:r>
        <w:t>.</w:t>
      </w:r>
    </w:p>
    <w:p w14:paraId="643B6884" w14:textId="77777777" w:rsidR="00721574" w:rsidRDefault="00721574" w:rsidP="00FC39B5">
      <w:pPr>
        <w:shd w:val="clear" w:color="auto" w:fill="FFFFFF"/>
        <w:spacing w:after="120"/>
        <w:jc w:val="both"/>
      </w:pPr>
      <w:r w:rsidRPr="00BD0935">
        <w:rPr>
          <w:b/>
        </w:rPr>
        <w:t>V r</w:t>
      </w:r>
      <w:r w:rsidRPr="00BD0935">
        <w:rPr>
          <w:rFonts w:cs="Times New Roman"/>
          <w:b/>
        </w:rPr>
        <w:t>á</w:t>
      </w:r>
      <w:r w:rsidRPr="00BD0935">
        <w:rPr>
          <w:b/>
        </w:rPr>
        <w:t xml:space="preserve">mci </w:t>
      </w:r>
      <w:r w:rsidRPr="00BD0935">
        <w:rPr>
          <w:rFonts w:cs="Times New Roman"/>
          <w:b/>
        </w:rPr>
        <w:t>ž</w:t>
      </w:r>
      <w:r w:rsidRPr="00BD0935">
        <w:rPr>
          <w:b/>
        </w:rPr>
        <w:t>ivnosti mohou b</w:t>
      </w:r>
      <w:r w:rsidRPr="00BD0935">
        <w:rPr>
          <w:rFonts w:cs="Times New Roman"/>
          <w:b/>
        </w:rPr>
        <w:t>ý</w:t>
      </w:r>
      <w:r w:rsidRPr="00BD0935">
        <w:rPr>
          <w:b/>
        </w:rPr>
        <w:t>t pou</w:t>
      </w:r>
      <w:r w:rsidRPr="00BD0935">
        <w:rPr>
          <w:rFonts w:cs="Times New Roman"/>
          <w:b/>
        </w:rPr>
        <w:t>ží</w:t>
      </w:r>
      <w:r w:rsidRPr="00BD0935">
        <w:rPr>
          <w:b/>
        </w:rPr>
        <w:t>v</w:t>
      </w:r>
      <w:r w:rsidRPr="00BD0935">
        <w:rPr>
          <w:rFonts w:cs="Times New Roman"/>
          <w:b/>
        </w:rPr>
        <w:t>á</w:t>
      </w:r>
      <w:r w:rsidRPr="00BD0935">
        <w:rPr>
          <w:b/>
        </w:rPr>
        <w:t>ny pouze p</w:t>
      </w:r>
      <w:r w:rsidRPr="00BD0935">
        <w:rPr>
          <w:rFonts w:cs="Times New Roman"/>
          <w:b/>
        </w:rPr>
        <w:t>ří</w:t>
      </w:r>
      <w:r w:rsidRPr="00BD0935">
        <w:rPr>
          <w:b/>
        </w:rPr>
        <w:t>stroje, kter</w:t>
      </w:r>
      <w:r w:rsidRPr="00BD0935">
        <w:rPr>
          <w:rFonts w:cs="Times New Roman"/>
          <w:b/>
        </w:rPr>
        <w:t>é</w:t>
      </w:r>
      <w:r w:rsidRPr="00BD0935">
        <w:rPr>
          <w:b/>
        </w:rPr>
        <w:t xml:space="preserve"> maj</w:t>
      </w:r>
      <w:r w:rsidRPr="00BD0935">
        <w:rPr>
          <w:rFonts w:cs="Times New Roman"/>
          <w:b/>
        </w:rPr>
        <w:t>í</w:t>
      </w:r>
      <w:r w:rsidRPr="00BD0935">
        <w:rPr>
          <w:b/>
        </w:rPr>
        <w:t xml:space="preserve"> bezpe</w:t>
      </w:r>
      <w:r w:rsidRPr="00BD0935">
        <w:rPr>
          <w:rFonts w:cs="Times New Roman"/>
          <w:b/>
        </w:rPr>
        <w:t>č</w:t>
      </w:r>
      <w:r w:rsidRPr="00BD0935">
        <w:rPr>
          <w:b/>
        </w:rPr>
        <w:t>nou intenzitu v</w:t>
      </w:r>
      <w:r w:rsidRPr="00BD0935">
        <w:rPr>
          <w:rFonts w:cs="Times New Roman"/>
          <w:b/>
        </w:rPr>
        <w:t>ý</w:t>
      </w:r>
      <w:r w:rsidRPr="00BD0935">
        <w:rPr>
          <w:b/>
        </w:rPr>
        <w:t>konu (sn</w:t>
      </w:r>
      <w:r w:rsidRPr="00BD0935">
        <w:rPr>
          <w:rFonts w:cs="Times New Roman"/>
          <w:b/>
        </w:rPr>
        <w:t>íž</w:t>
      </w:r>
      <w:r w:rsidRPr="00BD0935">
        <w:rPr>
          <w:b/>
        </w:rPr>
        <w:t>enou intenzitu) a jsou ur</w:t>
      </w:r>
      <w:r w:rsidRPr="00BD0935">
        <w:rPr>
          <w:rFonts w:cs="Times New Roman"/>
          <w:b/>
        </w:rPr>
        <w:t>č</w:t>
      </w:r>
      <w:r w:rsidRPr="00BD0935">
        <w:rPr>
          <w:b/>
        </w:rPr>
        <w:t>eny pro laick</w:t>
      </w:r>
      <w:r w:rsidRPr="00BD0935">
        <w:rPr>
          <w:rFonts w:cs="Times New Roman"/>
          <w:b/>
        </w:rPr>
        <w:t>é</w:t>
      </w:r>
      <w:r w:rsidRPr="00BD0935">
        <w:rPr>
          <w:b/>
        </w:rPr>
        <w:t xml:space="preserve"> vyu</w:t>
      </w:r>
      <w:r w:rsidRPr="00BD0935">
        <w:rPr>
          <w:rFonts w:cs="Times New Roman"/>
          <w:b/>
        </w:rPr>
        <w:t>ž</w:t>
      </w:r>
      <w:r w:rsidRPr="00BD0935">
        <w:rPr>
          <w:b/>
        </w:rPr>
        <w:t>it</w:t>
      </w:r>
      <w:r w:rsidRPr="00BD0935">
        <w:rPr>
          <w:rFonts w:cs="Times New Roman"/>
          <w:b/>
        </w:rPr>
        <w:t>í</w:t>
      </w:r>
      <w:r w:rsidRPr="00BD0935">
        <w:rPr>
          <w:b/>
        </w:rPr>
        <w:t xml:space="preserve"> pro</w:t>
      </w:r>
      <w:r w:rsidRPr="00BD0935">
        <w:rPr>
          <w:rFonts w:cs="Times New Roman"/>
          <w:b/>
        </w:rPr>
        <w:t>š</w:t>
      </w:r>
      <w:r w:rsidRPr="00BD0935">
        <w:rPr>
          <w:b/>
        </w:rPr>
        <w:t>kolenou obsluhou</w:t>
      </w:r>
      <w:r>
        <w:t>. Laserov</w:t>
      </w:r>
      <w:r>
        <w:rPr>
          <w:rFonts w:cs="Times New Roman"/>
        </w:rPr>
        <w:t>á</w:t>
      </w:r>
      <w:r>
        <w:t xml:space="preserve"> pracovi</w:t>
      </w:r>
      <w:r>
        <w:rPr>
          <w:rFonts w:cs="Times New Roman"/>
        </w:rPr>
        <w:t>š</w:t>
      </w:r>
      <w:r>
        <w:t>t</w:t>
      </w:r>
      <w:r>
        <w:rPr>
          <w:rFonts w:cs="Times New Roman"/>
        </w:rPr>
        <w:t>ě</w:t>
      </w:r>
      <w:r>
        <w:t xml:space="preserve"> mus</w:t>
      </w:r>
      <w:r>
        <w:rPr>
          <w:rFonts w:cs="Times New Roman"/>
        </w:rPr>
        <w:t>í</w:t>
      </w:r>
      <w:r>
        <w:t xml:space="preserve"> spl</w:t>
      </w:r>
      <w:r>
        <w:rPr>
          <w:rFonts w:cs="Times New Roman"/>
        </w:rPr>
        <w:t>ň</w:t>
      </w:r>
      <w:r>
        <w:t>ovat podm</w:t>
      </w:r>
      <w:r>
        <w:rPr>
          <w:rFonts w:cs="Times New Roman"/>
        </w:rPr>
        <w:t>í</w:t>
      </w:r>
      <w:r>
        <w:t>nky stanoven</w:t>
      </w:r>
      <w:r>
        <w:rPr>
          <w:rFonts w:cs="Times New Roman"/>
        </w:rPr>
        <w:t>é</w:t>
      </w:r>
      <w:r>
        <w:t xml:space="preserve"> v z</w:t>
      </w:r>
      <w:r>
        <w:rPr>
          <w:rFonts w:cs="Times New Roman"/>
        </w:rPr>
        <w:t>á</w:t>
      </w:r>
      <w:r>
        <w:t>kon</w:t>
      </w:r>
      <w:r>
        <w:rPr>
          <w:rFonts w:cs="Times New Roman"/>
        </w:rPr>
        <w:t>ě</w:t>
      </w:r>
      <w:r>
        <w:t xml:space="preserve"> </w:t>
      </w:r>
      <w:r>
        <w:rPr>
          <w:rFonts w:cs="Times New Roman"/>
        </w:rPr>
        <w:t>č</w:t>
      </w:r>
      <w:r>
        <w:t>. 258/2000 Sb., o ochran</w:t>
      </w:r>
      <w:r>
        <w:rPr>
          <w:rFonts w:cs="Times New Roman"/>
        </w:rPr>
        <w:t>ě</w:t>
      </w:r>
      <w:r>
        <w:t xml:space="preserve"> ve</w:t>
      </w:r>
      <w:r>
        <w:rPr>
          <w:rFonts w:cs="Times New Roman"/>
        </w:rPr>
        <w:t>ř</w:t>
      </w:r>
      <w:r>
        <w:t>ejn</w:t>
      </w:r>
      <w:r>
        <w:rPr>
          <w:rFonts w:cs="Times New Roman"/>
        </w:rPr>
        <w:t>é</w:t>
      </w:r>
      <w:r>
        <w:t>ho zdrav</w:t>
      </w:r>
      <w:r>
        <w:rPr>
          <w:rFonts w:cs="Times New Roman"/>
        </w:rPr>
        <w:t>í</w:t>
      </w:r>
      <w:r>
        <w:t xml:space="preserve"> a </w:t>
      </w:r>
      <w:r w:rsidR="009317C1">
        <w:br/>
      </w:r>
      <w:r>
        <w:t>o zm</w:t>
      </w:r>
      <w:r>
        <w:rPr>
          <w:rFonts w:cs="Times New Roman"/>
        </w:rPr>
        <w:t>ě</w:t>
      </w:r>
      <w:r>
        <w:t>n</w:t>
      </w:r>
      <w:r>
        <w:rPr>
          <w:rFonts w:cs="Times New Roman"/>
        </w:rPr>
        <w:t>ě</w:t>
      </w:r>
      <w:r>
        <w:t xml:space="preserve"> n</w:t>
      </w:r>
      <w:r>
        <w:rPr>
          <w:rFonts w:cs="Times New Roman"/>
        </w:rPr>
        <w:t>ě</w:t>
      </w:r>
      <w:r>
        <w:t>kter</w:t>
      </w:r>
      <w:r>
        <w:rPr>
          <w:rFonts w:cs="Times New Roman"/>
        </w:rPr>
        <w:t>ý</w:t>
      </w:r>
      <w:r>
        <w:t>ch souvisej</w:t>
      </w:r>
      <w:r>
        <w:rPr>
          <w:rFonts w:cs="Times New Roman"/>
        </w:rPr>
        <w:t>í</w:t>
      </w:r>
      <w:r>
        <w:t>c</w:t>
      </w:r>
      <w:r>
        <w:rPr>
          <w:rFonts w:cs="Times New Roman"/>
        </w:rPr>
        <w:t>í</w:t>
      </w:r>
      <w:r>
        <w:t>ch z</w:t>
      </w:r>
      <w:r>
        <w:rPr>
          <w:rFonts w:cs="Times New Roman"/>
        </w:rPr>
        <w:t>á</w:t>
      </w:r>
      <w:r>
        <w:t>kon</w:t>
      </w:r>
      <w:r>
        <w:rPr>
          <w:rFonts w:cs="Times New Roman"/>
        </w:rPr>
        <w:t>ů</w:t>
      </w:r>
      <w:r>
        <w:t>, ve zn</w:t>
      </w:r>
      <w:r>
        <w:rPr>
          <w:rFonts w:cs="Times New Roman"/>
        </w:rPr>
        <w:t>ě</w:t>
      </w:r>
      <w:r>
        <w:t>n</w:t>
      </w:r>
      <w:r>
        <w:rPr>
          <w:rFonts w:cs="Times New Roman"/>
        </w:rPr>
        <w:t xml:space="preserve">í </w:t>
      </w:r>
      <w:r>
        <w:t>pozd</w:t>
      </w:r>
      <w:r>
        <w:rPr>
          <w:rFonts w:cs="Times New Roman"/>
        </w:rPr>
        <w:t>ě</w:t>
      </w:r>
      <w:r>
        <w:t>j</w:t>
      </w:r>
      <w:r>
        <w:rPr>
          <w:rFonts w:cs="Times New Roman"/>
        </w:rPr>
        <w:t>ší</w:t>
      </w:r>
      <w:r>
        <w:t>ch p</w:t>
      </w:r>
      <w:r>
        <w:rPr>
          <w:rFonts w:cs="Times New Roman"/>
        </w:rPr>
        <w:t>ř</w:t>
      </w:r>
      <w:r>
        <w:t>edpis</w:t>
      </w:r>
      <w:r>
        <w:rPr>
          <w:rFonts w:cs="Times New Roman"/>
        </w:rPr>
        <w:t>ů</w:t>
      </w:r>
      <w:r>
        <w:t>, a na</w:t>
      </w:r>
      <w:r>
        <w:rPr>
          <w:rFonts w:cs="Times New Roman"/>
        </w:rPr>
        <w:t>ří</w:t>
      </w:r>
      <w:r>
        <w:t>zen</w:t>
      </w:r>
      <w:r>
        <w:rPr>
          <w:rFonts w:cs="Times New Roman"/>
        </w:rPr>
        <w:t>í</w:t>
      </w:r>
      <w:r>
        <w:t xml:space="preserve"> vl</w:t>
      </w:r>
      <w:r>
        <w:rPr>
          <w:rFonts w:cs="Times New Roman"/>
        </w:rPr>
        <w:t>á</w:t>
      </w:r>
      <w:r>
        <w:t xml:space="preserve">dy </w:t>
      </w:r>
      <w:r>
        <w:rPr>
          <w:rFonts w:cs="Times New Roman"/>
        </w:rPr>
        <w:t>č</w:t>
      </w:r>
      <w:r>
        <w:t>. 1/2008 Sb., o ochran</w:t>
      </w:r>
      <w:r>
        <w:rPr>
          <w:rFonts w:cs="Times New Roman"/>
        </w:rPr>
        <w:t>ě</w:t>
      </w:r>
      <w:r>
        <w:t xml:space="preserve"> zdrav</w:t>
      </w:r>
      <w:r>
        <w:rPr>
          <w:rFonts w:cs="Times New Roman"/>
        </w:rPr>
        <w:t>í</w:t>
      </w:r>
      <w:r>
        <w:t xml:space="preserve"> p</w:t>
      </w:r>
      <w:r>
        <w:rPr>
          <w:rFonts w:cs="Times New Roman"/>
        </w:rPr>
        <w:t>ř</w:t>
      </w:r>
      <w:r>
        <w:t>ed neionizuj</w:t>
      </w:r>
      <w:r>
        <w:rPr>
          <w:rFonts w:cs="Times New Roman"/>
        </w:rPr>
        <w:t>í</w:t>
      </w:r>
      <w:r>
        <w:t>c</w:t>
      </w:r>
      <w:r>
        <w:rPr>
          <w:rFonts w:cs="Times New Roman"/>
        </w:rPr>
        <w:t>í</w:t>
      </w:r>
      <w:r>
        <w:t>m z</w:t>
      </w:r>
      <w:r>
        <w:rPr>
          <w:rFonts w:cs="Times New Roman"/>
        </w:rPr>
        <w:t>ář</w:t>
      </w:r>
      <w:r>
        <w:t>en</w:t>
      </w:r>
      <w:r>
        <w:rPr>
          <w:rFonts w:cs="Times New Roman"/>
        </w:rPr>
        <w:t>í</w:t>
      </w:r>
      <w:r>
        <w:t>m, ve zn</w:t>
      </w:r>
      <w:r>
        <w:rPr>
          <w:rFonts w:cs="Times New Roman"/>
        </w:rPr>
        <w:t>ě</w:t>
      </w:r>
      <w:r>
        <w:t>n</w:t>
      </w:r>
      <w:r>
        <w:rPr>
          <w:rFonts w:cs="Times New Roman"/>
        </w:rPr>
        <w:t>í</w:t>
      </w:r>
      <w:r>
        <w:t xml:space="preserve"> pozd</w:t>
      </w:r>
      <w:r>
        <w:rPr>
          <w:rFonts w:cs="Times New Roman"/>
        </w:rPr>
        <w:t>ě</w:t>
      </w:r>
      <w:r>
        <w:t>j</w:t>
      </w:r>
      <w:r>
        <w:rPr>
          <w:rFonts w:cs="Times New Roman"/>
        </w:rPr>
        <w:t>ší</w:t>
      </w:r>
      <w:r>
        <w:t>ch p</w:t>
      </w:r>
      <w:r>
        <w:rPr>
          <w:rFonts w:cs="Times New Roman"/>
        </w:rPr>
        <w:t>ř</w:t>
      </w:r>
      <w:r>
        <w:t>edpis</w:t>
      </w:r>
      <w:r>
        <w:rPr>
          <w:rFonts w:cs="Times New Roman"/>
        </w:rPr>
        <w:t>ů</w:t>
      </w:r>
      <w:r>
        <w:t>.</w:t>
      </w:r>
    </w:p>
    <w:p w14:paraId="56258DC2" w14:textId="77777777" w:rsidR="007E794C" w:rsidRDefault="007E794C" w:rsidP="00FC39B5">
      <w:pPr>
        <w:shd w:val="clear" w:color="auto" w:fill="FFFFFF"/>
        <w:spacing w:after="120"/>
        <w:jc w:val="both"/>
      </w:pPr>
      <w:r>
        <w:t>Obecn</w:t>
      </w:r>
      <w:r>
        <w:rPr>
          <w:rFonts w:cs="Times New Roman"/>
        </w:rPr>
        <w:t>ě</w:t>
      </w:r>
      <w:r>
        <w:t xml:space="preserve"> plat</w:t>
      </w:r>
      <w:r>
        <w:rPr>
          <w:rFonts w:cs="Times New Roman"/>
        </w:rPr>
        <w:t>í</w:t>
      </w:r>
      <w:r>
        <w:t xml:space="preserve">, </w:t>
      </w:r>
      <w:r>
        <w:rPr>
          <w:rFonts w:cs="Times New Roman"/>
        </w:rPr>
        <w:t>ž</w:t>
      </w:r>
      <w:r>
        <w:t>e pokud se nejedn</w:t>
      </w:r>
      <w:r>
        <w:rPr>
          <w:rFonts w:cs="Times New Roman"/>
        </w:rPr>
        <w:t>á</w:t>
      </w:r>
      <w:r>
        <w:t xml:space="preserve"> o poskytov</w:t>
      </w:r>
      <w:r>
        <w:rPr>
          <w:rFonts w:cs="Times New Roman"/>
        </w:rPr>
        <w:t>á</w:t>
      </w:r>
      <w:r>
        <w:t>n</w:t>
      </w:r>
      <w:r>
        <w:rPr>
          <w:rFonts w:cs="Times New Roman"/>
        </w:rPr>
        <w:t>í</w:t>
      </w:r>
      <w:r>
        <w:t xml:space="preserve"> zdravotn</w:t>
      </w:r>
      <w:r>
        <w:rPr>
          <w:rFonts w:cs="Times New Roman"/>
        </w:rPr>
        <w:t>í</w:t>
      </w:r>
      <w:r>
        <w:t>ch slu</w:t>
      </w:r>
      <w:r>
        <w:rPr>
          <w:rFonts w:cs="Times New Roman"/>
        </w:rPr>
        <w:t>ž</w:t>
      </w:r>
      <w:r>
        <w:t>eb, pak dodr</w:t>
      </w:r>
      <w:r>
        <w:rPr>
          <w:rFonts w:cs="Times New Roman"/>
        </w:rPr>
        <w:t>ž</w:t>
      </w:r>
      <w:r>
        <w:t>ov</w:t>
      </w:r>
      <w:r>
        <w:rPr>
          <w:rFonts w:cs="Times New Roman"/>
        </w:rPr>
        <w:t>á</w:t>
      </w:r>
      <w:r>
        <w:t>n</w:t>
      </w:r>
      <w:r>
        <w:rPr>
          <w:rFonts w:cs="Times New Roman"/>
        </w:rPr>
        <w:t xml:space="preserve">í </w:t>
      </w:r>
      <w:r>
        <w:t>podm</w:t>
      </w:r>
      <w:r>
        <w:rPr>
          <w:rFonts w:cs="Times New Roman"/>
        </w:rPr>
        <w:t>í</w:t>
      </w:r>
      <w:r>
        <w:t>nek stanoven</w:t>
      </w:r>
      <w:r>
        <w:rPr>
          <w:rFonts w:cs="Times New Roman"/>
        </w:rPr>
        <w:t>ý</w:t>
      </w:r>
      <w:r>
        <w:t>ch v z</w:t>
      </w:r>
      <w:r>
        <w:rPr>
          <w:rFonts w:cs="Times New Roman"/>
        </w:rPr>
        <w:t>á</w:t>
      </w:r>
      <w:r>
        <w:t>kon</w:t>
      </w:r>
      <w:r>
        <w:rPr>
          <w:rFonts w:cs="Times New Roman"/>
        </w:rPr>
        <w:t>ě</w:t>
      </w:r>
      <w:r>
        <w:t xml:space="preserve"> </w:t>
      </w:r>
      <w:r>
        <w:rPr>
          <w:rFonts w:cs="Times New Roman"/>
        </w:rPr>
        <w:t>č</w:t>
      </w:r>
      <w:r>
        <w:t>. 258/2000 Sb., o ochran</w:t>
      </w:r>
      <w:r>
        <w:rPr>
          <w:rFonts w:cs="Times New Roman"/>
        </w:rPr>
        <w:t>ě</w:t>
      </w:r>
      <w:r>
        <w:t xml:space="preserve"> ve</w:t>
      </w:r>
      <w:r>
        <w:rPr>
          <w:rFonts w:cs="Times New Roman"/>
        </w:rPr>
        <w:t>ř</w:t>
      </w:r>
      <w:r>
        <w:t>ejn</w:t>
      </w:r>
      <w:r>
        <w:rPr>
          <w:rFonts w:cs="Times New Roman"/>
        </w:rPr>
        <w:t>é</w:t>
      </w:r>
      <w:r>
        <w:t>ho zdrav</w:t>
      </w:r>
      <w:r>
        <w:rPr>
          <w:rFonts w:cs="Times New Roman"/>
        </w:rPr>
        <w:t>í</w:t>
      </w:r>
      <w:r>
        <w:t>, ve zn</w:t>
      </w:r>
      <w:r>
        <w:rPr>
          <w:rFonts w:cs="Times New Roman"/>
        </w:rPr>
        <w:t>ě</w:t>
      </w:r>
      <w:r>
        <w:t>n</w:t>
      </w:r>
      <w:r>
        <w:rPr>
          <w:rFonts w:cs="Times New Roman"/>
        </w:rPr>
        <w:t xml:space="preserve">í </w:t>
      </w:r>
      <w:r>
        <w:t>pozd</w:t>
      </w:r>
      <w:r>
        <w:rPr>
          <w:rFonts w:cs="Times New Roman"/>
        </w:rPr>
        <w:t>ě</w:t>
      </w:r>
      <w:r>
        <w:t>j</w:t>
      </w:r>
      <w:r>
        <w:rPr>
          <w:rFonts w:cs="Times New Roman"/>
        </w:rPr>
        <w:t>ší</w:t>
      </w:r>
      <w:r>
        <w:t>ch p</w:t>
      </w:r>
      <w:r>
        <w:rPr>
          <w:rFonts w:cs="Times New Roman"/>
        </w:rPr>
        <w:t>ř</w:t>
      </w:r>
      <w:r>
        <w:t>edpis</w:t>
      </w:r>
      <w:r>
        <w:rPr>
          <w:rFonts w:cs="Times New Roman"/>
        </w:rPr>
        <w:t>ů</w:t>
      </w:r>
      <w:r>
        <w:t xml:space="preserve"> a Na</w:t>
      </w:r>
      <w:r>
        <w:rPr>
          <w:rFonts w:cs="Times New Roman"/>
        </w:rPr>
        <w:t>ří</w:t>
      </w:r>
      <w:r>
        <w:t>zen</w:t>
      </w:r>
      <w:r>
        <w:rPr>
          <w:rFonts w:cs="Times New Roman"/>
        </w:rPr>
        <w:t>í</w:t>
      </w:r>
      <w:r>
        <w:t xml:space="preserve"> vl</w:t>
      </w:r>
      <w:r>
        <w:rPr>
          <w:rFonts w:cs="Times New Roman"/>
        </w:rPr>
        <w:t>á</w:t>
      </w:r>
      <w:r>
        <w:t xml:space="preserve">dy </w:t>
      </w:r>
      <w:r>
        <w:rPr>
          <w:rFonts w:cs="Times New Roman"/>
        </w:rPr>
        <w:t>č</w:t>
      </w:r>
      <w:r>
        <w:t>. 1/2008 Sb., o ochran</w:t>
      </w:r>
      <w:r>
        <w:rPr>
          <w:rFonts w:cs="Times New Roman"/>
        </w:rPr>
        <w:t>ě</w:t>
      </w:r>
      <w:r>
        <w:t xml:space="preserve"> zdrav</w:t>
      </w:r>
      <w:r>
        <w:rPr>
          <w:rFonts w:cs="Times New Roman"/>
        </w:rPr>
        <w:t>í</w:t>
      </w:r>
      <w:r>
        <w:t xml:space="preserve"> p</w:t>
      </w:r>
      <w:r>
        <w:rPr>
          <w:rFonts w:cs="Times New Roman"/>
        </w:rPr>
        <w:t>ř</w:t>
      </w:r>
      <w:r>
        <w:t>ed neionizuj</w:t>
      </w:r>
      <w:r>
        <w:rPr>
          <w:rFonts w:cs="Times New Roman"/>
        </w:rPr>
        <w:t>í</w:t>
      </w:r>
      <w:r>
        <w:t>c</w:t>
      </w:r>
      <w:r>
        <w:rPr>
          <w:rFonts w:cs="Times New Roman"/>
        </w:rPr>
        <w:t>í</w:t>
      </w:r>
      <w:r>
        <w:t>m z</w:t>
      </w:r>
      <w:r>
        <w:rPr>
          <w:rFonts w:cs="Times New Roman"/>
        </w:rPr>
        <w:t>ář</w:t>
      </w:r>
      <w:r>
        <w:t>en</w:t>
      </w:r>
      <w:r>
        <w:rPr>
          <w:rFonts w:cs="Times New Roman"/>
        </w:rPr>
        <w:t>í</w:t>
      </w:r>
      <w:r>
        <w:t>m, v platn</w:t>
      </w:r>
      <w:r>
        <w:rPr>
          <w:rFonts w:cs="Times New Roman"/>
        </w:rPr>
        <w:t>é</w:t>
      </w:r>
      <w:r>
        <w:t>m zn</w:t>
      </w:r>
      <w:r>
        <w:rPr>
          <w:rFonts w:cs="Times New Roman"/>
        </w:rPr>
        <w:t>ě</w:t>
      </w:r>
      <w:r>
        <w:t>n</w:t>
      </w:r>
      <w:r>
        <w:rPr>
          <w:rFonts w:cs="Times New Roman"/>
        </w:rPr>
        <w:t>í</w:t>
      </w:r>
      <w:r>
        <w:t>, p</w:t>
      </w:r>
      <w:r>
        <w:rPr>
          <w:rFonts w:cs="Times New Roman"/>
        </w:rPr>
        <w:t>ř</w:t>
      </w:r>
      <w:r>
        <w:t>edev</w:t>
      </w:r>
      <w:r>
        <w:rPr>
          <w:rFonts w:cs="Times New Roman"/>
        </w:rPr>
        <w:t>ší</w:t>
      </w:r>
      <w:r>
        <w:t>m pak dodr</w:t>
      </w:r>
      <w:r>
        <w:rPr>
          <w:rFonts w:cs="Times New Roman"/>
        </w:rPr>
        <w:t>ž</w:t>
      </w:r>
      <w:r>
        <w:t>ov</w:t>
      </w:r>
      <w:r>
        <w:rPr>
          <w:rFonts w:cs="Times New Roman"/>
        </w:rPr>
        <w:t>á</w:t>
      </w:r>
      <w:r>
        <w:t>n</w:t>
      </w:r>
      <w:r>
        <w:rPr>
          <w:rFonts w:cs="Times New Roman"/>
        </w:rPr>
        <w:t>í</w:t>
      </w:r>
      <w:r>
        <w:t xml:space="preserve"> nejvy</w:t>
      </w:r>
      <w:r>
        <w:rPr>
          <w:rFonts w:cs="Times New Roman"/>
        </w:rPr>
        <w:t>šší</w:t>
      </w:r>
      <w:r>
        <w:t>ch p</w:t>
      </w:r>
      <w:r>
        <w:rPr>
          <w:rFonts w:cs="Times New Roman"/>
        </w:rPr>
        <w:t>ří</w:t>
      </w:r>
      <w:r>
        <w:t>pustn</w:t>
      </w:r>
      <w:r>
        <w:rPr>
          <w:rFonts w:cs="Times New Roman"/>
        </w:rPr>
        <w:t>ý</w:t>
      </w:r>
      <w:r>
        <w:t>ch hodnot expozice, plat</w:t>
      </w:r>
      <w:r>
        <w:rPr>
          <w:rFonts w:cs="Times New Roman"/>
        </w:rPr>
        <w:t>í</w:t>
      </w:r>
      <w:r>
        <w:t xml:space="preserve"> jak pro osobu ovl</w:t>
      </w:r>
      <w:r>
        <w:rPr>
          <w:rFonts w:cs="Times New Roman"/>
        </w:rPr>
        <w:t>á</w:t>
      </w:r>
      <w:r>
        <w:t>daj</w:t>
      </w:r>
      <w:r>
        <w:rPr>
          <w:rFonts w:cs="Times New Roman"/>
        </w:rPr>
        <w:t>í</w:t>
      </w:r>
      <w:r>
        <w:t>c</w:t>
      </w:r>
      <w:r>
        <w:rPr>
          <w:rFonts w:cs="Times New Roman"/>
        </w:rPr>
        <w:t>í</w:t>
      </w:r>
      <w:r>
        <w:t xml:space="preserve"> laser (provozovatele), tak pro exponovan</w:t>
      </w:r>
      <w:r>
        <w:rPr>
          <w:rFonts w:cs="Times New Roman"/>
        </w:rPr>
        <w:t>é</w:t>
      </w:r>
      <w:r>
        <w:t xml:space="preserve">ho klienta. </w:t>
      </w:r>
      <w:r w:rsidRPr="00BD0935">
        <w:rPr>
          <w:b/>
        </w:rPr>
        <w:t>V p</w:t>
      </w:r>
      <w:r w:rsidRPr="00BD0935">
        <w:rPr>
          <w:rFonts w:cs="Times New Roman"/>
          <w:b/>
        </w:rPr>
        <w:t>ří</w:t>
      </w:r>
      <w:r w:rsidRPr="00BD0935">
        <w:rPr>
          <w:b/>
        </w:rPr>
        <w:t>pad</w:t>
      </w:r>
      <w:r w:rsidRPr="00BD0935">
        <w:rPr>
          <w:rFonts w:cs="Times New Roman"/>
          <w:b/>
        </w:rPr>
        <w:t>ě</w:t>
      </w:r>
      <w:r w:rsidRPr="00BD0935">
        <w:rPr>
          <w:b/>
        </w:rPr>
        <w:t xml:space="preserve"> </w:t>
      </w:r>
      <w:r w:rsidRPr="00BD0935">
        <w:rPr>
          <w:rFonts w:cs="Times New Roman"/>
          <w:b/>
        </w:rPr>
        <w:t>č</w:t>
      </w:r>
      <w:r w:rsidRPr="00BD0935">
        <w:rPr>
          <w:b/>
        </w:rPr>
        <w:t>innosti provozovan</w:t>
      </w:r>
      <w:r w:rsidRPr="00BD0935">
        <w:rPr>
          <w:rFonts w:cs="Times New Roman"/>
          <w:b/>
        </w:rPr>
        <w:t>é</w:t>
      </w:r>
      <w:r w:rsidRPr="00BD0935">
        <w:rPr>
          <w:b/>
        </w:rPr>
        <w:t xml:space="preserve"> podle </w:t>
      </w:r>
      <w:r w:rsidRPr="00BD0935">
        <w:rPr>
          <w:rFonts w:cs="Times New Roman"/>
          <w:b/>
        </w:rPr>
        <w:t>ž</w:t>
      </w:r>
      <w:r w:rsidRPr="00BD0935">
        <w:rPr>
          <w:b/>
        </w:rPr>
        <w:t>ivnostensk</w:t>
      </w:r>
      <w:r w:rsidRPr="00BD0935">
        <w:rPr>
          <w:rFonts w:cs="Times New Roman"/>
          <w:b/>
        </w:rPr>
        <w:t>é</w:t>
      </w:r>
      <w:r w:rsidRPr="00BD0935">
        <w:rPr>
          <w:b/>
        </w:rPr>
        <w:t>ho z</w:t>
      </w:r>
      <w:r w:rsidRPr="00BD0935">
        <w:rPr>
          <w:rFonts w:cs="Times New Roman"/>
          <w:b/>
        </w:rPr>
        <w:t>á</w:t>
      </w:r>
      <w:r w:rsidRPr="00BD0935">
        <w:rPr>
          <w:b/>
        </w:rPr>
        <w:t>kona tedy nen</w:t>
      </w:r>
      <w:r w:rsidRPr="00BD0935">
        <w:rPr>
          <w:rFonts w:cs="Times New Roman"/>
          <w:b/>
        </w:rPr>
        <w:t xml:space="preserve">í </w:t>
      </w:r>
      <w:r w:rsidRPr="00BD0935">
        <w:rPr>
          <w:b/>
        </w:rPr>
        <w:t>exponovan</w:t>
      </w:r>
      <w:r w:rsidRPr="00BD0935">
        <w:rPr>
          <w:rFonts w:cs="Times New Roman"/>
          <w:b/>
        </w:rPr>
        <w:t>ý</w:t>
      </w:r>
      <w:r w:rsidRPr="00BD0935">
        <w:rPr>
          <w:b/>
        </w:rPr>
        <w:t xml:space="preserve"> klient vy</w:t>
      </w:r>
      <w:r w:rsidRPr="00BD0935">
        <w:rPr>
          <w:rFonts w:cs="Times New Roman"/>
          <w:b/>
        </w:rPr>
        <w:t>ň</w:t>
      </w:r>
      <w:r w:rsidRPr="00BD0935">
        <w:rPr>
          <w:b/>
        </w:rPr>
        <w:t>at z expozi</w:t>
      </w:r>
      <w:r w:rsidRPr="00BD0935">
        <w:rPr>
          <w:rFonts w:cs="Times New Roman"/>
          <w:b/>
        </w:rPr>
        <w:t>č</w:t>
      </w:r>
      <w:r w:rsidRPr="00BD0935">
        <w:rPr>
          <w:b/>
        </w:rPr>
        <w:t>n</w:t>
      </w:r>
      <w:r w:rsidRPr="00BD0935">
        <w:rPr>
          <w:rFonts w:cs="Times New Roman"/>
          <w:b/>
        </w:rPr>
        <w:t>í</w:t>
      </w:r>
      <w:r w:rsidRPr="00BD0935">
        <w:rPr>
          <w:b/>
        </w:rPr>
        <w:t>ch limit</w:t>
      </w:r>
      <w:r w:rsidRPr="00BD0935">
        <w:rPr>
          <w:rFonts w:cs="Times New Roman"/>
          <w:b/>
        </w:rPr>
        <w:t>ů</w:t>
      </w:r>
      <w:r>
        <w:t>.</w:t>
      </w:r>
    </w:p>
    <w:p w14:paraId="79BC2457" w14:textId="77777777" w:rsidR="007E794C" w:rsidRDefault="007E794C" w:rsidP="00FC39B5">
      <w:pPr>
        <w:shd w:val="clear" w:color="auto" w:fill="FFFFFF"/>
        <w:spacing w:after="120"/>
        <w:ind w:left="29" w:right="7"/>
        <w:jc w:val="both"/>
      </w:pPr>
      <w:r>
        <w:lastRenderedPageBreak/>
        <w:t>Ka</w:t>
      </w:r>
      <w:r>
        <w:rPr>
          <w:rFonts w:cs="Times New Roman"/>
        </w:rPr>
        <w:t>ž</w:t>
      </w:r>
      <w:r>
        <w:t>d</w:t>
      </w:r>
      <w:r>
        <w:rPr>
          <w:rFonts w:cs="Times New Roman"/>
        </w:rPr>
        <w:t>á</w:t>
      </w:r>
      <w:r>
        <w:t xml:space="preserve"> </w:t>
      </w:r>
      <w:r w:rsidRPr="00BD0935">
        <w:rPr>
          <w:b/>
        </w:rPr>
        <w:t>osoba, kter</w:t>
      </w:r>
      <w:r w:rsidRPr="00BD0935">
        <w:rPr>
          <w:rFonts w:cs="Times New Roman"/>
          <w:b/>
        </w:rPr>
        <w:t>á</w:t>
      </w:r>
      <w:r w:rsidRPr="00BD0935">
        <w:rPr>
          <w:b/>
        </w:rPr>
        <w:t xml:space="preserve"> pou</w:t>
      </w:r>
      <w:r w:rsidRPr="00BD0935">
        <w:rPr>
          <w:rFonts w:cs="Times New Roman"/>
          <w:b/>
        </w:rPr>
        <w:t>ží</w:t>
      </w:r>
      <w:r w:rsidRPr="00BD0935">
        <w:rPr>
          <w:b/>
        </w:rPr>
        <w:t>v</w:t>
      </w:r>
      <w:r w:rsidRPr="00BD0935">
        <w:rPr>
          <w:rFonts w:cs="Times New Roman"/>
          <w:b/>
        </w:rPr>
        <w:t>á</w:t>
      </w:r>
      <w:r>
        <w:t>, pop</w:t>
      </w:r>
      <w:r>
        <w:rPr>
          <w:rFonts w:cs="Times New Roman"/>
        </w:rPr>
        <w:t>ří</w:t>
      </w:r>
      <w:r>
        <w:t>pad</w:t>
      </w:r>
      <w:r>
        <w:rPr>
          <w:rFonts w:cs="Times New Roman"/>
        </w:rPr>
        <w:t>ě</w:t>
      </w:r>
      <w:r>
        <w:t xml:space="preserve"> provozuje stroj nebo za</w:t>
      </w:r>
      <w:r>
        <w:rPr>
          <w:rFonts w:cs="Times New Roman"/>
        </w:rPr>
        <w:t>ří</w:t>
      </w:r>
      <w:r>
        <w:t>zen</w:t>
      </w:r>
      <w:r>
        <w:rPr>
          <w:rFonts w:cs="Times New Roman"/>
        </w:rPr>
        <w:t>í</w:t>
      </w:r>
      <w:r>
        <w:t>, kter</w:t>
      </w:r>
      <w:r>
        <w:rPr>
          <w:rFonts w:cs="Times New Roman"/>
        </w:rPr>
        <w:t>é</w:t>
      </w:r>
      <w:r>
        <w:t xml:space="preserve"> je zdrojem neionizuj</w:t>
      </w:r>
      <w:r>
        <w:rPr>
          <w:rFonts w:cs="Times New Roman"/>
        </w:rPr>
        <w:t>í</w:t>
      </w:r>
      <w:r>
        <w:t>c</w:t>
      </w:r>
      <w:r>
        <w:rPr>
          <w:rFonts w:cs="Times New Roman"/>
        </w:rPr>
        <w:t>í</w:t>
      </w:r>
      <w:r>
        <w:t>ho z</w:t>
      </w:r>
      <w:r>
        <w:rPr>
          <w:rFonts w:cs="Times New Roman"/>
        </w:rPr>
        <w:t>ář</w:t>
      </w:r>
      <w:r>
        <w:t>en</w:t>
      </w:r>
      <w:r>
        <w:rPr>
          <w:rFonts w:cs="Times New Roman"/>
        </w:rPr>
        <w:t>í</w:t>
      </w:r>
      <w:r>
        <w:t xml:space="preserve"> v</w:t>
      </w:r>
      <w:r>
        <w:rPr>
          <w:rFonts w:cs="Times New Roman"/>
        </w:rPr>
        <w:t>č</w:t>
      </w:r>
      <w:r>
        <w:t>etn</w:t>
      </w:r>
      <w:r>
        <w:rPr>
          <w:rFonts w:cs="Times New Roman"/>
        </w:rPr>
        <w:t>ě</w:t>
      </w:r>
      <w:r>
        <w:t xml:space="preserve"> laser</w:t>
      </w:r>
      <w:r>
        <w:rPr>
          <w:rFonts w:cs="Times New Roman"/>
        </w:rPr>
        <w:t>ů</w:t>
      </w:r>
      <w:r>
        <w:t xml:space="preserve"> (d</w:t>
      </w:r>
      <w:r>
        <w:rPr>
          <w:rFonts w:cs="Times New Roman"/>
        </w:rPr>
        <w:t>á</w:t>
      </w:r>
      <w:r>
        <w:t>le jen "zdroj neionizuj</w:t>
      </w:r>
      <w:r>
        <w:rPr>
          <w:rFonts w:cs="Times New Roman"/>
        </w:rPr>
        <w:t>í</w:t>
      </w:r>
      <w:r>
        <w:t>c</w:t>
      </w:r>
      <w:r>
        <w:rPr>
          <w:rFonts w:cs="Times New Roman"/>
        </w:rPr>
        <w:t>í</w:t>
      </w:r>
      <w:r>
        <w:t>ho z</w:t>
      </w:r>
      <w:r>
        <w:rPr>
          <w:rFonts w:cs="Times New Roman"/>
        </w:rPr>
        <w:t>ář</w:t>
      </w:r>
      <w:r>
        <w:t>en</w:t>
      </w:r>
      <w:r>
        <w:rPr>
          <w:rFonts w:cs="Times New Roman"/>
        </w:rPr>
        <w:t>í</w:t>
      </w:r>
      <w:r>
        <w:t xml:space="preserve">"), </w:t>
      </w:r>
      <w:r w:rsidRPr="00BD0935">
        <w:rPr>
          <w:b/>
        </w:rPr>
        <w:t>je povinna</w:t>
      </w:r>
      <w:r w:rsidR="004D0871">
        <w:t>:</w:t>
      </w:r>
    </w:p>
    <w:p w14:paraId="41CB07C7" w14:textId="77777777" w:rsidR="007E794C" w:rsidRPr="004D0871" w:rsidRDefault="007E794C" w:rsidP="00FC39B5">
      <w:pPr>
        <w:pStyle w:val="Odstavecseseznamem"/>
        <w:widowControl w:val="0"/>
        <w:numPr>
          <w:ilvl w:val="0"/>
          <w:numId w:val="2"/>
        </w:numPr>
        <w:shd w:val="clear" w:color="auto" w:fill="FFFFFF"/>
        <w:tabs>
          <w:tab w:val="left" w:pos="302"/>
        </w:tabs>
        <w:autoSpaceDE w:val="0"/>
        <w:autoSpaceDN w:val="0"/>
        <w:adjustRightInd w:val="0"/>
        <w:spacing w:after="120"/>
        <w:ind w:right="7"/>
        <w:jc w:val="both"/>
        <w:rPr>
          <w:spacing w:val="-11"/>
        </w:rPr>
      </w:pPr>
      <w:r w:rsidRPr="004D0871">
        <w:rPr>
          <w:rFonts w:cs="Times New Roman"/>
        </w:rPr>
        <w:t>č</w:t>
      </w:r>
      <w:r>
        <w:t>init takov</w:t>
      </w:r>
      <w:r w:rsidRPr="004D0871">
        <w:rPr>
          <w:rFonts w:cs="Times New Roman"/>
        </w:rPr>
        <w:t>á</w:t>
      </w:r>
      <w:r>
        <w:t xml:space="preserve"> technick</w:t>
      </w:r>
      <w:r w:rsidRPr="004D0871">
        <w:rPr>
          <w:rFonts w:cs="Times New Roman"/>
        </w:rPr>
        <w:t>á</w:t>
      </w:r>
      <w:r>
        <w:t xml:space="preserve"> a organiza</w:t>
      </w:r>
      <w:r w:rsidRPr="004D0871">
        <w:rPr>
          <w:rFonts w:cs="Times New Roman"/>
        </w:rPr>
        <w:t>č</w:t>
      </w:r>
      <w:r>
        <w:t>n</w:t>
      </w:r>
      <w:r w:rsidRPr="004D0871">
        <w:rPr>
          <w:rFonts w:cs="Times New Roman"/>
        </w:rPr>
        <w:t>í</w:t>
      </w:r>
      <w:r>
        <w:t xml:space="preserve"> opat</w:t>
      </w:r>
      <w:r w:rsidRPr="004D0871">
        <w:rPr>
          <w:rFonts w:cs="Times New Roman"/>
        </w:rPr>
        <w:t>ř</w:t>
      </w:r>
      <w:r>
        <w:t>en</w:t>
      </w:r>
      <w:r w:rsidRPr="004D0871">
        <w:rPr>
          <w:rFonts w:cs="Times New Roman"/>
        </w:rPr>
        <w:t>í</w:t>
      </w:r>
      <w:r>
        <w:t>, aby expozice fyzick</w:t>
      </w:r>
      <w:r w:rsidRPr="004D0871">
        <w:rPr>
          <w:rFonts w:cs="Times New Roman"/>
        </w:rPr>
        <w:t>ý</w:t>
      </w:r>
      <w:r>
        <w:t>ch osob v rozsahu upraven</w:t>
      </w:r>
      <w:r w:rsidRPr="004D0871">
        <w:rPr>
          <w:rFonts w:cs="Times New Roman"/>
        </w:rPr>
        <w:t>é</w:t>
      </w:r>
      <w:r>
        <w:t>m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 nep</w:t>
      </w:r>
      <w:r w:rsidRPr="004D0871">
        <w:rPr>
          <w:rFonts w:cs="Times New Roman"/>
        </w:rPr>
        <w:t>ř</w:t>
      </w:r>
      <w:r>
        <w:t>ekra</w:t>
      </w:r>
      <w:r w:rsidRPr="004D0871">
        <w:rPr>
          <w:rFonts w:cs="Times New Roman"/>
        </w:rPr>
        <w:t>č</w:t>
      </w:r>
      <w:r>
        <w:t>ovaly nejvy</w:t>
      </w:r>
      <w:r w:rsidRPr="004D0871">
        <w:rPr>
          <w:rFonts w:cs="Times New Roman"/>
        </w:rPr>
        <w:t>šší</w:t>
      </w:r>
      <w:r>
        <w:t xml:space="preserve"> p</w:t>
      </w:r>
      <w:r w:rsidRPr="004D0871">
        <w:rPr>
          <w:rFonts w:cs="Times New Roman"/>
        </w:rPr>
        <w:t>ří</w:t>
      </w:r>
      <w:r>
        <w:t>pustn</w:t>
      </w:r>
      <w:r w:rsidRPr="004D0871">
        <w:rPr>
          <w:rFonts w:cs="Times New Roman"/>
        </w:rPr>
        <w:t>é</w:t>
      </w:r>
      <w:r>
        <w:t xml:space="preserve"> hodnoty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í</w:t>
      </w:r>
      <w:r>
        <w:t>;</w:t>
      </w:r>
    </w:p>
    <w:p w14:paraId="24F645F8" w14:textId="77777777" w:rsidR="007E794C" w:rsidRPr="004D0871" w:rsidRDefault="007E794C" w:rsidP="00FC39B5">
      <w:pPr>
        <w:pStyle w:val="Odstavecseseznamem"/>
        <w:widowControl w:val="0"/>
        <w:numPr>
          <w:ilvl w:val="0"/>
          <w:numId w:val="2"/>
        </w:numPr>
        <w:shd w:val="clear" w:color="auto" w:fill="FFFFFF"/>
        <w:tabs>
          <w:tab w:val="left" w:pos="302"/>
        </w:tabs>
        <w:autoSpaceDE w:val="0"/>
        <w:autoSpaceDN w:val="0"/>
        <w:adjustRightInd w:val="0"/>
        <w:spacing w:after="120"/>
        <w:ind w:right="7"/>
        <w:jc w:val="both"/>
        <w:rPr>
          <w:spacing w:val="-11"/>
        </w:rPr>
      </w:pPr>
      <w:r>
        <w:t>p</w:t>
      </w:r>
      <w:r w:rsidRPr="004D0871">
        <w:rPr>
          <w:rFonts w:cs="Times New Roman"/>
        </w:rPr>
        <w:t>ř</w:t>
      </w:r>
      <w:r>
        <w:t>i zji</w:t>
      </w:r>
      <w:r w:rsidRPr="004D0871">
        <w:rPr>
          <w:rFonts w:cs="Times New Roman"/>
        </w:rPr>
        <w:t>šť</w:t>
      </w:r>
      <w:r>
        <w:t>ov</w:t>
      </w:r>
      <w:r w:rsidRPr="004D0871">
        <w:rPr>
          <w:rFonts w:cs="Times New Roman"/>
        </w:rPr>
        <w:t>á</w:t>
      </w:r>
      <w:r>
        <w:t>n</w:t>
      </w:r>
      <w:r w:rsidRPr="004D0871">
        <w:rPr>
          <w:rFonts w:cs="Times New Roman"/>
        </w:rPr>
        <w:t>í</w:t>
      </w:r>
      <w:r>
        <w:t xml:space="preserve"> a hodnocen</w:t>
      </w:r>
      <w:r w:rsidRPr="004D0871">
        <w:rPr>
          <w:rFonts w:cs="Times New Roman"/>
        </w:rPr>
        <w:t>í</w:t>
      </w:r>
      <w:r>
        <w:t xml:space="preserve"> expozice fyzick</w:t>
      </w:r>
      <w:r w:rsidRPr="004D0871">
        <w:rPr>
          <w:rFonts w:cs="Times New Roman"/>
        </w:rPr>
        <w:t>ý</w:t>
      </w:r>
      <w:r>
        <w:t xml:space="preserve">ch osob a </w:t>
      </w:r>
      <w:r w:rsidRPr="004D0871">
        <w:rPr>
          <w:rFonts w:cs="Times New Roman"/>
        </w:rPr>
        <w:t>ú</w:t>
      </w:r>
      <w:r>
        <w:t>rovn</w:t>
      </w:r>
      <w:r w:rsidRPr="004D0871">
        <w:rPr>
          <w:rFonts w:cs="Times New Roman"/>
        </w:rPr>
        <w:t>ě</w:t>
      </w:r>
      <w:r>
        <w:t xml:space="preserve">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 xml:space="preserve">í </w:t>
      </w:r>
      <w:r>
        <w:t>postupovat zp</w:t>
      </w:r>
      <w:r w:rsidRPr="004D0871">
        <w:rPr>
          <w:rFonts w:cs="Times New Roman"/>
        </w:rPr>
        <w:t>ů</w:t>
      </w:r>
      <w:r>
        <w:t>sobem stanoven</w:t>
      </w:r>
      <w:r w:rsidRPr="004D0871">
        <w:rPr>
          <w:rFonts w:cs="Times New Roman"/>
        </w:rPr>
        <w:t>ý</w:t>
      </w:r>
      <w:r>
        <w:t>m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w:t>
      </w:r>
    </w:p>
    <w:p w14:paraId="16E70B6B" w14:textId="77777777" w:rsidR="007E794C" w:rsidRPr="004D0871" w:rsidRDefault="007E794C" w:rsidP="00FC39B5">
      <w:pPr>
        <w:pStyle w:val="Odstavecseseznamem"/>
        <w:widowControl w:val="0"/>
        <w:numPr>
          <w:ilvl w:val="0"/>
          <w:numId w:val="2"/>
        </w:numPr>
        <w:shd w:val="clear" w:color="auto" w:fill="FFFFFF"/>
        <w:tabs>
          <w:tab w:val="left" w:pos="331"/>
        </w:tabs>
        <w:autoSpaceDE w:val="0"/>
        <w:autoSpaceDN w:val="0"/>
        <w:adjustRightInd w:val="0"/>
        <w:spacing w:after="120"/>
        <w:ind w:right="7"/>
        <w:jc w:val="both"/>
        <w:rPr>
          <w:spacing w:val="-12"/>
        </w:rPr>
      </w:pPr>
      <w:r>
        <w:t>p</w:t>
      </w:r>
      <w:r w:rsidRPr="004D0871">
        <w:rPr>
          <w:rFonts w:cs="Times New Roman"/>
        </w:rPr>
        <w:t>ř</w:t>
      </w:r>
      <w:r>
        <w:t>ed zah</w:t>
      </w:r>
      <w:r w:rsidRPr="004D0871">
        <w:rPr>
          <w:rFonts w:cs="Times New Roman"/>
        </w:rPr>
        <w:t>á</w:t>
      </w:r>
      <w:r>
        <w:t>jen</w:t>
      </w:r>
      <w:r w:rsidRPr="004D0871">
        <w:rPr>
          <w:rFonts w:cs="Times New Roman"/>
        </w:rPr>
        <w:t>í</w:t>
      </w:r>
      <w:r>
        <w:t>m pou</w:t>
      </w:r>
      <w:r w:rsidRPr="004D0871">
        <w:rPr>
          <w:rFonts w:cs="Times New Roman"/>
        </w:rPr>
        <w:t>ží</w:t>
      </w:r>
      <w:r>
        <w:t>v</w:t>
      </w:r>
      <w:r w:rsidRPr="004D0871">
        <w:rPr>
          <w:rFonts w:cs="Times New Roman"/>
        </w:rPr>
        <w:t>á</w:t>
      </w:r>
      <w:r>
        <w:t>n</w:t>
      </w:r>
      <w:r w:rsidRPr="004D0871">
        <w:rPr>
          <w:rFonts w:cs="Times New Roman"/>
        </w:rPr>
        <w:t>í</w:t>
      </w:r>
      <w:r>
        <w:t xml:space="preserve"> nebo provozu zdroje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í</w:t>
      </w:r>
      <w:r>
        <w:t xml:space="preserve"> ve</w:t>
      </w:r>
      <w:r w:rsidRPr="004D0871">
        <w:rPr>
          <w:rFonts w:cs="Times New Roman"/>
        </w:rPr>
        <w:t>ř</w:t>
      </w:r>
      <w:r>
        <w:t>ejn</w:t>
      </w:r>
      <w:r w:rsidRPr="004D0871">
        <w:rPr>
          <w:rFonts w:cs="Times New Roman"/>
        </w:rPr>
        <w:t xml:space="preserve">é </w:t>
      </w:r>
      <w:r>
        <w:t>telekomunika</w:t>
      </w:r>
      <w:r w:rsidRPr="004D0871">
        <w:rPr>
          <w:rFonts w:cs="Times New Roman"/>
        </w:rPr>
        <w:t>č</w:t>
      </w:r>
      <w:r>
        <w:t>n</w:t>
      </w:r>
      <w:r w:rsidRPr="004D0871">
        <w:rPr>
          <w:rFonts w:cs="Times New Roman"/>
        </w:rPr>
        <w:t>í</w:t>
      </w:r>
      <w:r>
        <w:t xml:space="preserve"> s</w:t>
      </w:r>
      <w:r w:rsidRPr="004D0871">
        <w:rPr>
          <w:rFonts w:cs="Times New Roman"/>
        </w:rPr>
        <w:t>í</w:t>
      </w:r>
      <w:r>
        <w:t>t</w:t>
      </w:r>
      <w:r w:rsidRPr="004D0871">
        <w:rPr>
          <w:rFonts w:cs="Times New Roman"/>
        </w:rPr>
        <w:t>ě</w:t>
      </w:r>
      <w:r>
        <w:t xml:space="preserve"> v obytn</w:t>
      </w:r>
      <w:r w:rsidRPr="004D0871">
        <w:rPr>
          <w:rFonts w:cs="Times New Roman"/>
        </w:rPr>
        <w:t>é</w:t>
      </w:r>
      <w:r>
        <w:t xml:space="preserve"> z</w:t>
      </w:r>
      <w:r w:rsidRPr="004D0871">
        <w:rPr>
          <w:rFonts w:cs="Times New Roman"/>
        </w:rPr>
        <w:t>á</w:t>
      </w:r>
      <w:r>
        <w:t>stavb</w:t>
      </w:r>
      <w:r w:rsidRPr="004D0871">
        <w:rPr>
          <w:rFonts w:cs="Times New Roman"/>
        </w:rPr>
        <w:t>ě</w:t>
      </w:r>
      <w:r>
        <w:t xml:space="preserve"> vypracovat dokumentaci, ve kter</w:t>
      </w:r>
      <w:r w:rsidRPr="004D0871">
        <w:rPr>
          <w:rFonts w:cs="Times New Roman"/>
        </w:rPr>
        <w:t>é</w:t>
      </w:r>
      <w:r>
        <w:t xml:space="preserve"> bude dolo</w:t>
      </w:r>
      <w:r w:rsidRPr="004D0871">
        <w:rPr>
          <w:rFonts w:cs="Times New Roman"/>
        </w:rPr>
        <w:t>ž</w:t>
      </w:r>
      <w:r>
        <w:t>eno v</w:t>
      </w:r>
      <w:r w:rsidRPr="004D0871">
        <w:rPr>
          <w:rFonts w:cs="Times New Roman"/>
        </w:rPr>
        <w:t>ý</w:t>
      </w:r>
      <w:r>
        <w:t>po</w:t>
      </w:r>
      <w:r w:rsidRPr="004D0871">
        <w:rPr>
          <w:rFonts w:cs="Times New Roman"/>
        </w:rPr>
        <w:t>č</w:t>
      </w:r>
      <w:r>
        <w:t>tem nebo m</w:t>
      </w:r>
      <w:r w:rsidRPr="004D0871">
        <w:rPr>
          <w:rFonts w:cs="Times New Roman"/>
        </w:rPr>
        <w:t>ěř</w:t>
      </w:r>
      <w:r>
        <w:t>en</w:t>
      </w:r>
      <w:r w:rsidRPr="004D0871">
        <w:rPr>
          <w:rFonts w:cs="Times New Roman"/>
        </w:rPr>
        <w:t>í</w:t>
      </w:r>
      <w:r>
        <w:t>m dodr</w:t>
      </w:r>
      <w:r w:rsidRPr="004D0871">
        <w:rPr>
          <w:rFonts w:cs="Times New Roman"/>
        </w:rPr>
        <w:t>ž</w:t>
      </w:r>
      <w:r>
        <w:t>en</w:t>
      </w:r>
      <w:r w:rsidRPr="004D0871">
        <w:rPr>
          <w:rFonts w:cs="Times New Roman"/>
        </w:rPr>
        <w:t>í</w:t>
      </w:r>
      <w:r>
        <w:t xml:space="preserve"> nejvy</w:t>
      </w:r>
      <w:r w:rsidRPr="004D0871">
        <w:rPr>
          <w:rFonts w:cs="Times New Roman"/>
        </w:rPr>
        <w:t>šší</w:t>
      </w:r>
      <w:r>
        <w:t>ch p</w:t>
      </w:r>
      <w:r w:rsidRPr="004D0871">
        <w:rPr>
          <w:rFonts w:cs="Times New Roman"/>
        </w:rPr>
        <w:t>ří</w:t>
      </w:r>
      <w:r>
        <w:t>pustn</w:t>
      </w:r>
      <w:r w:rsidRPr="004D0871">
        <w:rPr>
          <w:rFonts w:cs="Times New Roman"/>
        </w:rPr>
        <w:t>ý</w:t>
      </w:r>
      <w:r>
        <w:t>ch hodnot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 xml:space="preserve">í </w:t>
      </w:r>
      <w:r w:rsidR="009317C1">
        <w:rPr>
          <w:rFonts w:cs="Times New Roman"/>
        </w:rPr>
        <w:br/>
      </w:r>
      <w:r>
        <w:t>z hlediska mo</w:t>
      </w:r>
      <w:r w:rsidRPr="004D0871">
        <w:rPr>
          <w:rFonts w:cs="Times New Roman"/>
        </w:rPr>
        <w:t>ž</w:t>
      </w:r>
      <w:r>
        <w:t>n</w:t>
      </w:r>
      <w:r w:rsidRPr="004D0871">
        <w:rPr>
          <w:rFonts w:cs="Times New Roman"/>
        </w:rPr>
        <w:t>é</w:t>
      </w:r>
      <w:r>
        <w:t xml:space="preserve"> expozice fyzick</w:t>
      </w:r>
      <w:r w:rsidRPr="004D0871">
        <w:rPr>
          <w:rFonts w:cs="Times New Roman"/>
        </w:rPr>
        <w:t>ý</w:t>
      </w:r>
      <w:r>
        <w:t>ch osob a p</w:t>
      </w:r>
      <w:r w:rsidRPr="004D0871">
        <w:rPr>
          <w:rFonts w:cs="Times New Roman"/>
        </w:rPr>
        <w:t>ř</w:t>
      </w:r>
      <w:r>
        <w:t>edlo</w:t>
      </w:r>
      <w:r w:rsidRPr="004D0871">
        <w:rPr>
          <w:rFonts w:cs="Times New Roman"/>
        </w:rPr>
        <w:t>ž</w:t>
      </w:r>
      <w:r>
        <w:t>it tuto dokumentaci p</w:t>
      </w:r>
      <w:r w:rsidRPr="004D0871">
        <w:rPr>
          <w:rFonts w:cs="Times New Roman"/>
        </w:rPr>
        <w:t>ří</w:t>
      </w:r>
      <w:r>
        <w:t>slu</w:t>
      </w:r>
      <w:r w:rsidRPr="004D0871">
        <w:rPr>
          <w:rFonts w:cs="Times New Roman"/>
        </w:rPr>
        <w:t>š</w:t>
      </w:r>
      <w:r>
        <w:t>n</w:t>
      </w:r>
      <w:r w:rsidRPr="004D0871">
        <w:rPr>
          <w:rFonts w:cs="Times New Roman"/>
        </w:rPr>
        <w:t>é</w:t>
      </w:r>
      <w:r>
        <w:t>mu org</w:t>
      </w:r>
      <w:r w:rsidRPr="004D0871">
        <w:rPr>
          <w:rFonts w:cs="Times New Roman"/>
        </w:rPr>
        <w:t>á</w:t>
      </w:r>
      <w:r>
        <w:t>nu ochrany ve</w:t>
      </w:r>
      <w:r w:rsidRPr="004D0871">
        <w:rPr>
          <w:rFonts w:cs="Times New Roman"/>
        </w:rPr>
        <w:t>ř</w:t>
      </w:r>
      <w:r>
        <w:t>ejn</w:t>
      </w:r>
      <w:r w:rsidRPr="004D0871">
        <w:rPr>
          <w:rFonts w:cs="Times New Roman"/>
        </w:rPr>
        <w:t>é</w:t>
      </w:r>
      <w:r>
        <w:t>ho zdrav</w:t>
      </w:r>
      <w:r w:rsidRPr="004D0871">
        <w:rPr>
          <w:rFonts w:cs="Times New Roman"/>
        </w:rPr>
        <w:t>í</w:t>
      </w:r>
      <w:r>
        <w:t>;</w:t>
      </w:r>
    </w:p>
    <w:p w14:paraId="38ADD6EC" w14:textId="77777777" w:rsidR="007E794C" w:rsidRPr="004D0871" w:rsidRDefault="007E794C" w:rsidP="00FC39B5">
      <w:pPr>
        <w:pStyle w:val="Odstavecseseznamem"/>
        <w:widowControl w:val="0"/>
        <w:numPr>
          <w:ilvl w:val="0"/>
          <w:numId w:val="2"/>
        </w:numPr>
        <w:shd w:val="clear" w:color="auto" w:fill="FFFFFF"/>
        <w:tabs>
          <w:tab w:val="left" w:pos="331"/>
        </w:tabs>
        <w:autoSpaceDE w:val="0"/>
        <w:autoSpaceDN w:val="0"/>
        <w:adjustRightInd w:val="0"/>
        <w:spacing w:after="120"/>
        <w:ind w:right="7"/>
        <w:jc w:val="both"/>
        <w:rPr>
          <w:spacing w:val="-8"/>
        </w:rPr>
      </w:pPr>
      <w:r>
        <w:t>v p</w:t>
      </w:r>
      <w:r w:rsidRPr="004D0871">
        <w:rPr>
          <w:rFonts w:cs="Times New Roman"/>
        </w:rPr>
        <w:t>ří</w:t>
      </w:r>
      <w:r>
        <w:t>padech stanoven</w:t>
      </w:r>
      <w:r w:rsidRPr="004D0871">
        <w:rPr>
          <w:rFonts w:cs="Times New Roman"/>
        </w:rPr>
        <w:t>ý</w:t>
      </w:r>
      <w:r>
        <w:t>ch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 ozna</w:t>
      </w:r>
      <w:r w:rsidRPr="004D0871">
        <w:rPr>
          <w:rFonts w:cs="Times New Roman"/>
        </w:rPr>
        <w:t>č</w:t>
      </w:r>
      <w:r>
        <w:t>it v</w:t>
      </w:r>
      <w:r w:rsidRPr="004D0871">
        <w:rPr>
          <w:rFonts w:cs="Times New Roman"/>
        </w:rPr>
        <w:t>ý</w:t>
      </w:r>
      <w:r>
        <w:t>strahou m</w:t>
      </w:r>
      <w:r w:rsidRPr="004D0871">
        <w:rPr>
          <w:rFonts w:cs="Times New Roman"/>
        </w:rPr>
        <w:t>í</w:t>
      </w:r>
      <w:r>
        <w:t>sta (oblasti, p</w:t>
      </w:r>
      <w:r w:rsidRPr="004D0871">
        <w:rPr>
          <w:rFonts w:cs="Times New Roman"/>
        </w:rPr>
        <w:t>á</w:t>
      </w:r>
      <w:r>
        <w:t>sma), ve kter</w:t>
      </w:r>
      <w:r w:rsidRPr="004D0871">
        <w:rPr>
          <w:rFonts w:cs="Times New Roman"/>
        </w:rPr>
        <w:t>ý</w:t>
      </w:r>
      <w:r>
        <w:t>ch expozice osob neionizuj</w:t>
      </w:r>
      <w:r w:rsidRPr="004D0871">
        <w:rPr>
          <w:rFonts w:cs="Times New Roman"/>
        </w:rPr>
        <w:t>í</w:t>
      </w:r>
      <w:r>
        <w:t>c</w:t>
      </w:r>
      <w:r w:rsidRPr="004D0871">
        <w:rPr>
          <w:rFonts w:cs="Times New Roman"/>
        </w:rPr>
        <w:t>í</w:t>
      </w:r>
      <w:r>
        <w:t>mu z</w:t>
      </w:r>
      <w:r w:rsidRPr="004D0871">
        <w:rPr>
          <w:rFonts w:cs="Times New Roman"/>
        </w:rPr>
        <w:t>ář</w:t>
      </w:r>
      <w:r>
        <w:t>en</w:t>
      </w:r>
      <w:r w:rsidRPr="004D0871">
        <w:rPr>
          <w:rFonts w:cs="Times New Roman"/>
        </w:rPr>
        <w:t>í</w:t>
      </w:r>
      <w:r>
        <w:t xml:space="preserve"> m</w:t>
      </w:r>
      <w:r w:rsidRPr="004D0871">
        <w:rPr>
          <w:rFonts w:cs="Times New Roman"/>
        </w:rPr>
        <w:t>ůž</w:t>
      </w:r>
      <w:r>
        <w:t>e p</w:t>
      </w:r>
      <w:r w:rsidRPr="004D0871">
        <w:rPr>
          <w:rFonts w:cs="Times New Roman"/>
        </w:rPr>
        <w:t>ř</w:t>
      </w:r>
      <w:r>
        <w:t>ekro</w:t>
      </w:r>
      <w:r w:rsidRPr="004D0871">
        <w:rPr>
          <w:rFonts w:cs="Times New Roman"/>
        </w:rPr>
        <w:t>č</w:t>
      </w:r>
      <w:r>
        <w:t>it nejvy</w:t>
      </w:r>
      <w:r w:rsidRPr="004D0871">
        <w:rPr>
          <w:rFonts w:cs="Times New Roman"/>
        </w:rPr>
        <w:t xml:space="preserve">šší </w:t>
      </w:r>
      <w:r>
        <w:t>p</w:t>
      </w:r>
      <w:r w:rsidRPr="004D0871">
        <w:rPr>
          <w:rFonts w:cs="Times New Roman"/>
        </w:rPr>
        <w:t>ří</w:t>
      </w:r>
      <w:r>
        <w:t>pustn</w:t>
      </w:r>
      <w:r w:rsidRPr="004D0871">
        <w:rPr>
          <w:rFonts w:cs="Times New Roman"/>
        </w:rPr>
        <w:t>é</w:t>
      </w:r>
      <w:r>
        <w:t xml:space="preserve"> hodnoty. Pokud dojde k z</w:t>
      </w:r>
      <w:r w:rsidRPr="004D0871">
        <w:rPr>
          <w:rFonts w:cs="Times New Roman"/>
        </w:rPr>
        <w:t>á</w:t>
      </w:r>
      <w:r>
        <w:t>vad</w:t>
      </w:r>
      <w:r w:rsidRPr="004D0871">
        <w:rPr>
          <w:rFonts w:cs="Times New Roman"/>
        </w:rPr>
        <w:t>ě</w:t>
      </w:r>
      <w:r>
        <w:t xml:space="preserve"> zdroje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í</w:t>
      </w:r>
      <w:r>
        <w:t>, kter</w:t>
      </w:r>
      <w:r w:rsidRPr="004D0871">
        <w:rPr>
          <w:rFonts w:cs="Times New Roman"/>
        </w:rPr>
        <w:t>á</w:t>
      </w:r>
      <w:r>
        <w:t xml:space="preserve"> by mohla v</w:t>
      </w:r>
      <w:r w:rsidRPr="004D0871">
        <w:rPr>
          <w:rFonts w:cs="Times New Roman"/>
        </w:rPr>
        <w:t>é</w:t>
      </w:r>
      <w:r>
        <w:t>st k expozici fyzick</w:t>
      </w:r>
      <w:r w:rsidRPr="004D0871">
        <w:rPr>
          <w:rFonts w:cs="Times New Roman"/>
        </w:rPr>
        <w:t>ý</w:t>
      </w:r>
      <w:r>
        <w:t>ch osob p</w:t>
      </w:r>
      <w:r w:rsidRPr="004D0871">
        <w:rPr>
          <w:rFonts w:cs="Times New Roman"/>
        </w:rPr>
        <w:t>ř</w:t>
      </w:r>
      <w:r>
        <w:t>ekra</w:t>
      </w:r>
      <w:r w:rsidRPr="004D0871">
        <w:rPr>
          <w:rFonts w:cs="Times New Roman"/>
        </w:rPr>
        <w:t>č</w:t>
      </w:r>
      <w:r>
        <w:t>uj</w:t>
      </w:r>
      <w:r w:rsidRPr="004D0871">
        <w:rPr>
          <w:rFonts w:cs="Times New Roman"/>
        </w:rPr>
        <w:t>í</w:t>
      </w:r>
      <w:r>
        <w:t>c</w:t>
      </w:r>
      <w:r w:rsidRPr="004D0871">
        <w:rPr>
          <w:rFonts w:cs="Times New Roman"/>
        </w:rPr>
        <w:t>í</w:t>
      </w:r>
      <w:r>
        <w:t xml:space="preserve"> nejvy</w:t>
      </w:r>
      <w:r w:rsidRPr="004D0871">
        <w:rPr>
          <w:rFonts w:cs="Times New Roman"/>
        </w:rPr>
        <w:t>šší</w:t>
      </w:r>
      <w:r>
        <w:t xml:space="preserve"> p</w:t>
      </w:r>
      <w:r w:rsidRPr="004D0871">
        <w:rPr>
          <w:rFonts w:cs="Times New Roman"/>
        </w:rPr>
        <w:t>ří</w:t>
      </w:r>
      <w:r>
        <w:t>pustn</w:t>
      </w:r>
      <w:r w:rsidRPr="004D0871">
        <w:rPr>
          <w:rFonts w:cs="Times New Roman"/>
        </w:rPr>
        <w:t>é</w:t>
      </w:r>
      <w:r>
        <w:t xml:space="preserve"> hodnoty, osoba, kter</w:t>
      </w:r>
      <w:r w:rsidRPr="004D0871">
        <w:rPr>
          <w:rFonts w:cs="Times New Roman"/>
        </w:rPr>
        <w:t>á</w:t>
      </w:r>
      <w:r>
        <w:t xml:space="preserve"> zdroj neionizuj</w:t>
      </w:r>
      <w:r w:rsidRPr="004D0871">
        <w:rPr>
          <w:rFonts w:cs="Times New Roman"/>
        </w:rPr>
        <w:t>í</w:t>
      </w:r>
      <w:r>
        <w:t>c</w:t>
      </w:r>
      <w:r w:rsidRPr="004D0871">
        <w:rPr>
          <w:rFonts w:cs="Times New Roman"/>
        </w:rPr>
        <w:t>í</w:t>
      </w:r>
      <w:r>
        <w:t>ho z</w:t>
      </w:r>
      <w:r w:rsidRPr="004D0871">
        <w:rPr>
          <w:rFonts w:cs="Times New Roman"/>
        </w:rPr>
        <w:t>ář</w:t>
      </w:r>
      <w:r>
        <w:t>en</w:t>
      </w:r>
      <w:r w:rsidRPr="004D0871">
        <w:rPr>
          <w:rFonts w:cs="Times New Roman"/>
        </w:rPr>
        <w:t>í</w:t>
      </w:r>
      <w:r>
        <w:t xml:space="preserve"> pou</w:t>
      </w:r>
      <w:r w:rsidRPr="004D0871">
        <w:rPr>
          <w:rFonts w:cs="Times New Roman"/>
        </w:rPr>
        <w:t>ží</w:t>
      </w:r>
      <w:r>
        <w:t>v</w:t>
      </w:r>
      <w:r w:rsidRPr="004D0871">
        <w:rPr>
          <w:rFonts w:cs="Times New Roman"/>
        </w:rPr>
        <w:t>á</w:t>
      </w:r>
      <w:r>
        <w:t>, pop</w:t>
      </w:r>
      <w:r w:rsidRPr="004D0871">
        <w:rPr>
          <w:rFonts w:cs="Times New Roman"/>
        </w:rPr>
        <w:t>ří</w:t>
      </w:r>
      <w:r>
        <w:t>pad</w:t>
      </w:r>
      <w:r w:rsidRPr="004D0871">
        <w:rPr>
          <w:rFonts w:cs="Times New Roman"/>
        </w:rPr>
        <w:t>ě</w:t>
      </w:r>
      <w:r>
        <w:t xml:space="preserve"> provozuje, jeho provoz neprodlen</w:t>
      </w:r>
      <w:r w:rsidRPr="004D0871">
        <w:rPr>
          <w:rFonts w:cs="Times New Roman"/>
        </w:rPr>
        <w:t>ě</w:t>
      </w:r>
      <w:r>
        <w:t xml:space="preserve"> zastav</w:t>
      </w:r>
      <w:r w:rsidRPr="004D0871">
        <w:rPr>
          <w:rFonts w:cs="Times New Roman"/>
        </w:rPr>
        <w:t>í</w:t>
      </w:r>
      <w:r>
        <w:t>. T</w:t>
      </w:r>
      <w:r w:rsidRPr="004D0871">
        <w:rPr>
          <w:rFonts w:cs="Times New Roman"/>
        </w:rPr>
        <w:t>í</w:t>
      </w:r>
      <w:r>
        <w:t>m nejsou dot</w:t>
      </w:r>
      <w:r w:rsidRPr="004D0871">
        <w:rPr>
          <w:rFonts w:cs="Times New Roman"/>
        </w:rPr>
        <w:t>č</w:t>
      </w:r>
      <w:r>
        <w:t>eny jej</w:t>
      </w:r>
      <w:r w:rsidRPr="004D0871">
        <w:rPr>
          <w:rFonts w:cs="Times New Roman"/>
        </w:rPr>
        <w:t>í</w:t>
      </w:r>
      <w:r>
        <w:t xml:space="preserve"> povinnosti podle zvl</w:t>
      </w:r>
      <w:r w:rsidRPr="004D0871">
        <w:rPr>
          <w:rFonts w:cs="Times New Roman"/>
        </w:rPr>
        <w:t>áš</w:t>
      </w:r>
      <w:r>
        <w:t>tn</w:t>
      </w:r>
      <w:r w:rsidRPr="004D0871">
        <w:rPr>
          <w:rFonts w:cs="Times New Roman"/>
        </w:rPr>
        <w:t>í</w:t>
      </w:r>
      <w:r>
        <w:t>ch pr</w:t>
      </w:r>
      <w:r w:rsidRPr="004D0871">
        <w:rPr>
          <w:rFonts w:cs="Times New Roman"/>
        </w:rPr>
        <w:t>á</w:t>
      </w:r>
      <w:r>
        <w:t>vn</w:t>
      </w:r>
      <w:r w:rsidRPr="004D0871">
        <w:rPr>
          <w:rFonts w:cs="Times New Roman"/>
        </w:rPr>
        <w:t>í</w:t>
      </w:r>
      <w:r>
        <w:t>ch p</w:t>
      </w:r>
      <w:r w:rsidRPr="004D0871">
        <w:rPr>
          <w:rFonts w:cs="Times New Roman"/>
        </w:rPr>
        <w:t>ř</w:t>
      </w:r>
      <w:r>
        <w:t>edpis</w:t>
      </w:r>
      <w:r w:rsidRPr="004D0871">
        <w:rPr>
          <w:rFonts w:cs="Times New Roman"/>
        </w:rPr>
        <w:t>ů</w:t>
      </w:r>
      <w:r>
        <w:t>.</w:t>
      </w:r>
    </w:p>
    <w:p w14:paraId="001AE76B" w14:textId="77777777" w:rsidR="007E794C" w:rsidRDefault="007E794C" w:rsidP="00FC39B5">
      <w:pPr>
        <w:shd w:val="clear" w:color="auto" w:fill="FFFFFF"/>
        <w:spacing w:after="120"/>
        <w:ind w:left="7" w:right="14"/>
        <w:jc w:val="both"/>
      </w:pPr>
      <w:r>
        <w:t>Ka</w:t>
      </w:r>
      <w:r>
        <w:rPr>
          <w:rFonts w:cs="Times New Roman"/>
        </w:rPr>
        <w:t>ž</w:t>
      </w:r>
      <w:r>
        <w:t>d</w:t>
      </w:r>
      <w:r>
        <w:rPr>
          <w:rFonts w:cs="Times New Roman"/>
        </w:rPr>
        <w:t>ý</w:t>
      </w:r>
      <w:r>
        <w:t xml:space="preserve"> laser mus</w:t>
      </w:r>
      <w:r>
        <w:rPr>
          <w:rFonts w:cs="Times New Roman"/>
        </w:rPr>
        <w:t>í</w:t>
      </w:r>
      <w:r>
        <w:t xml:space="preserve"> b</w:t>
      </w:r>
      <w:r>
        <w:rPr>
          <w:rFonts w:cs="Times New Roman"/>
        </w:rPr>
        <w:t>ý</w:t>
      </w:r>
      <w:r>
        <w:t>t za</w:t>
      </w:r>
      <w:r>
        <w:rPr>
          <w:rFonts w:cs="Times New Roman"/>
        </w:rPr>
        <w:t>ř</w:t>
      </w:r>
      <w:r>
        <w:t>azen do t</w:t>
      </w:r>
      <w:r>
        <w:rPr>
          <w:rFonts w:cs="Times New Roman"/>
        </w:rPr>
        <w:t>ří</w:t>
      </w:r>
      <w:r>
        <w:t>dy a m</w:t>
      </w:r>
      <w:r>
        <w:rPr>
          <w:rFonts w:cs="Times New Roman"/>
        </w:rPr>
        <w:t>á</w:t>
      </w:r>
      <w:r>
        <w:t xml:space="preserve"> m</w:t>
      </w:r>
      <w:r>
        <w:rPr>
          <w:rFonts w:cs="Times New Roman"/>
        </w:rPr>
        <w:t>í</w:t>
      </w:r>
      <w:r>
        <w:t>t v</w:t>
      </w:r>
      <w:r>
        <w:rPr>
          <w:rFonts w:cs="Times New Roman"/>
        </w:rPr>
        <w:t>ý</w:t>
      </w:r>
      <w:r>
        <w:t>robcem vymezen</w:t>
      </w:r>
      <w:r>
        <w:rPr>
          <w:rFonts w:cs="Times New Roman"/>
        </w:rPr>
        <w:t>é</w:t>
      </w:r>
      <w:r>
        <w:t xml:space="preserve"> pou</w:t>
      </w:r>
      <w:r>
        <w:rPr>
          <w:rFonts w:cs="Times New Roman"/>
        </w:rPr>
        <w:t>ží</w:t>
      </w:r>
      <w:r>
        <w:t>v</w:t>
      </w:r>
      <w:r>
        <w:rPr>
          <w:rFonts w:cs="Times New Roman"/>
        </w:rPr>
        <w:t>á</w:t>
      </w:r>
      <w:r>
        <w:t>n</w:t>
      </w:r>
      <w:r>
        <w:rPr>
          <w:rFonts w:cs="Times New Roman"/>
        </w:rPr>
        <w:t xml:space="preserve">í </w:t>
      </w:r>
      <w:r>
        <w:t>a podm</w:t>
      </w:r>
      <w:r>
        <w:rPr>
          <w:rFonts w:cs="Times New Roman"/>
        </w:rPr>
        <w:t>í</w:t>
      </w:r>
      <w:r>
        <w:t>nky pou</w:t>
      </w:r>
      <w:r>
        <w:rPr>
          <w:rFonts w:cs="Times New Roman"/>
        </w:rPr>
        <w:t>ží</w:t>
      </w:r>
      <w:r>
        <w:t>v</w:t>
      </w:r>
      <w:r>
        <w:rPr>
          <w:rFonts w:cs="Times New Roman"/>
        </w:rPr>
        <w:t>á</w:t>
      </w:r>
      <w:r>
        <w:t>n</w:t>
      </w:r>
      <w:r>
        <w:rPr>
          <w:rFonts w:cs="Times New Roman"/>
        </w:rPr>
        <w:t>í</w:t>
      </w:r>
      <w:r>
        <w:t>. Uveden</w:t>
      </w:r>
      <w:r>
        <w:rPr>
          <w:rFonts w:cs="Times New Roman"/>
        </w:rPr>
        <w:t>é</w:t>
      </w:r>
      <w:r>
        <w:t xml:space="preserve"> za</w:t>
      </w:r>
      <w:r>
        <w:rPr>
          <w:rFonts w:cs="Times New Roman"/>
        </w:rPr>
        <w:t>ř</w:t>
      </w:r>
      <w:r>
        <w:t>azen</w:t>
      </w:r>
      <w:r>
        <w:rPr>
          <w:rFonts w:cs="Times New Roman"/>
        </w:rPr>
        <w:t>í</w:t>
      </w:r>
      <w:r>
        <w:t xml:space="preserve"> laseru do t</w:t>
      </w:r>
      <w:r>
        <w:rPr>
          <w:rFonts w:cs="Times New Roman"/>
        </w:rPr>
        <w:t>ří</w:t>
      </w:r>
      <w:r>
        <w:t>dy je povinnost</w:t>
      </w:r>
      <w:r>
        <w:rPr>
          <w:rFonts w:cs="Times New Roman"/>
        </w:rPr>
        <w:t>í</w:t>
      </w:r>
      <w:r>
        <w:t xml:space="preserve"> v</w:t>
      </w:r>
      <w:r>
        <w:rPr>
          <w:rFonts w:cs="Times New Roman"/>
        </w:rPr>
        <w:t>ý</w:t>
      </w:r>
      <w:r>
        <w:t>robce, resp. dovozce u v</w:t>
      </w:r>
      <w:r>
        <w:rPr>
          <w:rFonts w:cs="Times New Roman"/>
        </w:rPr>
        <w:t>š</w:t>
      </w:r>
      <w:r>
        <w:t>ech laser</w:t>
      </w:r>
      <w:r>
        <w:rPr>
          <w:rFonts w:cs="Times New Roman"/>
        </w:rPr>
        <w:t>ů</w:t>
      </w:r>
      <w:r>
        <w:t xml:space="preserve">, a to podle </w:t>
      </w:r>
      <w:r>
        <w:rPr>
          <w:rFonts w:cs="Times New Roman"/>
        </w:rPr>
        <w:t>§</w:t>
      </w:r>
      <w:r>
        <w:t xml:space="preserve"> 36 z</w:t>
      </w:r>
      <w:r>
        <w:rPr>
          <w:rFonts w:cs="Times New Roman"/>
        </w:rPr>
        <w:t>á</w:t>
      </w:r>
      <w:r>
        <w:t xml:space="preserve">kona </w:t>
      </w:r>
      <w:r>
        <w:rPr>
          <w:rFonts w:cs="Times New Roman"/>
        </w:rPr>
        <w:t>č</w:t>
      </w:r>
      <w:r>
        <w:t>. 258/2000 Sb.</w:t>
      </w:r>
    </w:p>
    <w:p w14:paraId="232C9285" w14:textId="77777777" w:rsidR="007E794C" w:rsidRDefault="007E794C" w:rsidP="00FC39B5">
      <w:pPr>
        <w:shd w:val="clear" w:color="auto" w:fill="FFFFFF"/>
        <w:spacing w:after="120"/>
        <w:ind w:left="14"/>
      </w:pPr>
      <w:r>
        <w:t>Ka</w:t>
      </w:r>
      <w:r>
        <w:rPr>
          <w:rFonts w:cs="Times New Roman"/>
        </w:rPr>
        <w:t>ž</w:t>
      </w:r>
      <w:r>
        <w:t>d</w:t>
      </w:r>
      <w:r>
        <w:rPr>
          <w:rFonts w:cs="Times New Roman"/>
        </w:rPr>
        <w:t>ý</w:t>
      </w:r>
      <w:r>
        <w:t xml:space="preserve"> </w:t>
      </w:r>
      <w:r w:rsidRPr="00BD0935">
        <w:rPr>
          <w:b/>
        </w:rPr>
        <w:t>v</w:t>
      </w:r>
      <w:r w:rsidRPr="00BD0935">
        <w:rPr>
          <w:rFonts w:cs="Times New Roman"/>
          <w:b/>
        </w:rPr>
        <w:t>ý</w:t>
      </w:r>
      <w:r w:rsidRPr="00BD0935">
        <w:rPr>
          <w:b/>
        </w:rPr>
        <w:t>robce a dovozce laseru je povinen zajistit</w:t>
      </w:r>
      <w:r w:rsidR="004D0871">
        <w:t>:</w:t>
      </w:r>
    </w:p>
    <w:p w14:paraId="7FFDB6F4" w14:textId="77777777" w:rsidR="007E794C" w:rsidRPr="004D0871" w:rsidRDefault="007E794C" w:rsidP="00FC39B5">
      <w:pPr>
        <w:pStyle w:val="Odstavecseseznamem"/>
        <w:widowControl w:val="0"/>
        <w:numPr>
          <w:ilvl w:val="0"/>
          <w:numId w:val="41"/>
        </w:numPr>
        <w:shd w:val="clear" w:color="auto" w:fill="FFFFFF"/>
        <w:tabs>
          <w:tab w:val="left" w:pos="266"/>
        </w:tabs>
        <w:autoSpaceDE w:val="0"/>
        <w:autoSpaceDN w:val="0"/>
        <w:adjustRightInd w:val="0"/>
        <w:spacing w:after="120"/>
        <w:ind w:right="22"/>
        <w:jc w:val="both"/>
        <w:rPr>
          <w:spacing w:val="-11"/>
        </w:rPr>
      </w:pPr>
      <w:r>
        <w:t>za</w:t>
      </w:r>
      <w:r w:rsidRPr="004D0871">
        <w:rPr>
          <w:rFonts w:cs="Times New Roman"/>
        </w:rPr>
        <w:t>ř</w:t>
      </w:r>
      <w:r>
        <w:t>azen</w:t>
      </w:r>
      <w:r w:rsidRPr="004D0871">
        <w:rPr>
          <w:rFonts w:cs="Times New Roman"/>
        </w:rPr>
        <w:t>í</w:t>
      </w:r>
      <w:r>
        <w:t xml:space="preserve"> laseru do t</w:t>
      </w:r>
      <w:r w:rsidRPr="004D0871">
        <w:rPr>
          <w:rFonts w:cs="Times New Roman"/>
        </w:rPr>
        <w:t>ří</w:t>
      </w:r>
      <w:r>
        <w:t>dy zp</w:t>
      </w:r>
      <w:r w:rsidRPr="004D0871">
        <w:rPr>
          <w:rFonts w:cs="Times New Roman"/>
        </w:rPr>
        <w:t>ů</w:t>
      </w:r>
      <w:r>
        <w:t>sobem stanoven</w:t>
      </w:r>
      <w:r w:rsidRPr="004D0871">
        <w:rPr>
          <w:rFonts w:cs="Times New Roman"/>
        </w:rPr>
        <w:t>ý</w:t>
      </w:r>
      <w:r>
        <w:t>m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 a ozna</w:t>
      </w:r>
      <w:r w:rsidRPr="004D0871">
        <w:rPr>
          <w:rFonts w:cs="Times New Roman"/>
        </w:rPr>
        <w:t>č</w:t>
      </w:r>
      <w:r>
        <w:t>en</w:t>
      </w:r>
      <w:r w:rsidRPr="004D0871">
        <w:rPr>
          <w:rFonts w:cs="Times New Roman"/>
        </w:rPr>
        <w:t>í</w:t>
      </w:r>
      <w:r>
        <w:t xml:space="preserve"> laseru </w:t>
      </w:r>
      <w:r w:rsidRPr="004D0871">
        <w:rPr>
          <w:rFonts w:cs="Times New Roman"/>
        </w:rPr>
        <w:t>š</w:t>
      </w:r>
      <w:r>
        <w:t>t</w:t>
      </w:r>
      <w:r w:rsidRPr="004D0871">
        <w:rPr>
          <w:rFonts w:cs="Times New Roman"/>
        </w:rPr>
        <w:t>í</w:t>
      </w:r>
      <w:r>
        <w:t>tkem s uveden</w:t>
      </w:r>
      <w:r w:rsidRPr="004D0871">
        <w:rPr>
          <w:rFonts w:cs="Times New Roman"/>
        </w:rPr>
        <w:t>í</w:t>
      </w:r>
      <w:r>
        <w:t>m tohoto za</w:t>
      </w:r>
      <w:r w:rsidRPr="004D0871">
        <w:rPr>
          <w:rFonts w:cs="Times New Roman"/>
        </w:rPr>
        <w:t>ř</w:t>
      </w:r>
      <w:r>
        <w:t>azen</w:t>
      </w:r>
      <w:r w:rsidRPr="004D0871">
        <w:rPr>
          <w:rFonts w:cs="Times New Roman"/>
        </w:rPr>
        <w:t>í</w:t>
      </w:r>
      <w:r>
        <w:t>;</w:t>
      </w:r>
    </w:p>
    <w:p w14:paraId="4360B789" w14:textId="77777777" w:rsidR="00911306" w:rsidRDefault="007E794C" w:rsidP="00FC39B5">
      <w:pPr>
        <w:pStyle w:val="Odstavecseseznamem"/>
        <w:widowControl w:val="0"/>
        <w:numPr>
          <w:ilvl w:val="0"/>
          <w:numId w:val="41"/>
        </w:numPr>
        <w:shd w:val="clear" w:color="auto" w:fill="FFFFFF"/>
        <w:tabs>
          <w:tab w:val="left" w:pos="266"/>
        </w:tabs>
        <w:autoSpaceDE w:val="0"/>
        <w:autoSpaceDN w:val="0"/>
        <w:adjustRightInd w:val="0"/>
        <w:spacing w:after="120"/>
        <w:ind w:right="22"/>
        <w:jc w:val="both"/>
      </w:pPr>
      <w:r w:rsidRPr="004D0871">
        <w:rPr>
          <w:spacing w:val="-1"/>
        </w:rPr>
        <w:t>opat</w:t>
      </w:r>
      <w:r w:rsidRPr="004D0871">
        <w:rPr>
          <w:rFonts w:cs="Times New Roman"/>
          <w:spacing w:val="-1"/>
        </w:rPr>
        <w:t>ř</w:t>
      </w:r>
      <w:r w:rsidRPr="004D0871">
        <w:rPr>
          <w:spacing w:val="-1"/>
        </w:rPr>
        <w:t>en</w:t>
      </w:r>
      <w:r w:rsidRPr="004D0871">
        <w:rPr>
          <w:rFonts w:cs="Times New Roman"/>
          <w:spacing w:val="-1"/>
        </w:rPr>
        <w:t>í</w:t>
      </w:r>
      <w:r w:rsidRPr="004D0871">
        <w:rPr>
          <w:spacing w:val="-1"/>
        </w:rPr>
        <w:t xml:space="preserve"> laser</w:t>
      </w:r>
      <w:r w:rsidRPr="004D0871">
        <w:rPr>
          <w:rFonts w:cs="Times New Roman"/>
          <w:spacing w:val="-1"/>
        </w:rPr>
        <w:t>ů</w:t>
      </w:r>
      <w:r w:rsidRPr="004D0871">
        <w:rPr>
          <w:spacing w:val="-1"/>
        </w:rPr>
        <w:t xml:space="preserve"> za</w:t>
      </w:r>
      <w:r w:rsidRPr="004D0871">
        <w:rPr>
          <w:rFonts w:cs="Times New Roman"/>
          <w:spacing w:val="-1"/>
        </w:rPr>
        <w:t>ř</w:t>
      </w:r>
      <w:r w:rsidRPr="004D0871">
        <w:rPr>
          <w:spacing w:val="-1"/>
        </w:rPr>
        <w:t>azen</w:t>
      </w:r>
      <w:r w:rsidRPr="004D0871">
        <w:rPr>
          <w:rFonts w:cs="Times New Roman"/>
          <w:spacing w:val="-1"/>
        </w:rPr>
        <w:t>ý</w:t>
      </w:r>
      <w:r w:rsidRPr="004D0871">
        <w:rPr>
          <w:spacing w:val="-1"/>
        </w:rPr>
        <w:t>ch do t</w:t>
      </w:r>
      <w:r w:rsidRPr="004D0871">
        <w:rPr>
          <w:rFonts w:cs="Times New Roman"/>
          <w:spacing w:val="-1"/>
        </w:rPr>
        <w:t>ří</w:t>
      </w:r>
      <w:r w:rsidRPr="004D0871">
        <w:rPr>
          <w:spacing w:val="-1"/>
        </w:rPr>
        <w:t xml:space="preserve">dy </w:t>
      </w:r>
      <w:r w:rsidRPr="004D0871">
        <w:rPr>
          <w:spacing w:val="-1"/>
          <w:lang w:val="en-US"/>
        </w:rPr>
        <w:t xml:space="preserve">II. </w:t>
      </w:r>
      <w:r w:rsidRPr="004D0871">
        <w:rPr>
          <w:spacing w:val="-1"/>
        </w:rPr>
        <w:t>a vy</w:t>
      </w:r>
      <w:r w:rsidRPr="004D0871">
        <w:rPr>
          <w:rFonts w:cs="Times New Roman"/>
          <w:spacing w:val="-1"/>
        </w:rPr>
        <w:t>šší</w:t>
      </w:r>
      <w:r w:rsidRPr="004D0871">
        <w:rPr>
          <w:spacing w:val="-1"/>
        </w:rPr>
        <w:t xml:space="preserve"> v</w:t>
      </w:r>
      <w:r w:rsidRPr="004D0871">
        <w:rPr>
          <w:rFonts w:cs="Times New Roman"/>
          <w:spacing w:val="-1"/>
        </w:rPr>
        <w:t>ý</w:t>
      </w:r>
      <w:r w:rsidRPr="004D0871">
        <w:rPr>
          <w:spacing w:val="-1"/>
        </w:rPr>
        <w:t>stra</w:t>
      </w:r>
      <w:r w:rsidRPr="004D0871">
        <w:rPr>
          <w:rFonts w:cs="Times New Roman"/>
          <w:spacing w:val="-1"/>
        </w:rPr>
        <w:t>ž</w:t>
      </w:r>
      <w:r w:rsidRPr="004D0871">
        <w:rPr>
          <w:spacing w:val="-1"/>
        </w:rPr>
        <w:t>n</w:t>
      </w:r>
      <w:r w:rsidRPr="004D0871">
        <w:rPr>
          <w:rFonts w:cs="Times New Roman"/>
          <w:spacing w:val="-1"/>
        </w:rPr>
        <w:t>ý</w:t>
      </w:r>
      <w:r w:rsidRPr="004D0871">
        <w:rPr>
          <w:spacing w:val="-1"/>
        </w:rPr>
        <w:t>m textem a laser</w:t>
      </w:r>
      <w:r w:rsidRPr="004D0871">
        <w:rPr>
          <w:rFonts w:cs="Times New Roman"/>
          <w:spacing w:val="-1"/>
        </w:rPr>
        <w:t>ů</w:t>
      </w:r>
      <w:r w:rsidRPr="004D0871">
        <w:rPr>
          <w:spacing w:val="-1"/>
        </w:rPr>
        <w:t xml:space="preserve"> t</w:t>
      </w:r>
      <w:r w:rsidRPr="004D0871">
        <w:rPr>
          <w:rFonts w:cs="Times New Roman"/>
          <w:spacing w:val="-1"/>
        </w:rPr>
        <w:t>ří</w:t>
      </w:r>
      <w:r w:rsidRPr="004D0871">
        <w:rPr>
          <w:spacing w:val="-1"/>
        </w:rPr>
        <w:t xml:space="preserve">dy </w:t>
      </w:r>
      <w:r w:rsidRPr="004D0871">
        <w:rPr>
          <w:spacing w:val="-1"/>
          <w:lang w:val="en-US"/>
        </w:rPr>
        <w:t xml:space="preserve">III. </w:t>
      </w:r>
      <w:r w:rsidRPr="004D0871">
        <w:rPr>
          <w:spacing w:val="-1"/>
        </w:rPr>
        <w:t xml:space="preserve">a </w:t>
      </w:r>
      <w:r w:rsidRPr="004D0871">
        <w:rPr>
          <w:spacing w:val="-1"/>
          <w:lang w:val="en-US"/>
        </w:rPr>
        <w:t xml:space="preserve">IV. </w:t>
      </w:r>
      <w:r>
        <w:t>signalizac</w:t>
      </w:r>
      <w:r w:rsidRPr="004D0871">
        <w:rPr>
          <w:rFonts w:cs="Times New Roman"/>
        </w:rPr>
        <w:t>í</w:t>
      </w:r>
      <w:r>
        <w:t>, a to zp</w:t>
      </w:r>
      <w:r w:rsidRPr="004D0871">
        <w:rPr>
          <w:rFonts w:cs="Times New Roman"/>
        </w:rPr>
        <w:t>ů</w:t>
      </w:r>
      <w:r>
        <w:t>sobem stanoven</w:t>
      </w:r>
      <w:r w:rsidRPr="004D0871">
        <w:rPr>
          <w:rFonts w:cs="Times New Roman"/>
        </w:rPr>
        <w:t>ý</w:t>
      </w:r>
      <w:r>
        <w:t>m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w:t>
      </w:r>
      <w:r w:rsidR="00911306">
        <w:t xml:space="preserve"> </w:t>
      </w:r>
    </w:p>
    <w:p w14:paraId="706DD736" w14:textId="77777777" w:rsidR="007E794C" w:rsidRDefault="007E794C" w:rsidP="00FC39B5">
      <w:pPr>
        <w:pStyle w:val="Odstavecseseznamem"/>
        <w:widowControl w:val="0"/>
        <w:numPr>
          <w:ilvl w:val="0"/>
          <w:numId w:val="41"/>
        </w:numPr>
        <w:shd w:val="clear" w:color="auto" w:fill="FFFFFF"/>
        <w:tabs>
          <w:tab w:val="left" w:pos="266"/>
        </w:tabs>
        <w:autoSpaceDE w:val="0"/>
        <w:autoSpaceDN w:val="0"/>
        <w:adjustRightInd w:val="0"/>
        <w:spacing w:after="120"/>
        <w:ind w:right="22"/>
        <w:jc w:val="both"/>
      </w:pPr>
      <w:r>
        <w:t>uveden</w:t>
      </w:r>
      <w:r w:rsidRPr="004D0871">
        <w:rPr>
          <w:rFonts w:cs="Times New Roman"/>
        </w:rPr>
        <w:t>í</w:t>
      </w:r>
      <w:r>
        <w:t xml:space="preserve"> </w:t>
      </w:r>
      <w:r w:rsidRPr="004D0871">
        <w:rPr>
          <w:rFonts w:cs="Times New Roman"/>
        </w:rPr>
        <w:t>ú</w:t>
      </w:r>
      <w:r>
        <w:t>daj</w:t>
      </w:r>
      <w:r w:rsidRPr="004D0871">
        <w:rPr>
          <w:rFonts w:cs="Times New Roman"/>
        </w:rPr>
        <w:t>ů</w:t>
      </w:r>
      <w:r>
        <w:t xml:space="preserve"> nezbytn</w:t>
      </w:r>
      <w:r w:rsidRPr="004D0871">
        <w:rPr>
          <w:rFonts w:cs="Times New Roman"/>
        </w:rPr>
        <w:t>ý</w:t>
      </w:r>
      <w:r>
        <w:t>ch pro ochranu zdrav</w:t>
      </w:r>
      <w:r w:rsidRPr="004D0871">
        <w:rPr>
          <w:rFonts w:cs="Times New Roman"/>
        </w:rPr>
        <w:t>í</w:t>
      </w:r>
      <w:r>
        <w:t xml:space="preserve"> stanoven</w:t>
      </w:r>
      <w:r w:rsidRPr="004D0871">
        <w:rPr>
          <w:rFonts w:cs="Times New Roman"/>
        </w:rPr>
        <w:t>ý</w:t>
      </w:r>
      <w:r>
        <w:t>ch prov</w:t>
      </w:r>
      <w:r w:rsidRPr="004D0871">
        <w:rPr>
          <w:rFonts w:cs="Times New Roman"/>
        </w:rPr>
        <w:t>á</w:t>
      </w:r>
      <w:r>
        <w:t>d</w:t>
      </w:r>
      <w:r w:rsidRPr="004D0871">
        <w:rPr>
          <w:rFonts w:cs="Times New Roman"/>
        </w:rPr>
        <w:t>ě</w:t>
      </w:r>
      <w:r>
        <w:t>c</w:t>
      </w:r>
      <w:r w:rsidRPr="004D0871">
        <w:rPr>
          <w:rFonts w:cs="Times New Roman"/>
        </w:rPr>
        <w:t>í</w:t>
      </w:r>
      <w:r>
        <w:t>m pr</w:t>
      </w:r>
      <w:r w:rsidRPr="004D0871">
        <w:rPr>
          <w:rFonts w:cs="Times New Roman"/>
        </w:rPr>
        <w:t>á</w:t>
      </w:r>
      <w:r>
        <w:t>vn</w:t>
      </w:r>
      <w:r w:rsidRPr="004D0871">
        <w:rPr>
          <w:rFonts w:cs="Times New Roman"/>
        </w:rPr>
        <w:t>í</w:t>
      </w:r>
      <w:r>
        <w:t>m p</w:t>
      </w:r>
      <w:r w:rsidRPr="004D0871">
        <w:rPr>
          <w:rFonts w:cs="Times New Roman"/>
        </w:rPr>
        <w:t>ř</w:t>
      </w:r>
      <w:r>
        <w:t>edpisem v technick</w:t>
      </w:r>
      <w:r w:rsidRPr="004D0871">
        <w:rPr>
          <w:rFonts w:cs="Times New Roman"/>
        </w:rPr>
        <w:t>é</w:t>
      </w:r>
      <w:r>
        <w:t xml:space="preserve"> dokumentaci p</w:t>
      </w:r>
      <w:r w:rsidRPr="004D0871">
        <w:rPr>
          <w:rFonts w:cs="Times New Roman"/>
        </w:rPr>
        <w:t>ř</w:t>
      </w:r>
      <w:r>
        <w:t>ipojen</w:t>
      </w:r>
      <w:r w:rsidRPr="004D0871">
        <w:rPr>
          <w:rFonts w:cs="Times New Roman"/>
        </w:rPr>
        <w:t>é</w:t>
      </w:r>
      <w:r>
        <w:t xml:space="preserve"> ke ka</w:t>
      </w:r>
      <w:r w:rsidRPr="004D0871">
        <w:rPr>
          <w:rFonts w:cs="Times New Roman"/>
        </w:rPr>
        <w:t>ž</w:t>
      </w:r>
      <w:r>
        <w:t>d</w:t>
      </w:r>
      <w:r w:rsidRPr="004D0871">
        <w:rPr>
          <w:rFonts w:cs="Times New Roman"/>
        </w:rPr>
        <w:t>é</w:t>
      </w:r>
      <w:r>
        <w:t>mu laseru.</w:t>
      </w:r>
    </w:p>
    <w:p w14:paraId="40E627A8" w14:textId="77777777" w:rsidR="007E794C" w:rsidRDefault="007E794C" w:rsidP="00FC39B5">
      <w:pPr>
        <w:shd w:val="clear" w:color="auto" w:fill="FFFFFF"/>
        <w:spacing w:after="120"/>
        <w:ind w:left="14" w:right="22"/>
        <w:jc w:val="both"/>
      </w:pPr>
      <w:r>
        <w:t>Pokud je p</w:t>
      </w:r>
      <w:r>
        <w:rPr>
          <w:rFonts w:cs="Times New Roman"/>
        </w:rPr>
        <w:t>ř</w:t>
      </w:r>
      <w:r>
        <w:t>i kontrole zji</w:t>
      </w:r>
      <w:r>
        <w:rPr>
          <w:rFonts w:cs="Times New Roman"/>
        </w:rPr>
        <w:t>š</w:t>
      </w:r>
      <w:r>
        <w:t>t</w:t>
      </w:r>
      <w:r>
        <w:rPr>
          <w:rFonts w:cs="Times New Roman"/>
        </w:rPr>
        <w:t>ě</w:t>
      </w:r>
      <w:r>
        <w:t xml:space="preserve">no, </w:t>
      </w:r>
      <w:r>
        <w:rPr>
          <w:rFonts w:cs="Times New Roman"/>
        </w:rPr>
        <w:t>ž</w:t>
      </w:r>
      <w:r>
        <w:t>e pou</w:t>
      </w:r>
      <w:r>
        <w:rPr>
          <w:rFonts w:cs="Times New Roman"/>
        </w:rPr>
        <w:t>ží</w:t>
      </w:r>
      <w:r>
        <w:t>van</w:t>
      </w:r>
      <w:r>
        <w:rPr>
          <w:rFonts w:cs="Times New Roman"/>
        </w:rPr>
        <w:t>ý</w:t>
      </w:r>
      <w:r>
        <w:t xml:space="preserve"> p</w:t>
      </w:r>
      <w:r>
        <w:rPr>
          <w:rFonts w:cs="Times New Roman"/>
        </w:rPr>
        <w:t>ří</w:t>
      </w:r>
      <w:r>
        <w:t>stroj po</w:t>
      </w:r>
      <w:r>
        <w:rPr>
          <w:rFonts w:cs="Times New Roman"/>
        </w:rPr>
        <w:t>ž</w:t>
      </w:r>
      <w:r>
        <w:t>adovanou dokumentaci nem</w:t>
      </w:r>
      <w:r>
        <w:rPr>
          <w:rFonts w:cs="Times New Roman"/>
        </w:rPr>
        <w:t>á</w:t>
      </w:r>
      <w:r>
        <w:t>, nelze takov</w:t>
      </w:r>
      <w:r>
        <w:rPr>
          <w:rFonts w:cs="Times New Roman"/>
        </w:rPr>
        <w:t>ý</w:t>
      </w:r>
      <w:r>
        <w:t xml:space="preserve"> laser pou</w:t>
      </w:r>
      <w:r>
        <w:rPr>
          <w:rFonts w:cs="Times New Roman"/>
        </w:rPr>
        <w:t>ží</w:t>
      </w:r>
      <w:r>
        <w:t>vat a skute</w:t>
      </w:r>
      <w:r>
        <w:rPr>
          <w:rFonts w:cs="Times New Roman"/>
        </w:rPr>
        <w:t>č</w:t>
      </w:r>
      <w:r>
        <w:t>nost je t</w:t>
      </w:r>
      <w:r>
        <w:rPr>
          <w:rFonts w:cs="Times New Roman"/>
        </w:rPr>
        <w:t>ř</w:t>
      </w:r>
      <w:r>
        <w:t>eba sd</w:t>
      </w:r>
      <w:r>
        <w:rPr>
          <w:rFonts w:cs="Times New Roman"/>
        </w:rPr>
        <w:t>ě</w:t>
      </w:r>
      <w:r>
        <w:t>lit krajsk</w:t>
      </w:r>
      <w:r>
        <w:rPr>
          <w:rFonts w:cs="Times New Roman"/>
        </w:rPr>
        <w:t>é</w:t>
      </w:r>
      <w:r>
        <w:t xml:space="preserve"> hygienick</w:t>
      </w:r>
      <w:r>
        <w:rPr>
          <w:rFonts w:cs="Times New Roman"/>
        </w:rPr>
        <w:t>é</w:t>
      </w:r>
      <w:r>
        <w:t xml:space="preserve"> stanici, do jej</w:t>
      </w:r>
      <w:r>
        <w:rPr>
          <w:rFonts w:cs="Times New Roman"/>
        </w:rPr>
        <w:t>íž</w:t>
      </w:r>
      <w:r>
        <w:t xml:space="preserve"> kompetence z</w:t>
      </w:r>
      <w:r>
        <w:rPr>
          <w:rFonts w:cs="Times New Roman"/>
        </w:rPr>
        <w:t>á</w:t>
      </w:r>
      <w:r>
        <w:t>le</w:t>
      </w:r>
      <w:r>
        <w:rPr>
          <w:rFonts w:cs="Times New Roman"/>
        </w:rPr>
        <w:t>ž</w:t>
      </w:r>
      <w:r>
        <w:t>itost spad</w:t>
      </w:r>
      <w:r>
        <w:rPr>
          <w:rFonts w:cs="Times New Roman"/>
        </w:rPr>
        <w:t>á</w:t>
      </w:r>
      <w:r>
        <w:t>.</w:t>
      </w:r>
    </w:p>
    <w:p w14:paraId="588C2761" w14:textId="77777777" w:rsidR="007E794C" w:rsidRDefault="007E794C" w:rsidP="00FC39B5">
      <w:pPr>
        <w:widowControl w:val="0"/>
        <w:shd w:val="clear" w:color="auto" w:fill="FFFFFF"/>
        <w:tabs>
          <w:tab w:val="left" w:pos="727"/>
        </w:tabs>
        <w:autoSpaceDE w:val="0"/>
        <w:autoSpaceDN w:val="0"/>
        <w:adjustRightInd w:val="0"/>
        <w:spacing w:after="120"/>
        <w:jc w:val="both"/>
      </w:pPr>
      <w:r>
        <w:t>Pokud je laser v</w:t>
      </w:r>
      <w:r>
        <w:rPr>
          <w:rFonts w:cs="Times New Roman"/>
        </w:rPr>
        <w:t>ý</w:t>
      </w:r>
      <w:r>
        <w:t>robcem ozna</w:t>
      </w:r>
      <w:r>
        <w:rPr>
          <w:rFonts w:cs="Times New Roman"/>
        </w:rPr>
        <w:t>č</w:t>
      </w:r>
      <w:r>
        <w:t xml:space="preserve">en jako </w:t>
      </w:r>
      <w:r w:rsidRPr="00BD0935">
        <w:rPr>
          <w:b/>
        </w:rPr>
        <w:t>p</w:t>
      </w:r>
      <w:r w:rsidRPr="00BD0935">
        <w:rPr>
          <w:rFonts w:cs="Times New Roman"/>
          <w:b/>
        </w:rPr>
        <w:t>ří</w:t>
      </w:r>
      <w:r w:rsidRPr="00BD0935">
        <w:rPr>
          <w:b/>
        </w:rPr>
        <w:t>stroj pouze k l</w:t>
      </w:r>
      <w:r w:rsidRPr="00BD0935">
        <w:rPr>
          <w:rFonts w:cs="Times New Roman"/>
          <w:b/>
        </w:rPr>
        <w:t>é</w:t>
      </w:r>
      <w:r w:rsidRPr="00BD0935">
        <w:rPr>
          <w:b/>
        </w:rPr>
        <w:t>ka</w:t>
      </w:r>
      <w:r w:rsidRPr="00BD0935">
        <w:rPr>
          <w:rFonts w:cs="Times New Roman"/>
          <w:b/>
        </w:rPr>
        <w:t>ř</w:t>
      </w:r>
      <w:r w:rsidRPr="00BD0935">
        <w:rPr>
          <w:b/>
        </w:rPr>
        <w:t>sk</w:t>
      </w:r>
      <w:r w:rsidRPr="00BD0935">
        <w:rPr>
          <w:rFonts w:cs="Times New Roman"/>
          <w:b/>
        </w:rPr>
        <w:t>é</w:t>
      </w:r>
      <w:r w:rsidRPr="00BD0935">
        <w:rPr>
          <w:b/>
        </w:rPr>
        <w:t>mu vyu</w:t>
      </w:r>
      <w:r w:rsidRPr="00BD0935">
        <w:rPr>
          <w:rFonts w:cs="Times New Roman"/>
          <w:b/>
        </w:rPr>
        <w:t>ž</w:t>
      </w:r>
      <w:r w:rsidRPr="00BD0935">
        <w:rPr>
          <w:b/>
        </w:rPr>
        <w:t>it</w:t>
      </w:r>
      <w:r w:rsidRPr="00BD0935">
        <w:rPr>
          <w:rFonts w:cs="Times New Roman"/>
          <w:b/>
        </w:rPr>
        <w:t>í</w:t>
      </w:r>
      <w:r w:rsidRPr="00BD0935">
        <w:rPr>
          <w:b/>
        </w:rPr>
        <w:t>, pak nem</w:t>
      </w:r>
      <w:r w:rsidRPr="00BD0935">
        <w:rPr>
          <w:rFonts w:cs="Times New Roman"/>
          <w:b/>
        </w:rPr>
        <w:t>ůž</w:t>
      </w:r>
      <w:r w:rsidRPr="00BD0935">
        <w:rPr>
          <w:b/>
        </w:rPr>
        <w:t>e b</w:t>
      </w:r>
      <w:r w:rsidRPr="00BD0935">
        <w:rPr>
          <w:rFonts w:cs="Times New Roman"/>
          <w:b/>
        </w:rPr>
        <w:t>ý</w:t>
      </w:r>
      <w:r w:rsidRPr="00BD0935">
        <w:rPr>
          <w:b/>
        </w:rPr>
        <w:t>t pou</w:t>
      </w:r>
      <w:r w:rsidRPr="00BD0935">
        <w:rPr>
          <w:rFonts w:cs="Times New Roman"/>
          <w:b/>
        </w:rPr>
        <w:t>ží</w:t>
      </w:r>
      <w:r w:rsidRPr="00BD0935">
        <w:rPr>
          <w:b/>
        </w:rPr>
        <w:t>v</w:t>
      </w:r>
      <w:r w:rsidRPr="00BD0935">
        <w:rPr>
          <w:rFonts w:cs="Times New Roman"/>
          <w:b/>
        </w:rPr>
        <w:t>á</w:t>
      </w:r>
      <w:r w:rsidRPr="00BD0935">
        <w:rPr>
          <w:b/>
        </w:rPr>
        <w:t>n v r</w:t>
      </w:r>
      <w:r w:rsidRPr="00BD0935">
        <w:rPr>
          <w:rFonts w:cs="Times New Roman"/>
          <w:b/>
        </w:rPr>
        <w:t>á</w:t>
      </w:r>
      <w:r w:rsidRPr="00BD0935">
        <w:rPr>
          <w:b/>
        </w:rPr>
        <w:t xml:space="preserve">mci </w:t>
      </w:r>
      <w:r w:rsidR="004D0871" w:rsidRPr="00BD0935">
        <w:rPr>
          <w:rFonts w:cs="Times New Roman"/>
          <w:b/>
        </w:rPr>
        <w:t>živnostenského podnikání</w:t>
      </w:r>
      <w:r>
        <w:t>.</w:t>
      </w:r>
    </w:p>
    <w:p w14:paraId="13CF9BCB" w14:textId="77777777" w:rsidR="007E794C" w:rsidRDefault="007E794C" w:rsidP="00FC39B5">
      <w:pPr>
        <w:widowControl w:val="0"/>
        <w:shd w:val="clear" w:color="auto" w:fill="FFFFFF"/>
        <w:tabs>
          <w:tab w:val="left" w:pos="727"/>
        </w:tabs>
        <w:autoSpaceDE w:val="0"/>
        <w:autoSpaceDN w:val="0"/>
        <w:adjustRightInd w:val="0"/>
        <w:spacing w:after="120"/>
        <w:ind w:right="7"/>
        <w:jc w:val="both"/>
        <w:rPr>
          <w:spacing w:val="-8"/>
        </w:rPr>
      </w:pPr>
      <w:r>
        <w:t>Pokud je laser v</w:t>
      </w:r>
      <w:r>
        <w:rPr>
          <w:rFonts w:cs="Times New Roman"/>
        </w:rPr>
        <w:t>ý</w:t>
      </w:r>
      <w:r>
        <w:t>robcem ozna</w:t>
      </w:r>
      <w:r>
        <w:rPr>
          <w:rFonts w:cs="Times New Roman"/>
        </w:rPr>
        <w:t>č</w:t>
      </w:r>
      <w:r>
        <w:t>en jako p</w:t>
      </w:r>
      <w:r>
        <w:rPr>
          <w:rFonts w:cs="Times New Roman"/>
        </w:rPr>
        <w:t>ří</w:t>
      </w:r>
      <w:r>
        <w:t>stroj, kter</w:t>
      </w:r>
      <w:r>
        <w:rPr>
          <w:rFonts w:cs="Times New Roman"/>
        </w:rPr>
        <w:t>ý</w:t>
      </w:r>
      <w:r>
        <w:t xml:space="preserve"> je ur</w:t>
      </w:r>
      <w:r>
        <w:rPr>
          <w:rFonts w:cs="Times New Roman"/>
        </w:rPr>
        <w:t>č</w:t>
      </w:r>
      <w:r>
        <w:t>en jak k l</w:t>
      </w:r>
      <w:r>
        <w:rPr>
          <w:rFonts w:cs="Times New Roman"/>
        </w:rPr>
        <w:t>é</w:t>
      </w:r>
      <w:r>
        <w:t>ka</w:t>
      </w:r>
      <w:r>
        <w:rPr>
          <w:rFonts w:cs="Times New Roman"/>
        </w:rPr>
        <w:t>ř</w:t>
      </w:r>
      <w:r>
        <w:t>sk</w:t>
      </w:r>
      <w:r>
        <w:rPr>
          <w:rFonts w:cs="Times New Roman"/>
        </w:rPr>
        <w:t>é</w:t>
      </w:r>
      <w:r>
        <w:t xml:space="preserve">mu, </w:t>
      </w:r>
      <w:r>
        <w:rPr>
          <w:spacing w:val="-1"/>
        </w:rPr>
        <w:t>tak k jin</w:t>
      </w:r>
      <w:r>
        <w:rPr>
          <w:rFonts w:cs="Times New Roman"/>
          <w:spacing w:val="-1"/>
        </w:rPr>
        <w:t>é</w:t>
      </w:r>
      <w:r>
        <w:rPr>
          <w:spacing w:val="-1"/>
        </w:rPr>
        <w:t>mu (kosmetick</w:t>
      </w:r>
      <w:r>
        <w:rPr>
          <w:rFonts w:cs="Times New Roman"/>
          <w:spacing w:val="-1"/>
        </w:rPr>
        <w:t>é</w:t>
      </w:r>
      <w:r>
        <w:rPr>
          <w:spacing w:val="-1"/>
        </w:rPr>
        <w:t>mu) vyu</w:t>
      </w:r>
      <w:r>
        <w:rPr>
          <w:rFonts w:cs="Times New Roman"/>
          <w:spacing w:val="-1"/>
        </w:rPr>
        <w:t>ž</w:t>
      </w:r>
      <w:r>
        <w:rPr>
          <w:spacing w:val="-1"/>
        </w:rPr>
        <w:t>it</w:t>
      </w:r>
      <w:r>
        <w:rPr>
          <w:rFonts w:cs="Times New Roman"/>
          <w:spacing w:val="-1"/>
        </w:rPr>
        <w:t>í</w:t>
      </w:r>
      <w:r>
        <w:rPr>
          <w:spacing w:val="-1"/>
        </w:rPr>
        <w:t>, nastupuje obecn</w:t>
      </w:r>
      <w:r>
        <w:rPr>
          <w:rFonts w:cs="Times New Roman"/>
          <w:spacing w:val="-1"/>
        </w:rPr>
        <w:t>é</w:t>
      </w:r>
      <w:r>
        <w:rPr>
          <w:spacing w:val="-1"/>
        </w:rPr>
        <w:t xml:space="preserve"> hledisko, tj. k jak</w:t>
      </w:r>
      <w:r>
        <w:rPr>
          <w:rFonts w:cs="Times New Roman"/>
          <w:spacing w:val="-1"/>
        </w:rPr>
        <w:t>é</w:t>
      </w:r>
      <w:r>
        <w:rPr>
          <w:spacing w:val="-1"/>
        </w:rPr>
        <w:t>mu konkr</w:t>
      </w:r>
      <w:r>
        <w:rPr>
          <w:rFonts w:cs="Times New Roman"/>
          <w:spacing w:val="-1"/>
        </w:rPr>
        <w:t>é</w:t>
      </w:r>
      <w:r>
        <w:rPr>
          <w:spacing w:val="-1"/>
        </w:rPr>
        <w:t>tn</w:t>
      </w:r>
      <w:r>
        <w:rPr>
          <w:rFonts w:cs="Times New Roman"/>
          <w:spacing w:val="-1"/>
        </w:rPr>
        <w:t>í</w:t>
      </w:r>
      <w:r>
        <w:rPr>
          <w:spacing w:val="-1"/>
        </w:rPr>
        <w:t xml:space="preserve">mu </w:t>
      </w:r>
      <w:r>
        <w:rPr>
          <w:rFonts w:cs="Times New Roman"/>
        </w:rPr>
        <w:t>úč</w:t>
      </w:r>
      <w:r>
        <w:t>elu je v provozovn</w:t>
      </w:r>
      <w:r>
        <w:rPr>
          <w:rFonts w:cs="Times New Roman"/>
        </w:rPr>
        <w:t>ě</w:t>
      </w:r>
      <w:r>
        <w:t xml:space="preserve"> pou</w:t>
      </w:r>
      <w:r>
        <w:rPr>
          <w:rFonts w:cs="Times New Roman"/>
        </w:rPr>
        <w:t>ží</w:t>
      </w:r>
      <w:r>
        <w:t>v</w:t>
      </w:r>
      <w:r>
        <w:rPr>
          <w:rFonts w:cs="Times New Roman"/>
        </w:rPr>
        <w:t>á</w:t>
      </w:r>
      <w:r>
        <w:t>n, to znamen</w:t>
      </w:r>
      <w:r>
        <w:rPr>
          <w:rFonts w:cs="Times New Roman"/>
        </w:rPr>
        <w:t>á</w:t>
      </w:r>
      <w:r>
        <w:t xml:space="preserve">, </w:t>
      </w:r>
      <w:r>
        <w:rPr>
          <w:rFonts w:cs="Times New Roman"/>
        </w:rPr>
        <w:t>ž</w:t>
      </w:r>
      <w:r>
        <w:t>e m</w:t>
      </w:r>
      <w:r>
        <w:rPr>
          <w:rFonts w:cs="Times New Roman"/>
        </w:rPr>
        <w:t>ůž</w:t>
      </w:r>
      <w:r>
        <w:t>e b</w:t>
      </w:r>
      <w:r>
        <w:rPr>
          <w:rFonts w:cs="Times New Roman"/>
        </w:rPr>
        <w:t>ý</w:t>
      </w:r>
      <w:r>
        <w:t xml:space="preserve">t v </w:t>
      </w:r>
      <w:r>
        <w:rPr>
          <w:rFonts w:cs="Times New Roman"/>
        </w:rPr>
        <w:t>ž</w:t>
      </w:r>
      <w:r>
        <w:t>ivnostensk</w:t>
      </w:r>
      <w:r>
        <w:rPr>
          <w:rFonts w:cs="Times New Roman"/>
        </w:rPr>
        <w:t>é</w:t>
      </w:r>
      <w:r>
        <w:t xml:space="preserve"> provozovn</w:t>
      </w:r>
      <w:r>
        <w:rPr>
          <w:rFonts w:cs="Times New Roman"/>
        </w:rPr>
        <w:t xml:space="preserve">ě </w:t>
      </w:r>
      <w:r>
        <w:t>pou</w:t>
      </w:r>
      <w:r>
        <w:rPr>
          <w:rFonts w:cs="Times New Roman"/>
        </w:rPr>
        <w:t>ží</w:t>
      </w:r>
      <w:r>
        <w:t>v</w:t>
      </w:r>
      <w:r>
        <w:rPr>
          <w:rFonts w:cs="Times New Roman"/>
        </w:rPr>
        <w:t>á</w:t>
      </w:r>
      <w:r>
        <w:t>n pouze k prov</w:t>
      </w:r>
      <w:r>
        <w:rPr>
          <w:rFonts w:cs="Times New Roman"/>
        </w:rPr>
        <w:t>á</w:t>
      </w:r>
      <w:r>
        <w:t>d</w:t>
      </w:r>
      <w:r>
        <w:rPr>
          <w:rFonts w:cs="Times New Roman"/>
        </w:rPr>
        <w:t>ě</w:t>
      </w:r>
      <w:r>
        <w:t>n</w:t>
      </w:r>
      <w:r>
        <w:rPr>
          <w:rFonts w:cs="Times New Roman"/>
        </w:rPr>
        <w:t>í</w:t>
      </w:r>
      <w:r>
        <w:t xml:space="preserve"> kosmetick</w:t>
      </w:r>
      <w:r>
        <w:rPr>
          <w:rFonts w:cs="Times New Roman"/>
        </w:rPr>
        <w:t>ý</w:t>
      </w:r>
      <w:r>
        <w:t>ch v</w:t>
      </w:r>
      <w:r>
        <w:rPr>
          <w:rFonts w:cs="Times New Roman"/>
        </w:rPr>
        <w:t>ý</w:t>
      </w:r>
      <w:r>
        <w:t>kon</w:t>
      </w:r>
      <w:r>
        <w:rPr>
          <w:rFonts w:cs="Times New Roman"/>
        </w:rPr>
        <w:t>ů</w:t>
      </w:r>
      <w:r>
        <w:t>, nikoliv k l</w:t>
      </w:r>
      <w:r>
        <w:rPr>
          <w:rFonts w:cs="Times New Roman"/>
        </w:rPr>
        <w:t>éč</w:t>
      </w:r>
      <w:r>
        <w:t>en</w:t>
      </w:r>
      <w:r>
        <w:rPr>
          <w:rFonts w:cs="Times New Roman"/>
        </w:rPr>
        <w:t>í</w:t>
      </w:r>
      <w:r>
        <w:t>.</w:t>
      </w:r>
    </w:p>
    <w:p w14:paraId="1E986F46" w14:textId="77777777" w:rsidR="007E794C" w:rsidRDefault="007E794C" w:rsidP="00FC39B5">
      <w:pPr>
        <w:spacing w:after="120"/>
        <w:jc w:val="both"/>
      </w:pPr>
      <w:r>
        <w:t>Pokud jde o p</w:t>
      </w:r>
      <w:r>
        <w:rPr>
          <w:rFonts w:cs="Times New Roman"/>
        </w:rPr>
        <w:t>ří</w:t>
      </w:r>
      <w:r>
        <w:t>stroj, kter</w:t>
      </w:r>
      <w:r>
        <w:rPr>
          <w:rFonts w:cs="Times New Roman"/>
        </w:rPr>
        <w:t>ý</w:t>
      </w:r>
      <w:r>
        <w:t xml:space="preserve"> je ur</w:t>
      </w:r>
      <w:r>
        <w:rPr>
          <w:rFonts w:cs="Times New Roman"/>
        </w:rPr>
        <w:t>č</w:t>
      </w:r>
      <w:r>
        <w:t>en pouze pro laick</w:t>
      </w:r>
      <w:r>
        <w:rPr>
          <w:rFonts w:cs="Times New Roman"/>
        </w:rPr>
        <w:t>é</w:t>
      </w:r>
      <w:r>
        <w:t xml:space="preserve"> vyu</w:t>
      </w:r>
      <w:r>
        <w:rPr>
          <w:rFonts w:cs="Times New Roman"/>
        </w:rPr>
        <w:t>ž</w:t>
      </w:r>
      <w:r>
        <w:t>it</w:t>
      </w:r>
      <w:r>
        <w:rPr>
          <w:rFonts w:cs="Times New Roman"/>
        </w:rPr>
        <w:t>í</w:t>
      </w:r>
      <w:r>
        <w:t xml:space="preserve"> pro</w:t>
      </w:r>
      <w:r>
        <w:rPr>
          <w:rFonts w:cs="Times New Roman"/>
        </w:rPr>
        <w:t>š</w:t>
      </w:r>
      <w:r>
        <w:t>kolenou obsluhou, je pou</w:t>
      </w:r>
      <w:r>
        <w:rPr>
          <w:rFonts w:cs="Times New Roman"/>
        </w:rPr>
        <w:t>ž</w:t>
      </w:r>
      <w:r>
        <w:t>it</w:t>
      </w:r>
      <w:r>
        <w:rPr>
          <w:rFonts w:cs="Times New Roman"/>
        </w:rPr>
        <w:t>í</w:t>
      </w:r>
      <w:r>
        <w:t xml:space="preserve"> </w:t>
      </w:r>
      <w:r w:rsidR="00D909DC">
        <w:br/>
      </w:r>
      <w:r>
        <w:t xml:space="preserve">v </w:t>
      </w:r>
      <w:r>
        <w:rPr>
          <w:rFonts w:cs="Times New Roman"/>
        </w:rPr>
        <w:t>ž</w:t>
      </w:r>
      <w:r>
        <w:t>ivnostensk</w:t>
      </w:r>
      <w:r>
        <w:rPr>
          <w:rFonts w:cs="Times New Roman"/>
        </w:rPr>
        <w:t>é</w:t>
      </w:r>
      <w:r>
        <w:t xml:space="preserve"> provozovn</w:t>
      </w:r>
      <w:r>
        <w:rPr>
          <w:rFonts w:cs="Times New Roman"/>
        </w:rPr>
        <w:t>ě</w:t>
      </w:r>
      <w:r>
        <w:t xml:space="preserve"> mo</w:t>
      </w:r>
      <w:r>
        <w:rPr>
          <w:rFonts w:cs="Times New Roman"/>
        </w:rPr>
        <w:t>ž</w:t>
      </w:r>
      <w:r>
        <w:t>n</w:t>
      </w:r>
      <w:r>
        <w:rPr>
          <w:rFonts w:cs="Times New Roman"/>
        </w:rPr>
        <w:t>é</w:t>
      </w:r>
      <w:r>
        <w:t xml:space="preserve"> s omezen</w:t>
      </w:r>
      <w:r>
        <w:rPr>
          <w:rFonts w:cs="Times New Roman"/>
        </w:rPr>
        <w:t>í</w:t>
      </w:r>
      <w:r>
        <w:t>mi vypl</w:t>
      </w:r>
      <w:r>
        <w:rPr>
          <w:rFonts w:cs="Times New Roman"/>
        </w:rPr>
        <w:t>ý</w:t>
      </w:r>
      <w:r>
        <w:t>vaj</w:t>
      </w:r>
      <w:r>
        <w:rPr>
          <w:rFonts w:cs="Times New Roman"/>
        </w:rPr>
        <w:t>í</w:t>
      </w:r>
      <w:r>
        <w:t>c</w:t>
      </w:r>
      <w:r>
        <w:rPr>
          <w:rFonts w:cs="Times New Roman"/>
        </w:rPr>
        <w:t>í</w:t>
      </w:r>
      <w:r>
        <w:t>mi z pr</w:t>
      </w:r>
      <w:r>
        <w:rPr>
          <w:rFonts w:cs="Times New Roman"/>
        </w:rPr>
        <w:t>á</w:t>
      </w:r>
      <w:r>
        <w:t>vn</w:t>
      </w:r>
      <w:r>
        <w:rPr>
          <w:rFonts w:cs="Times New Roman"/>
        </w:rPr>
        <w:t>í</w:t>
      </w:r>
      <w:r>
        <w:t>ch p</w:t>
      </w:r>
      <w:r>
        <w:rPr>
          <w:rFonts w:cs="Times New Roman"/>
        </w:rPr>
        <w:t>ř</w:t>
      </w:r>
      <w:r>
        <w:t>edpis</w:t>
      </w:r>
      <w:r>
        <w:rPr>
          <w:rFonts w:cs="Times New Roman"/>
        </w:rPr>
        <w:t>ů</w:t>
      </w:r>
      <w:r>
        <w:t>. Zvl</w:t>
      </w:r>
      <w:r>
        <w:rPr>
          <w:rFonts w:cs="Times New Roman"/>
        </w:rPr>
        <w:t>áš</w:t>
      </w:r>
      <w:r>
        <w:t>t</w:t>
      </w:r>
      <w:r>
        <w:rPr>
          <w:rFonts w:cs="Times New Roman"/>
        </w:rPr>
        <w:t>ě</w:t>
      </w:r>
      <w:r>
        <w:t xml:space="preserve"> je t</w:t>
      </w:r>
      <w:r>
        <w:rPr>
          <w:rFonts w:cs="Times New Roman"/>
        </w:rPr>
        <w:t>ř</w:t>
      </w:r>
      <w:r>
        <w:t>eba zd</w:t>
      </w:r>
      <w:r>
        <w:rPr>
          <w:rFonts w:cs="Times New Roman"/>
        </w:rPr>
        <w:t>ů</w:t>
      </w:r>
      <w:r>
        <w:t>raznit ustanoven</w:t>
      </w:r>
      <w:r>
        <w:rPr>
          <w:rFonts w:cs="Times New Roman"/>
        </w:rPr>
        <w:t>í</w:t>
      </w:r>
      <w:r>
        <w:t xml:space="preserve"> </w:t>
      </w:r>
      <w:r>
        <w:rPr>
          <w:rFonts w:cs="Times New Roman"/>
        </w:rPr>
        <w:t>§</w:t>
      </w:r>
      <w:r>
        <w:t xml:space="preserve"> 22 z</w:t>
      </w:r>
      <w:r>
        <w:rPr>
          <w:rFonts w:cs="Times New Roman"/>
        </w:rPr>
        <w:t>á</w:t>
      </w:r>
      <w:r>
        <w:t xml:space="preserve">kona </w:t>
      </w:r>
      <w:r>
        <w:rPr>
          <w:rFonts w:cs="Times New Roman"/>
        </w:rPr>
        <w:t>č</w:t>
      </w:r>
      <w:r>
        <w:t>. 258/2000 Sb., o ochran</w:t>
      </w:r>
      <w:r>
        <w:rPr>
          <w:rFonts w:cs="Times New Roman"/>
        </w:rPr>
        <w:t xml:space="preserve">ě </w:t>
      </w:r>
      <w:r>
        <w:t>ve</w:t>
      </w:r>
      <w:r>
        <w:rPr>
          <w:rFonts w:cs="Times New Roman"/>
        </w:rPr>
        <w:t>ř</w:t>
      </w:r>
      <w:r>
        <w:t>ejn</w:t>
      </w:r>
      <w:r>
        <w:rPr>
          <w:rFonts w:cs="Times New Roman"/>
        </w:rPr>
        <w:t>é</w:t>
      </w:r>
      <w:r>
        <w:t>ho zdrav</w:t>
      </w:r>
      <w:r>
        <w:rPr>
          <w:rFonts w:cs="Times New Roman"/>
        </w:rPr>
        <w:t>í</w:t>
      </w:r>
      <w:r>
        <w:t>, tj. osoba provozuj</w:t>
      </w:r>
      <w:r>
        <w:rPr>
          <w:rFonts w:cs="Times New Roman"/>
        </w:rPr>
        <w:t>í</w:t>
      </w:r>
      <w:r>
        <w:t>c</w:t>
      </w:r>
      <w:r>
        <w:rPr>
          <w:rFonts w:cs="Times New Roman"/>
        </w:rPr>
        <w:t>í</w:t>
      </w:r>
      <w:r>
        <w:t xml:space="preserve"> kosmetick</w:t>
      </w:r>
      <w:r>
        <w:rPr>
          <w:rFonts w:cs="Times New Roman"/>
        </w:rPr>
        <w:t>é</w:t>
      </w:r>
      <w:r>
        <w:t>, mas</w:t>
      </w:r>
      <w:r>
        <w:rPr>
          <w:rFonts w:cs="Times New Roman"/>
        </w:rPr>
        <w:t>é</w:t>
      </w:r>
      <w:r>
        <w:t>rsk</w:t>
      </w:r>
      <w:r>
        <w:rPr>
          <w:rFonts w:cs="Times New Roman"/>
        </w:rPr>
        <w:t>é</w:t>
      </w:r>
      <w:r>
        <w:t xml:space="preserve"> a regenera</w:t>
      </w:r>
      <w:r>
        <w:rPr>
          <w:rFonts w:cs="Times New Roman"/>
        </w:rPr>
        <w:t>č</w:t>
      </w:r>
      <w:r>
        <w:t>n</w:t>
      </w:r>
      <w:r>
        <w:rPr>
          <w:rFonts w:cs="Times New Roman"/>
        </w:rPr>
        <w:t>í</w:t>
      </w:r>
      <w:r>
        <w:t xml:space="preserve"> slu</w:t>
      </w:r>
      <w:r>
        <w:rPr>
          <w:rFonts w:cs="Times New Roman"/>
        </w:rPr>
        <w:t>ž</w:t>
      </w:r>
      <w:r>
        <w:t>by, kade</w:t>
      </w:r>
      <w:r>
        <w:rPr>
          <w:rFonts w:cs="Times New Roman"/>
        </w:rPr>
        <w:t>ř</w:t>
      </w:r>
      <w:r>
        <w:t>nictv</w:t>
      </w:r>
      <w:r>
        <w:rPr>
          <w:rFonts w:cs="Times New Roman"/>
        </w:rPr>
        <w:t>í</w:t>
      </w:r>
      <w:r>
        <w:t>, holi</w:t>
      </w:r>
      <w:r>
        <w:rPr>
          <w:rFonts w:cs="Times New Roman"/>
        </w:rPr>
        <w:t>č</w:t>
      </w:r>
      <w:r>
        <w:t>stv</w:t>
      </w:r>
      <w:r>
        <w:rPr>
          <w:rFonts w:cs="Times New Roman"/>
        </w:rPr>
        <w:t>í</w:t>
      </w:r>
      <w:r>
        <w:t>, pedik</w:t>
      </w:r>
      <w:r>
        <w:rPr>
          <w:rFonts w:cs="Times New Roman"/>
        </w:rPr>
        <w:t>ú</w:t>
      </w:r>
      <w:r>
        <w:t>ru, manik</w:t>
      </w:r>
      <w:r>
        <w:rPr>
          <w:rFonts w:cs="Times New Roman"/>
        </w:rPr>
        <w:t>ú</w:t>
      </w:r>
      <w:r>
        <w:t>ru a slu</w:t>
      </w:r>
      <w:r>
        <w:rPr>
          <w:rFonts w:cs="Times New Roman"/>
        </w:rPr>
        <w:t>ž</w:t>
      </w:r>
      <w:r>
        <w:t xml:space="preserve">bu, </w:t>
      </w:r>
      <w:r w:rsidR="00D909DC">
        <w:br/>
      </w:r>
      <w:r>
        <w:t>p</w:t>
      </w:r>
      <w:r>
        <w:rPr>
          <w:rFonts w:cs="Times New Roman"/>
        </w:rPr>
        <w:t>ř</w:t>
      </w:r>
      <w:r>
        <w:t>i kter</w:t>
      </w:r>
      <w:r>
        <w:rPr>
          <w:rFonts w:cs="Times New Roman"/>
        </w:rPr>
        <w:t>é</w:t>
      </w:r>
      <w:r>
        <w:t xml:space="preserve"> se pou</w:t>
      </w:r>
      <w:r>
        <w:rPr>
          <w:rFonts w:cs="Times New Roman"/>
        </w:rPr>
        <w:t>ží</w:t>
      </w:r>
      <w:r>
        <w:t>vaj</w:t>
      </w:r>
      <w:r>
        <w:rPr>
          <w:rFonts w:cs="Times New Roman"/>
        </w:rPr>
        <w:t>í</w:t>
      </w:r>
      <w:r>
        <w:t xml:space="preserve"> speci</w:t>
      </w:r>
      <w:r>
        <w:rPr>
          <w:rFonts w:cs="Times New Roman"/>
        </w:rPr>
        <w:t>á</w:t>
      </w:r>
      <w:r>
        <w:t>ln</w:t>
      </w:r>
      <w:r>
        <w:rPr>
          <w:rFonts w:cs="Times New Roman"/>
        </w:rPr>
        <w:t>í</w:t>
      </w:r>
      <w:r>
        <w:t xml:space="preserve"> p</w:t>
      </w:r>
      <w:r>
        <w:rPr>
          <w:rFonts w:cs="Times New Roman"/>
        </w:rPr>
        <w:t>ří</w:t>
      </w:r>
      <w:r>
        <w:t xml:space="preserve">stroje </w:t>
      </w:r>
      <w:r>
        <w:rPr>
          <w:spacing w:val="-1"/>
        </w:rPr>
        <w:t>k p</w:t>
      </w:r>
      <w:r>
        <w:rPr>
          <w:rFonts w:cs="Times New Roman"/>
          <w:spacing w:val="-1"/>
        </w:rPr>
        <w:t>éč</w:t>
      </w:r>
      <w:r>
        <w:rPr>
          <w:spacing w:val="-1"/>
        </w:rPr>
        <w:t>i o t</w:t>
      </w:r>
      <w:r>
        <w:rPr>
          <w:rFonts w:cs="Times New Roman"/>
          <w:spacing w:val="-1"/>
        </w:rPr>
        <w:t>ě</w:t>
      </w:r>
      <w:r>
        <w:rPr>
          <w:spacing w:val="-1"/>
        </w:rPr>
        <w:t>lo, nesm</w:t>
      </w:r>
      <w:r>
        <w:rPr>
          <w:rFonts w:cs="Times New Roman"/>
          <w:spacing w:val="-1"/>
        </w:rPr>
        <w:t>í</w:t>
      </w:r>
      <w:r>
        <w:rPr>
          <w:spacing w:val="-1"/>
        </w:rPr>
        <w:t xml:space="preserve"> prov</w:t>
      </w:r>
      <w:r>
        <w:rPr>
          <w:rFonts w:cs="Times New Roman"/>
          <w:spacing w:val="-1"/>
        </w:rPr>
        <w:t>á</w:t>
      </w:r>
      <w:r>
        <w:rPr>
          <w:spacing w:val="-1"/>
        </w:rPr>
        <w:t>d</w:t>
      </w:r>
      <w:r>
        <w:rPr>
          <w:rFonts w:cs="Times New Roman"/>
          <w:spacing w:val="-1"/>
        </w:rPr>
        <w:t>ě</w:t>
      </w:r>
      <w:r>
        <w:rPr>
          <w:spacing w:val="-1"/>
        </w:rPr>
        <w:t>t v</w:t>
      </w:r>
      <w:r>
        <w:rPr>
          <w:rFonts w:cs="Times New Roman"/>
          <w:spacing w:val="-1"/>
        </w:rPr>
        <w:t>ý</w:t>
      </w:r>
      <w:r>
        <w:rPr>
          <w:spacing w:val="-1"/>
        </w:rPr>
        <w:t>kony na nemocn</w:t>
      </w:r>
      <w:r>
        <w:rPr>
          <w:rFonts w:cs="Times New Roman"/>
          <w:spacing w:val="-1"/>
        </w:rPr>
        <w:t>é</w:t>
      </w:r>
      <w:r>
        <w:rPr>
          <w:spacing w:val="-1"/>
        </w:rPr>
        <w:t xml:space="preserve"> k</w:t>
      </w:r>
      <w:r>
        <w:rPr>
          <w:rFonts w:cs="Times New Roman"/>
          <w:spacing w:val="-1"/>
        </w:rPr>
        <w:t>ůž</w:t>
      </w:r>
      <w:r>
        <w:rPr>
          <w:spacing w:val="-1"/>
        </w:rPr>
        <w:t>i, manipulace s jizvami a mate</w:t>
      </w:r>
      <w:r>
        <w:rPr>
          <w:rFonts w:cs="Times New Roman"/>
          <w:spacing w:val="-1"/>
        </w:rPr>
        <w:t>ř</w:t>
      </w:r>
      <w:r>
        <w:rPr>
          <w:spacing w:val="-1"/>
        </w:rPr>
        <w:t>sk</w:t>
      </w:r>
      <w:r>
        <w:rPr>
          <w:rFonts w:cs="Times New Roman"/>
          <w:spacing w:val="-1"/>
        </w:rPr>
        <w:t>ý</w:t>
      </w:r>
      <w:r>
        <w:rPr>
          <w:spacing w:val="-1"/>
        </w:rPr>
        <w:t xml:space="preserve">mi </w:t>
      </w:r>
      <w:r>
        <w:t>znam</w:t>
      </w:r>
      <w:r>
        <w:rPr>
          <w:rFonts w:cs="Times New Roman"/>
        </w:rPr>
        <w:t>é</w:t>
      </w:r>
      <w:r>
        <w:t>nky, v</w:t>
      </w:r>
      <w:r>
        <w:rPr>
          <w:rFonts w:cs="Times New Roman"/>
        </w:rPr>
        <w:t>ý</w:t>
      </w:r>
      <w:r>
        <w:t>kony na sliznic</w:t>
      </w:r>
      <w:r>
        <w:rPr>
          <w:rFonts w:cs="Times New Roman"/>
        </w:rPr>
        <w:t>í</w:t>
      </w:r>
      <w:r>
        <w:t>ch, o</w:t>
      </w:r>
      <w:r>
        <w:rPr>
          <w:rFonts w:cs="Times New Roman"/>
        </w:rPr>
        <w:t>č</w:t>
      </w:r>
      <w:r>
        <w:t>n</w:t>
      </w:r>
      <w:r>
        <w:rPr>
          <w:rFonts w:cs="Times New Roman"/>
        </w:rPr>
        <w:t>í</w:t>
      </w:r>
      <w:r>
        <w:t xml:space="preserve"> spojivce a rohovce.</w:t>
      </w:r>
    </w:p>
    <w:p w14:paraId="58F19091" w14:textId="77777777" w:rsidR="00F67D52" w:rsidRDefault="00F67D52" w:rsidP="00FC39B5">
      <w:pPr>
        <w:pStyle w:val="Nadpis2"/>
        <w:spacing w:before="0" w:after="120"/>
      </w:pPr>
      <w:bookmarkStart w:id="9" w:name="_Toc157672134"/>
      <w:r>
        <w:lastRenderedPageBreak/>
        <w:t>L</w:t>
      </w:r>
      <w:r w:rsidRPr="0078033F">
        <w:t>aserov</w:t>
      </w:r>
      <w:r w:rsidR="00B71963">
        <w:t>ý</w:t>
      </w:r>
      <w:r w:rsidRPr="0078033F">
        <w:t xml:space="preserve"> přístroj BTL </w:t>
      </w:r>
      <w:r>
        <w:t>– 5000</w:t>
      </w:r>
      <w:bookmarkEnd w:id="9"/>
    </w:p>
    <w:p w14:paraId="4643F719" w14:textId="77777777" w:rsidR="00F67D52" w:rsidRDefault="00F67D52" w:rsidP="00FC39B5">
      <w:pPr>
        <w:spacing w:after="120"/>
        <w:jc w:val="both"/>
        <w:rPr>
          <w:rFonts w:eastAsia="Times New Roman"/>
        </w:rPr>
      </w:pPr>
      <w:r>
        <w:t>Tento p</w:t>
      </w:r>
      <w:r>
        <w:rPr>
          <w:rFonts w:eastAsia="Times New Roman" w:cs="Times New Roman"/>
        </w:rPr>
        <w:t>ří</w:t>
      </w:r>
      <w:r>
        <w:rPr>
          <w:rFonts w:eastAsia="Times New Roman"/>
        </w:rPr>
        <w:t xml:space="preserve">stroj je </w:t>
      </w:r>
      <w:r w:rsidRPr="00B71963">
        <w:rPr>
          <w:rFonts w:eastAsia="Times New Roman"/>
        </w:rPr>
        <w:t>terapeutick</w:t>
      </w:r>
      <w:r w:rsidRPr="00B71963">
        <w:rPr>
          <w:rFonts w:eastAsia="Times New Roman" w:cs="Times New Roman"/>
        </w:rPr>
        <w:t>ý</w:t>
      </w:r>
      <w:r w:rsidRPr="00B71963">
        <w:rPr>
          <w:rFonts w:eastAsia="Times New Roman"/>
        </w:rPr>
        <w:t>m prost</w:t>
      </w:r>
      <w:r w:rsidRPr="00B71963">
        <w:rPr>
          <w:rFonts w:eastAsia="Times New Roman" w:cs="Times New Roman"/>
        </w:rPr>
        <w:t>ř</w:t>
      </w:r>
      <w:r w:rsidRPr="00B71963">
        <w:rPr>
          <w:rFonts w:eastAsia="Times New Roman"/>
        </w:rPr>
        <w:t>edkem zdravotnick</w:t>
      </w:r>
      <w:r w:rsidRPr="00B71963">
        <w:rPr>
          <w:rFonts w:eastAsia="Times New Roman" w:cs="Times New Roman"/>
        </w:rPr>
        <w:t>é</w:t>
      </w:r>
      <w:r w:rsidRPr="00B71963">
        <w:rPr>
          <w:rFonts w:eastAsia="Times New Roman"/>
        </w:rPr>
        <w:t xml:space="preserve"> </w:t>
      </w:r>
      <w:proofErr w:type="gramStart"/>
      <w:r w:rsidRPr="00B71963">
        <w:rPr>
          <w:rFonts w:eastAsia="Times New Roman"/>
        </w:rPr>
        <w:t>techniky</w:t>
      </w:r>
      <w:proofErr w:type="gramEnd"/>
      <w:r w:rsidRPr="00B71963">
        <w:rPr>
          <w:rFonts w:eastAsia="Times New Roman"/>
        </w:rPr>
        <w:t xml:space="preserve"> a tedy sm</w:t>
      </w:r>
      <w:r w:rsidRPr="00B71963">
        <w:rPr>
          <w:rFonts w:eastAsia="Times New Roman" w:cs="Times New Roman"/>
        </w:rPr>
        <w:t>í</w:t>
      </w:r>
      <w:r w:rsidRPr="00B71963">
        <w:rPr>
          <w:rFonts w:eastAsia="Times New Roman"/>
        </w:rPr>
        <w:t xml:space="preserve"> b</w:t>
      </w:r>
      <w:r w:rsidRPr="00B71963">
        <w:rPr>
          <w:rFonts w:eastAsia="Times New Roman" w:cs="Times New Roman"/>
        </w:rPr>
        <w:t>ý</w:t>
      </w:r>
      <w:r w:rsidRPr="00B71963">
        <w:rPr>
          <w:rFonts w:eastAsia="Times New Roman"/>
        </w:rPr>
        <w:t>t vyu</w:t>
      </w:r>
      <w:r w:rsidRPr="00B71963">
        <w:rPr>
          <w:rFonts w:eastAsia="Times New Roman" w:cs="Times New Roman"/>
        </w:rPr>
        <w:t>ží</w:t>
      </w:r>
      <w:r w:rsidRPr="00B71963">
        <w:rPr>
          <w:rFonts w:eastAsia="Times New Roman"/>
        </w:rPr>
        <w:t>v</w:t>
      </w:r>
      <w:r w:rsidRPr="00B71963">
        <w:rPr>
          <w:rFonts w:eastAsia="Times New Roman" w:cs="Times New Roman"/>
        </w:rPr>
        <w:t>á</w:t>
      </w:r>
      <w:r w:rsidRPr="00B71963">
        <w:rPr>
          <w:rFonts w:eastAsia="Times New Roman"/>
        </w:rPr>
        <w:t>n pouze l</w:t>
      </w:r>
      <w:r w:rsidRPr="00B71963">
        <w:rPr>
          <w:rFonts w:eastAsia="Times New Roman" w:cs="Times New Roman"/>
        </w:rPr>
        <w:t>é</w:t>
      </w:r>
      <w:r w:rsidRPr="00B71963">
        <w:rPr>
          <w:rFonts w:eastAsia="Times New Roman"/>
        </w:rPr>
        <w:t>ka</w:t>
      </w:r>
      <w:r w:rsidRPr="00B71963">
        <w:rPr>
          <w:rFonts w:eastAsia="Times New Roman" w:cs="Times New Roman"/>
        </w:rPr>
        <w:t>ř</w:t>
      </w:r>
      <w:r w:rsidRPr="00B71963">
        <w:rPr>
          <w:rFonts w:eastAsia="Times New Roman"/>
        </w:rPr>
        <w:t xml:space="preserve">em nebo </w:t>
      </w:r>
      <w:r w:rsidR="00B71963" w:rsidRPr="00B71963">
        <w:rPr>
          <w:rFonts w:eastAsia="Times New Roman"/>
        </w:rPr>
        <w:t>neléka</w:t>
      </w:r>
      <w:r w:rsidR="00B71963" w:rsidRPr="00B71963">
        <w:rPr>
          <w:rFonts w:eastAsia="Times New Roman" w:cs="Times New Roman"/>
        </w:rPr>
        <w:t>ř</w:t>
      </w:r>
      <w:r w:rsidR="00B71963">
        <w:rPr>
          <w:rFonts w:eastAsia="Times New Roman"/>
        </w:rPr>
        <w:t>ský</w:t>
      </w:r>
      <w:r w:rsidR="00B71963" w:rsidRPr="00B71963">
        <w:rPr>
          <w:rFonts w:eastAsia="Times New Roman"/>
        </w:rPr>
        <w:t>m</w:t>
      </w:r>
      <w:r w:rsidRPr="00B71963">
        <w:rPr>
          <w:rFonts w:eastAsia="Times New Roman"/>
        </w:rPr>
        <w:t xml:space="preserve"> zdravotnick</w:t>
      </w:r>
      <w:r w:rsidRPr="00B71963">
        <w:rPr>
          <w:rFonts w:eastAsia="Times New Roman" w:cs="Times New Roman"/>
        </w:rPr>
        <w:t>ý</w:t>
      </w:r>
      <w:r w:rsidRPr="00B71963">
        <w:rPr>
          <w:rFonts w:eastAsia="Times New Roman"/>
        </w:rPr>
        <w:t>m pracovn</w:t>
      </w:r>
      <w:r w:rsidRPr="00B71963">
        <w:rPr>
          <w:rFonts w:eastAsia="Times New Roman" w:cs="Times New Roman"/>
        </w:rPr>
        <w:t>í</w:t>
      </w:r>
      <w:r w:rsidRPr="00B71963">
        <w:rPr>
          <w:rFonts w:eastAsia="Times New Roman"/>
        </w:rPr>
        <w:t>kem pod dohledem l</w:t>
      </w:r>
      <w:r w:rsidRPr="00B71963">
        <w:rPr>
          <w:rFonts w:eastAsia="Times New Roman" w:cs="Times New Roman"/>
        </w:rPr>
        <w:t>é</w:t>
      </w:r>
      <w:r w:rsidRPr="00B71963">
        <w:rPr>
          <w:rFonts w:eastAsia="Times New Roman"/>
        </w:rPr>
        <w:t>ka</w:t>
      </w:r>
      <w:r w:rsidRPr="00B71963">
        <w:rPr>
          <w:rFonts w:eastAsia="Times New Roman" w:cs="Times New Roman"/>
        </w:rPr>
        <w:t>ř</w:t>
      </w:r>
      <w:r w:rsidRPr="00B71963">
        <w:rPr>
          <w:rFonts w:eastAsia="Times New Roman"/>
        </w:rPr>
        <w:t xml:space="preserve">e a to </w:t>
      </w:r>
      <w:r w:rsidR="00935C71">
        <w:rPr>
          <w:rFonts w:eastAsia="Times New Roman"/>
        </w:rPr>
        <w:br/>
      </w:r>
      <w:r w:rsidRPr="00B71963">
        <w:rPr>
          <w:rFonts w:eastAsia="Times New Roman"/>
        </w:rPr>
        <w:t>ve zdravotnick</w:t>
      </w:r>
      <w:r w:rsidRPr="00B71963">
        <w:rPr>
          <w:rFonts w:eastAsia="Times New Roman" w:cs="Times New Roman"/>
        </w:rPr>
        <w:t>é</w:t>
      </w:r>
      <w:r w:rsidRPr="00B71963">
        <w:rPr>
          <w:rFonts w:eastAsia="Times New Roman"/>
        </w:rPr>
        <w:t>m za</w:t>
      </w:r>
      <w:r w:rsidRPr="00B71963">
        <w:rPr>
          <w:rFonts w:eastAsia="Times New Roman" w:cs="Times New Roman"/>
        </w:rPr>
        <w:t>ří</w:t>
      </w:r>
      <w:r w:rsidRPr="00B71963">
        <w:rPr>
          <w:rFonts w:eastAsia="Times New Roman"/>
        </w:rPr>
        <w:t>zen</w:t>
      </w:r>
      <w:r w:rsidRPr="00B71963">
        <w:rPr>
          <w:rFonts w:eastAsia="Times New Roman" w:cs="Times New Roman"/>
        </w:rPr>
        <w:t>í</w:t>
      </w:r>
      <w:r w:rsidRPr="00B71963">
        <w:rPr>
          <w:rFonts w:eastAsia="Times New Roman"/>
        </w:rPr>
        <w:t>, kter</w:t>
      </w:r>
      <w:r w:rsidRPr="00B71963">
        <w:rPr>
          <w:rFonts w:eastAsia="Times New Roman" w:cs="Times New Roman"/>
        </w:rPr>
        <w:t>é</w:t>
      </w:r>
      <w:r w:rsidRPr="00B71963">
        <w:rPr>
          <w:rFonts w:eastAsia="Times New Roman"/>
        </w:rPr>
        <w:t xml:space="preserve"> m</w:t>
      </w:r>
      <w:r w:rsidRPr="00B71963">
        <w:rPr>
          <w:rFonts w:eastAsia="Times New Roman" w:cs="Times New Roman"/>
        </w:rPr>
        <w:t>á</w:t>
      </w:r>
      <w:r w:rsidRPr="00B71963">
        <w:rPr>
          <w:rFonts w:eastAsia="Times New Roman"/>
        </w:rPr>
        <w:t xml:space="preserve"> opr</w:t>
      </w:r>
      <w:r w:rsidRPr="00B71963">
        <w:rPr>
          <w:rFonts w:eastAsia="Times New Roman" w:cs="Times New Roman"/>
        </w:rPr>
        <w:t>á</w:t>
      </w:r>
      <w:r w:rsidRPr="00B71963">
        <w:rPr>
          <w:rFonts w:eastAsia="Times New Roman"/>
        </w:rPr>
        <w:t>vn</w:t>
      </w:r>
      <w:r w:rsidRPr="00B71963">
        <w:rPr>
          <w:rFonts w:eastAsia="Times New Roman" w:cs="Times New Roman"/>
        </w:rPr>
        <w:t>ě</w:t>
      </w:r>
      <w:r w:rsidRPr="00B71963">
        <w:rPr>
          <w:rFonts w:eastAsia="Times New Roman"/>
        </w:rPr>
        <w:t>n</w:t>
      </w:r>
      <w:r w:rsidRPr="00B71963">
        <w:rPr>
          <w:rFonts w:eastAsia="Times New Roman" w:cs="Times New Roman"/>
        </w:rPr>
        <w:t>í</w:t>
      </w:r>
      <w:r w:rsidRPr="00B71963">
        <w:rPr>
          <w:rFonts w:eastAsia="Times New Roman"/>
        </w:rPr>
        <w:t xml:space="preserve"> k poskytov</w:t>
      </w:r>
      <w:r w:rsidRPr="00B71963">
        <w:rPr>
          <w:rFonts w:eastAsia="Times New Roman" w:cs="Times New Roman"/>
        </w:rPr>
        <w:t>á</w:t>
      </w:r>
      <w:r w:rsidRPr="00B71963">
        <w:rPr>
          <w:rFonts w:eastAsia="Times New Roman"/>
        </w:rPr>
        <w:t>n</w:t>
      </w:r>
      <w:r w:rsidRPr="00B71963">
        <w:rPr>
          <w:rFonts w:eastAsia="Times New Roman" w:cs="Times New Roman"/>
        </w:rPr>
        <w:t>í</w:t>
      </w:r>
      <w:r w:rsidRPr="00B71963">
        <w:rPr>
          <w:rFonts w:eastAsia="Times New Roman"/>
        </w:rPr>
        <w:t xml:space="preserve"> zdravotn</w:t>
      </w:r>
      <w:r w:rsidRPr="00B71963">
        <w:rPr>
          <w:rFonts w:eastAsia="Times New Roman" w:cs="Times New Roman"/>
        </w:rPr>
        <w:t>í</w:t>
      </w:r>
      <w:r w:rsidRPr="00B71963">
        <w:rPr>
          <w:rFonts w:eastAsia="Times New Roman"/>
        </w:rPr>
        <w:t>ch slu</w:t>
      </w:r>
      <w:r w:rsidRPr="00B71963">
        <w:rPr>
          <w:rFonts w:eastAsia="Times New Roman" w:cs="Times New Roman"/>
        </w:rPr>
        <w:t>ž</w:t>
      </w:r>
      <w:r w:rsidRPr="00B71963">
        <w:rPr>
          <w:rFonts w:eastAsia="Times New Roman"/>
        </w:rPr>
        <w:t>eb.</w:t>
      </w:r>
    </w:p>
    <w:p w14:paraId="386B4D8E" w14:textId="77777777" w:rsidR="00F67D52" w:rsidRDefault="00B71963" w:rsidP="00FC39B5">
      <w:pPr>
        <w:pStyle w:val="Nadpis2"/>
        <w:spacing w:before="0" w:after="120"/>
      </w:pPr>
      <w:bookmarkStart w:id="10" w:name="_Toc157672135"/>
      <w:r>
        <w:t xml:space="preserve">Laser </w:t>
      </w:r>
      <w:proofErr w:type="spellStart"/>
      <w:r>
        <w:t>Sparidonn</w:t>
      </w:r>
      <w:proofErr w:type="spellEnd"/>
      <w:r>
        <w:t xml:space="preserve"> a </w:t>
      </w:r>
      <w:proofErr w:type="spellStart"/>
      <w:r>
        <w:t>SlimMax</w:t>
      </w:r>
      <w:proofErr w:type="spellEnd"/>
      <w:r>
        <w:t xml:space="preserve"> Laser V2</w:t>
      </w:r>
      <w:bookmarkEnd w:id="10"/>
    </w:p>
    <w:p w14:paraId="078B0167" w14:textId="77777777" w:rsidR="008658AC" w:rsidRDefault="00B71963" w:rsidP="00FC39B5">
      <w:pPr>
        <w:spacing w:after="120"/>
        <w:jc w:val="both"/>
      </w:pPr>
      <w:r>
        <w:t>D</w:t>
      </w:r>
      <w:r w:rsidR="008658AC">
        <w:t xml:space="preserve">le výrobců v případě přístrojů Laser </w:t>
      </w:r>
      <w:proofErr w:type="spellStart"/>
      <w:r w:rsidR="008658AC">
        <w:t>Sparidonn</w:t>
      </w:r>
      <w:proofErr w:type="spellEnd"/>
      <w:r w:rsidR="008658AC">
        <w:t xml:space="preserve"> a </w:t>
      </w:r>
      <w:proofErr w:type="spellStart"/>
      <w:r w:rsidR="008658AC">
        <w:t>SlimMa</w:t>
      </w:r>
      <w:r>
        <w:t>x</w:t>
      </w:r>
      <w:proofErr w:type="spellEnd"/>
      <w:r>
        <w:t xml:space="preserve"> Laser V2 nejde o zdravotnické </w:t>
      </w:r>
      <w:r w:rsidR="008658AC">
        <w:t xml:space="preserve">prostředky, ale o přístroje určené pro kosmetické využití. </w:t>
      </w:r>
    </w:p>
    <w:p w14:paraId="7AC18476" w14:textId="77777777" w:rsidR="00F67D52" w:rsidRDefault="00B316E6" w:rsidP="00FC39B5">
      <w:pPr>
        <w:pStyle w:val="Nadpis2"/>
        <w:spacing w:before="0" w:after="120"/>
      </w:pPr>
      <w:bookmarkStart w:id="11" w:name="_Toc157672136"/>
      <w:r>
        <w:t>P</w:t>
      </w:r>
      <w:r w:rsidR="00F67D52" w:rsidRPr="00F47C9D">
        <w:t>řístroj BICOM</w:t>
      </w:r>
      <w:r w:rsidR="00F67D52" w:rsidRPr="00AB0301">
        <w:rPr>
          <w:vertAlign w:val="superscript"/>
        </w:rPr>
        <w:t>®</w:t>
      </w:r>
      <w:r w:rsidR="00F67D52" w:rsidRPr="00F47C9D">
        <w:t xml:space="preserve"> optima</w:t>
      </w:r>
      <w:bookmarkEnd w:id="11"/>
    </w:p>
    <w:p w14:paraId="6D039DF9" w14:textId="77777777" w:rsidR="00F67D52" w:rsidRPr="00F278C9" w:rsidRDefault="00B71963" w:rsidP="00745860">
      <w:pPr>
        <w:shd w:val="clear" w:color="auto" w:fill="FFFFFF"/>
        <w:spacing w:after="120"/>
        <w:ind w:left="5"/>
        <w:jc w:val="both"/>
      </w:pPr>
      <w:r>
        <w:rPr>
          <w:spacing w:val="-1"/>
        </w:rPr>
        <w:t>U</w:t>
      </w:r>
      <w:r w:rsidR="00F67D52" w:rsidRPr="00B71963">
        <w:rPr>
          <w:rFonts w:eastAsia="Times New Roman"/>
        </w:rPr>
        <w:t xml:space="preserve"> tohoto p</w:t>
      </w:r>
      <w:r w:rsidR="00F67D52" w:rsidRPr="00B71963">
        <w:rPr>
          <w:rFonts w:eastAsia="Times New Roman" w:cs="Times New Roman"/>
        </w:rPr>
        <w:t>ří</w:t>
      </w:r>
      <w:r w:rsidR="00F67D52" w:rsidRPr="00B71963">
        <w:rPr>
          <w:rFonts w:eastAsia="Times New Roman"/>
        </w:rPr>
        <w:t>stroje</w:t>
      </w:r>
      <w:r>
        <w:rPr>
          <w:rFonts w:eastAsia="Times New Roman"/>
        </w:rPr>
        <w:t xml:space="preserve"> byla</w:t>
      </w:r>
      <w:r w:rsidR="00F67D52" w:rsidRPr="00B71963">
        <w:rPr>
          <w:rFonts w:eastAsia="Times New Roman"/>
        </w:rPr>
        <w:t xml:space="preserve"> posouzena shoda podle evropsk</w:t>
      </w:r>
      <w:r w:rsidR="00F67D52" w:rsidRPr="00B71963">
        <w:rPr>
          <w:rFonts w:eastAsia="Times New Roman" w:cs="Times New Roman"/>
        </w:rPr>
        <w:t>é</w:t>
      </w:r>
      <w:r w:rsidR="00F67D52" w:rsidRPr="00B71963">
        <w:rPr>
          <w:rFonts w:eastAsia="Times New Roman"/>
        </w:rPr>
        <w:t xml:space="preserve"> sm</w:t>
      </w:r>
      <w:r w:rsidR="00F67D52" w:rsidRPr="00B71963">
        <w:rPr>
          <w:rFonts w:eastAsia="Times New Roman" w:cs="Times New Roman"/>
        </w:rPr>
        <w:t>ě</w:t>
      </w:r>
      <w:r w:rsidR="00F67D52" w:rsidRPr="00B71963">
        <w:rPr>
          <w:rFonts w:eastAsia="Times New Roman"/>
        </w:rPr>
        <w:t>rnice 93/42/EEC pro zdravotnick</w:t>
      </w:r>
      <w:r w:rsidR="00F67D52" w:rsidRPr="00B71963">
        <w:rPr>
          <w:rFonts w:eastAsia="Times New Roman" w:cs="Times New Roman"/>
        </w:rPr>
        <w:t>é</w:t>
      </w:r>
      <w:r w:rsidR="00F67D52" w:rsidRPr="00B71963">
        <w:rPr>
          <w:rFonts w:eastAsia="Times New Roman"/>
        </w:rPr>
        <w:t xml:space="preserve"> prost</w:t>
      </w:r>
      <w:r w:rsidR="00F67D52" w:rsidRPr="00B71963">
        <w:rPr>
          <w:rFonts w:eastAsia="Times New Roman" w:cs="Times New Roman"/>
        </w:rPr>
        <w:t>ř</w:t>
      </w:r>
      <w:r w:rsidR="00F67D52" w:rsidRPr="00B71963">
        <w:rPr>
          <w:rFonts w:eastAsia="Times New Roman"/>
        </w:rPr>
        <w:t>edky, respektive jej</w:t>
      </w:r>
      <w:r w:rsidR="00F67D52" w:rsidRPr="00B71963">
        <w:rPr>
          <w:rFonts w:eastAsia="Times New Roman" w:cs="Times New Roman"/>
        </w:rPr>
        <w:t xml:space="preserve">í </w:t>
      </w:r>
      <w:r w:rsidR="00F67D52" w:rsidRPr="00B71963">
        <w:rPr>
          <w:rFonts w:eastAsia="Times New Roman"/>
        </w:rPr>
        <w:t xml:space="preserve">novely 2007/47/EC. </w:t>
      </w:r>
      <w:r w:rsidR="00F67D52" w:rsidRPr="00B71963">
        <w:rPr>
          <w:bCs/>
        </w:rPr>
        <w:t xml:space="preserve">Distributor </w:t>
      </w:r>
      <w:r w:rsidR="00745860">
        <w:rPr>
          <w:bCs/>
        </w:rPr>
        <w:t xml:space="preserve">i výrobce </w:t>
      </w:r>
      <w:r w:rsidR="00F67D52" w:rsidRPr="00B71963">
        <w:rPr>
          <w:rFonts w:eastAsia="Times New Roman"/>
          <w:spacing w:val="-1"/>
        </w:rPr>
        <w:t>deklaruje diagnostick</w:t>
      </w:r>
      <w:r w:rsidR="00F67D52" w:rsidRPr="00B71963">
        <w:rPr>
          <w:rFonts w:eastAsia="Times New Roman" w:cs="Times New Roman"/>
          <w:spacing w:val="-1"/>
        </w:rPr>
        <w:t>é</w:t>
      </w:r>
      <w:r w:rsidR="00F67D52" w:rsidRPr="00B71963">
        <w:rPr>
          <w:rFonts w:eastAsia="Times New Roman"/>
          <w:spacing w:val="-1"/>
        </w:rPr>
        <w:t xml:space="preserve"> a terapeutick</w:t>
      </w:r>
      <w:r w:rsidR="00F67D52" w:rsidRPr="00B71963">
        <w:rPr>
          <w:rFonts w:eastAsia="Times New Roman" w:cs="Times New Roman"/>
          <w:spacing w:val="-1"/>
        </w:rPr>
        <w:t>é</w:t>
      </w:r>
      <w:r w:rsidR="00F67D52" w:rsidRPr="00B71963">
        <w:rPr>
          <w:rFonts w:eastAsia="Times New Roman"/>
          <w:spacing w:val="-1"/>
        </w:rPr>
        <w:t xml:space="preserve"> </w:t>
      </w:r>
      <w:r w:rsidR="00745860">
        <w:rPr>
          <w:rFonts w:eastAsia="Times New Roman"/>
          <w:spacing w:val="-1"/>
        </w:rPr>
        <w:t xml:space="preserve">účinky </w:t>
      </w:r>
      <w:r w:rsidR="00F67D52" w:rsidRPr="00B71963">
        <w:rPr>
          <w:rFonts w:eastAsia="Times New Roman"/>
        </w:rPr>
        <w:t>p</w:t>
      </w:r>
      <w:r w:rsidR="00F67D52" w:rsidRPr="00B71963">
        <w:rPr>
          <w:rFonts w:eastAsia="Times New Roman" w:cs="Times New Roman"/>
        </w:rPr>
        <w:t>ří</w:t>
      </w:r>
      <w:r w:rsidR="00745860">
        <w:rPr>
          <w:rFonts w:eastAsia="Times New Roman"/>
        </w:rPr>
        <w:t>stroje.</w:t>
      </w:r>
      <w:r w:rsidR="00745860">
        <w:t xml:space="preserve"> </w:t>
      </w:r>
      <w:r w:rsidR="00F67D52" w:rsidRPr="00EE6E5C">
        <w:t>Ze z</w:t>
      </w:r>
      <w:r w:rsidR="00F67D52" w:rsidRPr="00EE6E5C">
        <w:rPr>
          <w:rFonts w:eastAsia="Times New Roman" w:cs="Times New Roman"/>
        </w:rPr>
        <w:t>í</w:t>
      </w:r>
      <w:r w:rsidR="00F67D52" w:rsidRPr="00EE6E5C">
        <w:rPr>
          <w:rFonts w:eastAsia="Times New Roman"/>
        </w:rPr>
        <w:t>skan</w:t>
      </w:r>
      <w:r w:rsidR="00F67D52" w:rsidRPr="00EE6E5C">
        <w:rPr>
          <w:rFonts w:eastAsia="Times New Roman" w:cs="Times New Roman"/>
        </w:rPr>
        <w:t>ý</w:t>
      </w:r>
      <w:r w:rsidR="00F67D52" w:rsidRPr="00EE6E5C">
        <w:rPr>
          <w:rFonts w:eastAsia="Times New Roman"/>
        </w:rPr>
        <w:t>ch informac</w:t>
      </w:r>
      <w:r w:rsidR="00F67D52" w:rsidRPr="00EE6E5C">
        <w:rPr>
          <w:rFonts w:eastAsia="Times New Roman" w:cs="Times New Roman"/>
        </w:rPr>
        <w:t>í</w:t>
      </w:r>
      <w:r w:rsidR="00F67D52" w:rsidRPr="00EE6E5C">
        <w:rPr>
          <w:rFonts w:eastAsia="Times New Roman"/>
        </w:rPr>
        <w:t xml:space="preserve"> je tedy mo</w:t>
      </w:r>
      <w:r w:rsidR="00F67D52" w:rsidRPr="00EE6E5C">
        <w:rPr>
          <w:rFonts w:eastAsia="Times New Roman" w:cs="Times New Roman"/>
        </w:rPr>
        <w:t>ž</w:t>
      </w:r>
      <w:r w:rsidR="00F67D52" w:rsidRPr="00EE6E5C">
        <w:rPr>
          <w:rFonts w:eastAsia="Times New Roman"/>
        </w:rPr>
        <w:t>n</w:t>
      </w:r>
      <w:r w:rsidR="00F67D52" w:rsidRPr="00EE6E5C">
        <w:rPr>
          <w:rFonts w:eastAsia="Times New Roman" w:cs="Times New Roman"/>
        </w:rPr>
        <w:t>é</w:t>
      </w:r>
      <w:r w:rsidR="00F67D52" w:rsidRPr="00EE6E5C">
        <w:rPr>
          <w:rFonts w:eastAsia="Times New Roman"/>
        </w:rPr>
        <w:t xml:space="preserve"> vyvozovat, </w:t>
      </w:r>
      <w:r w:rsidR="00F67D52" w:rsidRPr="00EE6E5C">
        <w:rPr>
          <w:rFonts w:eastAsia="Times New Roman" w:cs="Times New Roman"/>
        </w:rPr>
        <w:t>ž</w:t>
      </w:r>
      <w:r w:rsidR="00F67D52" w:rsidRPr="00EE6E5C">
        <w:rPr>
          <w:rFonts w:eastAsia="Times New Roman"/>
        </w:rPr>
        <w:t>e se jedn</w:t>
      </w:r>
      <w:r w:rsidR="00F67D52" w:rsidRPr="00EE6E5C">
        <w:rPr>
          <w:rFonts w:eastAsia="Times New Roman" w:cs="Times New Roman"/>
        </w:rPr>
        <w:t>á</w:t>
      </w:r>
      <w:r w:rsidR="00F67D52" w:rsidRPr="00EE6E5C">
        <w:rPr>
          <w:rFonts w:eastAsia="Times New Roman"/>
        </w:rPr>
        <w:t xml:space="preserve"> </w:t>
      </w:r>
      <w:r w:rsidR="00935C71">
        <w:rPr>
          <w:rFonts w:eastAsia="Times New Roman"/>
        </w:rPr>
        <w:br/>
      </w:r>
      <w:r w:rsidR="00F67D52" w:rsidRPr="00EE6E5C">
        <w:rPr>
          <w:rFonts w:eastAsia="Times New Roman"/>
        </w:rPr>
        <w:t>o zdravotnick</w:t>
      </w:r>
      <w:r w:rsidR="00F67D52" w:rsidRPr="00EE6E5C">
        <w:rPr>
          <w:rFonts w:eastAsia="Times New Roman" w:cs="Times New Roman"/>
        </w:rPr>
        <w:t>ý</w:t>
      </w:r>
      <w:r w:rsidR="00F67D52" w:rsidRPr="00EE6E5C">
        <w:rPr>
          <w:rFonts w:eastAsia="Times New Roman"/>
        </w:rPr>
        <w:t xml:space="preserve"> prost</w:t>
      </w:r>
      <w:r w:rsidR="00F67D52" w:rsidRPr="00EE6E5C">
        <w:rPr>
          <w:rFonts w:eastAsia="Times New Roman" w:cs="Times New Roman"/>
        </w:rPr>
        <w:t>ř</w:t>
      </w:r>
      <w:r w:rsidR="00F67D52" w:rsidRPr="00EE6E5C">
        <w:rPr>
          <w:rFonts w:eastAsia="Times New Roman"/>
        </w:rPr>
        <w:t>edek, u kter</w:t>
      </w:r>
      <w:r w:rsidR="00F67D52" w:rsidRPr="00EE6E5C">
        <w:rPr>
          <w:rFonts w:eastAsia="Times New Roman" w:cs="Times New Roman"/>
        </w:rPr>
        <w:t>é</w:t>
      </w:r>
      <w:r w:rsidR="00F67D52" w:rsidRPr="00EE6E5C">
        <w:rPr>
          <w:rFonts w:eastAsia="Times New Roman"/>
        </w:rPr>
        <w:t>ho je deklarov</w:t>
      </w:r>
      <w:r w:rsidR="00F67D52" w:rsidRPr="00EE6E5C">
        <w:rPr>
          <w:rFonts w:eastAsia="Times New Roman" w:cs="Times New Roman"/>
        </w:rPr>
        <w:t>á</w:t>
      </w:r>
      <w:r w:rsidR="00F67D52" w:rsidRPr="00EE6E5C">
        <w:rPr>
          <w:rFonts w:eastAsia="Times New Roman"/>
        </w:rPr>
        <w:t>n l</w:t>
      </w:r>
      <w:r w:rsidR="00F67D52" w:rsidRPr="00EE6E5C">
        <w:rPr>
          <w:rFonts w:eastAsia="Times New Roman" w:cs="Times New Roman"/>
        </w:rPr>
        <w:t>éč</w:t>
      </w:r>
      <w:r w:rsidR="00F67D52" w:rsidRPr="00EE6E5C">
        <w:rPr>
          <w:rFonts w:eastAsia="Times New Roman"/>
        </w:rPr>
        <w:t>ebn</w:t>
      </w:r>
      <w:r w:rsidR="00F67D52" w:rsidRPr="00EE6E5C">
        <w:rPr>
          <w:rFonts w:eastAsia="Times New Roman" w:cs="Times New Roman"/>
        </w:rPr>
        <w:t>ý</w:t>
      </w:r>
      <w:r w:rsidR="00F67D52" w:rsidRPr="00EE6E5C">
        <w:rPr>
          <w:rFonts w:eastAsia="Times New Roman"/>
        </w:rPr>
        <w:t xml:space="preserve"> </w:t>
      </w:r>
      <w:r w:rsidR="00F67D52" w:rsidRPr="00EE6E5C">
        <w:rPr>
          <w:rFonts w:eastAsia="Times New Roman" w:cs="Times New Roman"/>
        </w:rPr>
        <w:t>úč</w:t>
      </w:r>
      <w:r w:rsidR="00F67D52" w:rsidRPr="00EE6E5C">
        <w:rPr>
          <w:rFonts w:eastAsia="Times New Roman"/>
        </w:rPr>
        <w:t>inek.</w:t>
      </w:r>
      <w:r w:rsidR="00745860">
        <w:t xml:space="preserve"> </w:t>
      </w:r>
      <w:r w:rsidR="00F67D52" w:rsidRPr="00EE6E5C">
        <w:t>Dle n</w:t>
      </w:r>
      <w:r w:rsidR="00F67D52" w:rsidRPr="00EE6E5C">
        <w:rPr>
          <w:rFonts w:eastAsia="Times New Roman" w:cs="Times New Roman"/>
        </w:rPr>
        <w:t>á</w:t>
      </w:r>
      <w:r w:rsidR="00F67D52" w:rsidRPr="00EE6E5C">
        <w:rPr>
          <w:rFonts w:eastAsia="Times New Roman"/>
        </w:rPr>
        <w:t>zoru Ministerstva zdravotnictv</w:t>
      </w:r>
      <w:r w:rsidR="00F67D52" w:rsidRPr="00EE6E5C">
        <w:rPr>
          <w:rFonts w:eastAsia="Times New Roman" w:cs="Times New Roman"/>
        </w:rPr>
        <w:t>í</w:t>
      </w:r>
      <w:r w:rsidR="00F67D52" w:rsidRPr="00EE6E5C">
        <w:rPr>
          <w:rFonts w:eastAsia="Times New Roman"/>
        </w:rPr>
        <w:t xml:space="preserve"> nen</w:t>
      </w:r>
      <w:r w:rsidR="00F67D52" w:rsidRPr="00EE6E5C">
        <w:rPr>
          <w:rFonts w:eastAsia="Times New Roman" w:cs="Times New Roman"/>
        </w:rPr>
        <w:t>í</w:t>
      </w:r>
      <w:r w:rsidR="00F67D52" w:rsidRPr="00EE6E5C">
        <w:rPr>
          <w:rFonts w:eastAsia="Times New Roman"/>
        </w:rPr>
        <w:t xml:space="preserve"> tedy mo</w:t>
      </w:r>
      <w:r w:rsidR="00F67D52" w:rsidRPr="00EE6E5C">
        <w:rPr>
          <w:rFonts w:eastAsia="Times New Roman" w:cs="Times New Roman"/>
        </w:rPr>
        <w:t>ž</w:t>
      </w:r>
      <w:r w:rsidR="00F67D52" w:rsidRPr="00EE6E5C">
        <w:rPr>
          <w:rFonts w:eastAsia="Times New Roman"/>
        </w:rPr>
        <w:t>n</w:t>
      </w:r>
      <w:r w:rsidR="00F67D52" w:rsidRPr="00EE6E5C">
        <w:rPr>
          <w:rFonts w:eastAsia="Times New Roman" w:cs="Times New Roman"/>
        </w:rPr>
        <w:t>é</w:t>
      </w:r>
      <w:r w:rsidR="00F67D52" w:rsidRPr="00EE6E5C">
        <w:rPr>
          <w:rFonts w:eastAsia="Times New Roman"/>
        </w:rPr>
        <w:t>, aby byl zdravotnick</w:t>
      </w:r>
      <w:r w:rsidR="00F67D52" w:rsidRPr="00EE6E5C">
        <w:rPr>
          <w:rFonts w:eastAsia="Times New Roman" w:cs="Times New Roman"/>
        </w:rPr>
        <w:t>ý</w:t>
      </w:r>
      <w:r w:rsidR="00F67D52" w:rsidRPr="00EE6E5C">
        <w:rPr>
          <w:rFonts w:eastAsia="Times New Roman"/>
        </w:rPr>
        <w:t xml:space="preserve"> </w:t>
      </w:r>
      <w:r w:rsidR="00F67D52" w:rsidRPr="00F278C9">
        <w:rPr>
          <w:rFonts w:eastAsia="Times New Roman"/>
        </w:rPr>
        <w:t>prost</w:t>
      </w:r>
      <w:r w:rsidR="00F67D52" w:rsidRPr="00F278C9">
        <w:rPr>
          <w:rFonts w:eastAsia="Times New Roman" w:cs="Times New Roman"/>
        </w:rPr>
        <w:t>ř</w:t>
      </w:r>
      <w:r w:rsidR="00F67D52" w:rsidRPr="00F278C9">
        <w:rPr>
          <w:rFonts w:eastAsia="Times New Roman"/>
        </w:rPr>
        <w:t xml:space="preserve">edek </w:t>
      </w:r>
      <w:r w:rsidR="00F67D52" w:rsidRPr="00F278C9">
        <w:rPr>
          <w:rFonts w:eastAsia="Times New Roman"/>
          <w:bCs/>
          <w:spacing w:val="-2"/>
        </w:rPr>
        <w:t>BICOM</w:t>
      </w:r>
      <w:r w:rsidR="00F67D52" w:rsidRPr="00F278C9">
        <w:rPr>
          <w:rFonts w:eastAsia="Times New Roman" w:cs="Times New Roman"/>
          <w:bCs/>
          <w:vertAlign w:val="superscript"/>
        </w:rPr>
        <w:t>®</w:t>
      </w:r>
      <w:r w:rsidR="00F67D52" w:rsidRPr="00F278C9">
        <w:rPr>
          <w:rFonts w:eastAsia="Times New Roman"/>
          <w:bCs/>
        </w:rPr>
        <w:t xml:space="preserve"> optima </w:t>
      </w:r>
      <w:r w:rsidR="00F67D52" w:rsidRPr="00F278C9">
        <w:rPr>
          <w:rFonts w:eastAsia="Times New Roman"/>
        </w:rPr>
        <w:t>pou</w:t>
      </w:r>
      <w:r w:rsidR="00F67D52" w:rsidRPr="00F278C9">
        <w:rPr>
          <w:rFonts w:eastAsia="Times New Roman" w:cs="Times New Roman"/>
        </w:rPr>
        <w:t>ží</w:t>
      </w:r>
      <w:r w:rsidR="00F67D52" w:rsidRPr="00F278C9">
        <w:rPr>
          <w:rFonts w:eastAsia="Times New Roman"/>
        </w:rPr>
        <w:t>v</w:t>
      </w:r>
      <w:r w:rsidR="00F67D52" w:rsidRPr="00F278C9">
        <w:rPr>
          <w:rFonts w:eastAsia="Times New Roman" w:cs="Times New Roman"/>
        </w:rPr>
        <w:t>á</w:t>
      </w:r>
      <w:r w:rsidR="00F67D52" w:rsidRPr="00F278C9">
        <w:rPr>
          <w:rFonts w:eastAsia="Times New Roman"/>
        </w:rPr>
        <w:t xml:space="preserve">n </w:t>
      </w:r>
      <w:r w:rsidR="00935C71">
        <w:rPr>
          <w:rFonts w:eastAsia="Times New Roman"/>
        </w:rPr>
        <w:br/>
      </w:r>
      <w:r w:rsidR="00F67D52" w:rsidRPr="00F278C9">
        <w:rPr>
          <w:rFonts w:eastAsia="Times New Roman"/>
        </w:rPr>
        <w:t>pro poskytov</w:t>
      </w:r>
      <w:r w:rsidR="00F67D52" w:rsidRPr="00F278C9">
        <w:rPr>
          <w:rFonts w:eastAsia="Times New Roman" w:cs="Times New Roman"/>
        </w:rPr>
        <w:t>á</w:t>
      </w:r>
      <w:r w:rsidR="00F67D52" w:rsidRPr="00F278C9">
        <w:rPr>
          <w:rFonts w:eastAsia="Times New Roman"/>
        </w:rPr>
        <w:t>n</w:t>
      </w:r>
      <w:r w:rsidR="00F67D52" w:rsidRPr="00F278C9">
        <w:rPr>
          <w:rFonts w:eastAsia="Times New Roman" w:cs="Times New Roman"/>
        </w:rPr>
        <w:t>í</w:t>
      </w:r>
      <w:r w:rsidR="00F67D52" w:rsidRPr="00F278C9">
        <w:rPr>
          <w:rFonts w:eastAsia="Times New Roman"/>
        </w:rPr>
        <w:t xml:space="preserve"> slu</w:t>
      </w:r>
      <w:r w:rsidR="00F67D52" w:rsidRPr="00F278C9">
        <w:rPr>
          <w:rFonts w:eastAsia="Times New Roman" w:cs="Times New Roman"/>
        </w:rPr>
        <w:t>ž</w:t>
      </w:r>
      <w:r w:rsidR="00F67D52" w:rsidRPr="00F278C9">
        <w:rPr>
          <w:rFonts w:eastAsia="Times New Roman"/>
        </w:rPr>
        <w:t>eb v r</w:t>
      </w:r>
      <w:r w:rsidR="00F67D52" w:rsidRPr="00F278C9">
        <w:rPr>
          <w:rFonts w:eastAsia="Times New Roman" w:cs="Times New Roman"/>
        </w:rPr>
        <w:t>á</w:t>
      </w:r>
      <w:r w:rsidR="00F67D52" w:rsidRPr="00F278C9">
        <w:rPr>
          <w:rFonts w:eastAsia="Times New Roman"/>
        </w:rPr>
        <w:t xml:space="preserve">mci </w:t>
      </w:r>
      <w:r w:rsidR="00F67D52" w:rsidRPr="00F278C9">
        <w:rPr>
          <w:rFonts w:eastAsia="Times New Roman" w:cs="Times New Roman"/>
        </w:rPr>
        <w:t>ž</w:t>
      </w:r>
      <w:r w:rsidR="00F67D52" w:rsidRPr="00F278C9">
        <w:rPr>
          <w:rFonts w:eastAsia="Times New Roman"/>
        </w:rPr>
        <w:t>ivnostensk</w:t>
      </w:r>
      <w:r w:rsidR="00F67D52" w:rsidRPr="00F278C9">
        <w:rPr>
          <w:rFonts w:eastAsia="Times New Roman" w:cs="Times New Roman"/>
        </w:rPr>
        <w:t>é</w:t>
      </w:r>
      <w:r w:rsidR="00F67D52" w:rsidRPr="00F278C9">
        <w:rPr>
          <w:rFonts w:eastAsia="Times New Roman"/>
        </w:rPr>
        <w:t>ho z</w:t>
      </w:r>
      <w:r w:rsidR="00F67D52" w:rsidRPr="00F278C9">
        <w:rPr>
          <w:rFonts w:eastAsia="Times New Roman" w:cs="Times New Roman"/>
        </w:rPr>
        <w:t>á</w:t>
      </w:r>
      <w:r w:rsidR="00F67D52" w:rsidRPr="00F278C9">
        <w:rPr>
          <w:rFonts w:eastAsia="Times New Roman"/>
        </w:rPr>
        <w:t>kona.</w:t>
      </w:r>
    </w:p>
    <w:p w14:paraId="3ED04415" w14:textId="77777777" w:rsidR="00FA728D" w:rsidRDefault="00FA728D" w:rsidP="00FC39B5">
      <w:pPr>
        <w:pStyle w:val="Nadpis2"/>
        <w:spacing w:before="0" w:after="120"/>
      </w:pPr>
      <w:bookmarkStart w:id="12" w:name="_Toc157672137"/>
      <w:r w:rsidRPr="001C6065">
        <w:t xml:space="preserve">Lampa </w:t>
      </w:r>
      <w:proofErr w:type="spellStart"/>
      <w:r w:rsidRPr="001C6065">
        <w:t>Bioptron</w:t>
      </w:r>
      <w:bookmarkEnd w:id="12"/>
      <w:proofErr w:type="spellEnd"/>
    </w:p>
    <w:p w14:paraId="56D09F63" w14:textId="77777777" w:rsidR="00FA728D" w:rsidRPr="007A7FD0" w:rsidRDefault="00FA728D" w:rsidP="00FC39B5">
      <w:pPr>
        <w:shd w:val="clear" w:color="auto" w:fill="FFFFFF"/>
        <w:spacing w:after="120"/>
        <w:jc w:val="both"/>
      </w:pPr>
      <w:r w:rsidRPr="00476F6A">
        <w:t xml:space="preserve">Světelná terapie uvedeným přístrojem se ve zdravotnictví používá jako doplňkový v rámci jiných léčebných metod. K jeho použití by měl podle Ministerstva zdravotnictví pracovník splňovat kvalifikaci lékaře FBLR, nebo fyzioterapeuta, nebo rehabilitačního pracovníka, nebo maséra </w:t>
      </w:r>
      <w:r w:rsidR="00935C71">
        <w:br/>
      </w:r>
      <w:r w:rsidRPr="00476F6A">
        <w:t xml:space="preserve">v kategorii nižších zdravotnických pracovníků. Jelikož Ministerstvo zdravotnictví pro provozování shora uvedené činnosti nepřipouští jiné než zdravotnické vzdělání, nelze přístroj pro světelnou terapii </w:t>
      </w:r>
      <w:proofErr w:type="spellStart"/>
      <w:r w:rsidRPr="00476F6A">
        <w:t>Bioptron</w:t>
      </w:r>
      <w:proofErr w:type="spellEnd"/>
      <w:r w:rsidRPr="00476F6A">
        <w:t xml:space="preserve"> v rámci živnosti „Masérské, rekondiční a regenerační služby" používat.</w:t>
      </w:r>
    </w:p>
    <w:p w14:paraId="1C7F76ED" w14:textId="77777777" w:rsidR="00FA728D" w:rsidRDefault="00FA728D" w:rsidP="00FC39B5">
      <w:pPr>
        <w:pStyle w:val="Nadpis2"/>
        <w:spacing w:before="0" w:after="120"/>
      </w:pPr>
      <w:bookmarkStart w:id="13" w:name="_Toc157672138"/>
      <w:r>
        <w:t>Vyšetřování zraku přístrojem OMEGA OPTIX v oční optice</w:t>
      </w:r>
      <w:bookmarkEnd w:id="13"/>
    </w:p>
    <w:p w14:paraId="61023365" w14:textId="77777777" w:rsidR="00FA728D" w:rsidRDefault="00FA728D" w:rsidP="00FC39B5">
      <w:pPr>
        <w:shd w:val="clear" w:color="auto" w:fill="FFFFFF"/>
        <w:spacing w:after="120"/>
        <w:ind w:right="24"/>
        <w:jc w:val="both"/>
      </w:pPr>
      <w:r>
        <w:rPr>
          <w:spacing w:val="-2"/>
        </w:rPr>
        <w:t xml:space="preserve">V obsahové náplni vázané živnosti Oční optika činnost </w:t>
      </w:r>
      <w:r>
        <w:t>v</w:t>
      </w:r>
      <w:r>
        <w:rPr>
          <w:spacing w:val="-2"/>
        </w:rPr>
        <w:t>y</w:t>
      </w:r>
      <w:r>
        <w:rPr>
          <w:rFonts w:cs="Times New Roman"/>
          <w:spacing w:val="-2"/>
        </w:rPr>
        <w:t>š</w:t>
      </w:r>
      <w:r>
        <w:rPr>
          <w:spacing w:val="-2"/>
        </w:rPr>
        <w:t>et</w:t>
      </w:r>
      <w:r>
        <w:rPr>
          <w:rFonts w:cs="Times New Roman"/>
          <w:spacing w:val="-2"/>
        </w:rPr>
        <w:t>ř</w:t>
      </w:r>
      <w:r>
        <w:rPr>
          <w:spacing w:val="-2"/>
        </w:rPr>
        <w:t>en</w:t>
      </w:r>
      <w:r>
        <w:rPr>
          <w:rFonts w:cs="Times New Roman"/>
          <w:spacing w:val="-2"/>
        </w:rPr>
        <w:t>í</w:t>
      </w:r>
      <w:r>
        <w:rPr>
          <w:spacing w:val="-2"/>
        </w:rPr>
        <w:t xml:space="preserve"> ani m</w:t>
      </w:r>
      <w:r>
        <w:rPr>
          <w:rFonts w:cs="Times New Roman"/>
          <w:spacing w:val="-2"/>
        </w:rPr>
        <w:t>ěř</w:t>
      </w:r>
      <w:r>
        <w:rPr>
          <w:spacing w:val="-2"/>
        </w:rPr>
        <w:t>en</w:t>
      </w:r>
      <w:r>
        <w:rPr>
          <w:rFonts w:cs="Times New Roman"/>
          <w:spacing w:val="-2"/>
        </w:rPr>
        <w:t>í</w:t>
      </w:r>
      <w:r>
        <w:rPr>
          <w:spacing w:val="-2"/>
        </w:rPr>
        <w:t xml:space="preserve"> zraku uvedena nen</w:t>
      </w:r>
      <w:r>
        <w:rPr>
          <w:rFonts w:cs="Times New Roman"/>
          <w:spacing w:val="-2"/>
        </w:rPr>
        <w:t>í</w:t>
      </w:r>
      <w:r>
        <w:rPr>
          <w:spacing w:val="-2"/>
        </w:rPr>
        <w:t>, co</w:t>
      </w:r>
      <w:r>
        <w:rPr>
          <w:rFonts w:cs="Times New Roman"/>
          <w:spacing w:val="-2"/>
        </w:rPr>
        <w:t>ž</w:t>
      </w:r>
      <w:r>
        <w:rPr>
          <w:spacing w:val="-2"/>
        </w:rPr>
        <w:t xml:space="preserve"> znamen</w:t>
      </w:r>
      <w:r>
        <w:rPr>
          <w:rFonts w:cs="Times New Roman"/>
          <w:spacing w:val="-2"/>
        </w:rPr>
        <w:t>á</w:t>
      </w:r>
      <w:r>
        <w:rPr>
          <w:spacing w:val="-2"/>
        </w:rPr>
        <w:t xml:space="preserve">, </w:t>
      </w:r>
      <w:r>
        <w:rPr>
          <w:rFonts w:cs="Times New Roman"/>
        </w:rPr>
        <w:t>ž</w:t>
      </w:r>
      <w:r>
        <w:t>e ji nelze prov</w:t>
      </w:r>
      <w:r>
        <w:rPr>
          <w:rFonts w:cs="Times New Roman"/>
        </w:rPr>
        <w:t>á</w:t>
      </w:r>
      <w:r>
        <w:t>d</w:t>
      </w:r>
      <w:r>
        <w:rPr>
          <w:rFonts w:cs="Times New Roman"/>
        </w:rPr>
        <w:t>ě</w:t>
      </w:r>
      <w:r>
        <w:t>t v re</w:t>
      </w:r>
      <w:r>
        <w:rPr>
          <w:rFonts w:cs="Times New Roman"/>
        </w:rPr>
        <w:t>ž</w:t>
      </w:r>
      <w:r>
        <w:t xml:space="preserve">imu </w:t>
      </w:r>
      <w:r>
        <w:rPr>
          <w:rFonts w:cs="Times New Roman"/>
        </w:rPr>
        <w:t>ž</w:t>
      </w:r>
      <w:r>
        <w:t>ivnostensk</w:t>
      </w:r>
      <w:r>
        <w:rPr>
          <w:rFonts w:cs="Times New Roman"/>
        </w:rPr>
        <w:t>é</w:t>
      </w:r>
      <w:r>
        <w:t>ho z</w:t>
      </w:r>
      <w:r>
        <w:rPr>
          <w:rFonts w:cs="Times New Roman"/>
        </w:rPr>
        <w:t>á</w:t>
      </w:r>
      <w:r>
        <w:t>kona.</w:t>
      </w:r>
    </w:p>
    <w:p w14:paraId="2C7A869B" w14:textId="77777777" w:rsidR="00FA728D" w:rsidRPr="00C65B53" w:rsidRDefault="00FA728D" w:rsidP="00FC39B5">
      <w:pPr>
        <w:spacing w:after="120"/>
        <w:jc w:val="both"/>
      </w:pPr>
      <w:r w:rsidRPr="00C65B53">
        <w:rPr>
          <w:spacing w:val="-1"/>
        </w:rPr>
        <w:t xml:space="preserve">V </w:t>
      </w:r>
      <w:r w:rsidRPr="00C65B53">
        <w:rPr>
          <w:rFonts w:cs="Times New Roman"/>
          <w:spacing w:val="-1"/>
        </w:rPr>
        <w:t>§</w:t>
      </w:r>
      <w:r w:rsidRPr="00C65B53">
        <w:rPr>
          <w:spacing w:val="-1"/>
        </w:rPr>
        <w:t xml:space="preserve"> 11 z</w:t>
      </w:r>
      <w:r w:rsidRPr="00C65B53">
        <w:rPr>
          <w:rFonts w:cs="Times New Roman"/>
          <w:spacing w:val="-1"/>
        </w:rPr>
        <w:t>á</w:t>
      </w:r>
      <w:r w:rsidRPr="00C65B53">
        <w:rPr>
          <w:spacing w:val="-1"/>
        </w:rPr>
        <w:t xml:space="preserve">kona </w:t>
      </w:r>
      <w:r w:rsidRPr="00C65B53">
        <w:rPr>
          <w:rFonts w:cs="Times New Roman"/>
          <w:spacing w:val="-1"/>
        </w:rPr>
        <w:t>č</w:t>
      </w:r>
      <w:r w:rsidRPr="00C65B53">
        <w:rPr>
          <w:spacing w:val="-1"/>
        </w:rPr>
        <w:t>. 96/2004 Sb.,</w:t>
      </w:r>
      <w:r w:rsidRPr="00C65B53">
        <w:rPr>
          <w:rStyle w:val="Nadpis1Char"/>
        </w:rPr>
        <w:t xml:space="preserve"> </w:t>
      </w:r>
      <w:r w:rsidRPr="00C65B53">
        <w:rPr>
          <w:rStyle w:val="h1a"/>
        </w:rPr>
        <w:t>o nelékařských zdravotnických povoláních</w:t>
      </w:r>
      <w:r w:rsidRPr="00C65B53">
        <w:t xml:space="preserve"> </w:t>
      </w:r>
      <w:r w:rsidRPr="00C65B53">
        <w:rPr>
          <w:spacing w:val="-1"/>
        </w:rPr>
        <w:t xml:space="preserve">a </w:t>
      </w:r>
      <w:r w:rsidRPr="00C65B53">
        <w:rPr>
          <w:rFonts w:cs="Times New Roman"/>
          <w:spacing w:val="-1"/>
        </w:rPr>
        <w:t>§</w:t>
      </w:r>
      <w:r w:rsidRPr="00C65B53">
        <w:rPr>
          <w:spacing w:val="-1"/>
        </w:rPr>
        <w:t xml:space="preserve"> 10 vyhl</w:t>
      </w:r>
      <w:r w:rsidRPr="00C65B53">
        <w:rPr>
          <w:rFonts w:cs="Times New Roman"/>
          <w:spacing w:val="-1"/>
        </w:rPr>
        <w:t>áš</w:t>
      </w:r>
      <w:r w:rsidRPr="00C65B53">
        <w:rPr>
          <w:spacing w:val="-1"/>
        </w:rPr>
        <w:t xml:space="preserve">ky </w:t>
      </w:r>
      <w:r w:rsidRPr="00C65B53">
        <w:rPr>
          <w:rFonts w:cs="Times New Roman"/>
          <w:spacing w:val="-1"/>
        </w:rPr>
        <w:t>č</w:t>
      </w:r>
      <w:r w:rsidRPr="00C65B53">
        <w:rPr>
          <w:spacing w:val="-1"/>
        </w:rPr>
        <w:t xml:space="preserve">. 55/2011 Sb., </w:t>
      </w:r>
      <w:r w:rsidRPr="00C65B53">
        <w:rPr>
          <w:rStyle w:val="h1a"/>
        </w:rPr>
        <w:t>o činnostech zdravotnických pracovníků a jiných odborných pracovníků</w:t>
      </w:r>
      <w:r w:rsidRPr="00C65B53">
        <w:rPr>
          <w:spacing w:val="-1"/>
        </w:rPr>
        <w:t xml:space="preserve"> je stanoveno, kter</w:t>
      </w:r>
      <w:r w:rsidRPr="00C65B53">
        <w:rPr>
          <w:rFonts w:cs="Times New Roman"/>
          <w:spacing w:val="-1"/>
        </w:rPr>
        <w:t>é</w:t>
      </w:r>
      <w:r w:rsidRPr="00C65B53">
        <w:rPr>
          <w:spacing w:val="-1"/>
        </w:rPr>
        <w:t xml:space="preserve"> </w:t>
      </w:r>
      <w:r w:rsidRPr="00C65B53">
        <w:rPr>
          <w:rFonts w:cs="Times New Roman"/>
          <w:spacing w:val="-1"/>
        </w:rPr>
        <w:t>č</w:t>
      </w:r>
      <w:r w:rsidRPr="00C65B53">
        <w:rPr>
          <w:spacing w:val="-1"/>
        </w:rPr>
        <w:t xml:space="preserve">innosti </w:t>
      </w:r>
      <w:r w:rsidRPr="00C65B53">
        <w:rPr>
          <w:spacing w:val="-2"/>
        </w:rPr>
        <w:t>vykon</w:t>
      </w:r>
      <w:r w:rsidRPr="00C65B53">
        <w:rPr>
          <w:rFonts w:cs="Times New Roman"/>
          <w:spacing w:val="-2"/>
        </w:rPr>
        <w:t>á</w:t>
      </w:r>
      <w:r w:rsidRPr="00C65B53">
        <w:rPr>
          <w:spacing w:val="-2"/>
        </w:rPr>
        <w:t>v</w:t>
      </w:r>
      <w:r w:rsidRPr="00C65B53">
        <w:rPr>
          <w:rFonts w:cs="Times New Roman"/>
          <w:spacing w:val="-2"/>
        </w:rPr>
        <w:t>á</w:t>
      </w:r>
      <w:r w:rsidRPr="00C65B53">
        <w:rPr>
          <w:spacing w:val="-2"/>
        </w:rPr>
        <w:t xml:space="preserve"> </w:t>
      </w:r>
      <w:proofErr w:type="spellStart"/>
      <w:r w:rsidRPr="00C65B53">
        <w:rPr>
          <w:spacing w:val="-2"/>
        </w:rPr>
        <w:t>optometrista</w:t>
      </w:r>
      <w:proofErr w:type="spellEnd"/>
      <w:r w:rsidRPr="00C65B53">
        <w:rPr>
          <w:spacing w:val="-2"/>
        </w:rPr>
        <w:t xml:space="preserve"> a je z</w:t>
      </w:r>
      <w:r w:rsidRPr="00C65B53">
        <w:rPr>
          <w:rFonts w:cs="Times New Roman"/>
          <w:spacing w:val="-2"/>
        </w:rPr>
        <w:t>ř</w:t>
      </w:r>
      <w:r w:rsidRPr="00C65B53">
        <w:rPr>
          <w:spacing w:val="-2"/>
        </w:rPr>
        <w:t>ejm</w:t>
      </w:r>
      <w:r w:rsidRPr="00C65B53">
        <w:rPr>
          <w:rFonts w:cs="Times New Roman"/>
          <w:spacing w:val="-2"/>
        </w:rPr>
        <w:t>é</w:t>
      </w:r>
      <w:r w:rsidRPr="00C65B53">
        <w:rPr>
          <w:spacing w:val="-2"/>
        </w:rPr>
        <w:t xml:space="preserve">, </w:t>
      </w:r>
      <w:r w:rsidRPr="00C65B53">
        <w:rPr>
          <w:rFonts w:cs="Times New Roman"/>
          <w:spacing w:val="-2"/>
        </w:rPr>
        <w:t>ž</w:t>
      </w:r>
      <w:r w:rsidRPr="00C65B53">
        <w:rPr>
          <w:spacing w:val="-2"/>
        </w:rPr>
        <w:t>e poradenstv</w:t>
      </w:r>
      <w:r w:rsidRPr="00C65B53">
        <w:rPr>
          <w:rFonts w:cs="Times New Roman"/>
          <w:spacing w:val="-2"/>
        </w:rPr>
        <w:t>í</w:t>
      </w:r>
      <w:r w:rsidRPr="00C65B53">
        <w:rPr>
          <w:spacing w:val="-2"/>
        </w:rPr>
        <w:t xml:space="preserve"> ohledn</w:t>
      </w:r>
      <w:r w:rsidRPr="00C65B53">
        <w:rPr>
          <w:rFonts w:cs="Times New Roman"/>
          <w:spacing w:val="-2"/>
        </w:rPr>
        <w:t>ě</w:t>
      </w:r>
      <w:r w:rsidRPr="00C65B53">
        <w:rPr>
          <w:spacing w:val="-2"/>
        </w:rPr>
        <w:t xml:space="preserve"> dioptrick</w:t>
      </w:r>
      <w:r w:rsidRPr="00C65B53">
        <w:rPr>
          <w:rFonts w:cs="Times New Roman"/>
          <w:spacing w:val="-2"/>
        </w:rPr>
        <w:t>ý</w:t>
      </w:r>
      <w:r w:rsidRPr="00C65B53">
        <w:rPr>
          <w:spacing w:val="-2"/>
        </w:rPr>
        <w:t xml:space="preserve">ch </w:t>
      </w:r>
      <w:r w:rsidRPr="00C65B53">
        <w:rPr>
          <w:rFonts w:cs="Times New Roman"/>
          <w:spacing w:val="-2"/>
        </w:rPr>
        <w:t>č</w:t>
      </w:r>
      <w:r w:rsidRPr="00C65B53">
        <w:rPr>
          <w:spacing w:val="-2"/>
        </w:rPr>
        <w:t>o</w:t>
      </w:r>
      <w:r w:rsidRPr="00C65B53">
        <w:rPr>
          <w:rFonts w:cs="Times New Roman"/>
          <w:spacing w:val="-2"/>
        </w:rPr>
        <w:t>č</w:t>
      </w:r>
      <w:r w:rsidRPr="00C65B53">
        <w:rPr>
          <w:spacing w:val="-2"/>
        </w:rPr>
        <w:t>ek i m</w:t>
      </w:r>
      <w:r w:rsidRPr="00C65B53">
        <w:rPr>
          <w:rFonts w:cs="Times New Roman"/>
          <w:spacing w:val="-2"/>
        </w:rPr>
        <w:t>ěř</w:t>
      </w:r>
      <w:r w:rsidRPr="00C65B53">
        <w:rPr>
          <w:spacing w:val="-2"/>
        </w:rPr>
        <w:t>en</w:t>
      </w:r>
      <w:r w:rsidRPr="00C65B53">
        <w:rPr>
          <w:rFonts w:cs="Times New Roman"/>
          <w:spacing w:val="-2"/>
        </w:rPr>
        <w:t>í</w:t>
      </w:r>
      <w:r w:rsidRPr="00C65B53">
        <w:rPr>
          <w:spacing w:val="-2"/>
        </w:rPr>
        <w:t xml:space="preserve"> zraku </w:t>
      </w:r>
      <w:r w:rsidRPr="00C65B53">
        <w:t xml:space="preserve">refraktometrem, </w:t>
      </w:r>
      <w:proofErr w:type="gramStart"/>
      <w:r w:rsidRPr="00C65B53">
        <w:t>pat</w:t>
      </w:r>
      <w:r w:rsidRPr="00C65B53">
        <w:rPr>
          <w:rFonts w:cs="Times New Roman"/>
        </w:rPr>
        <w:t>ří</w:t>
      </w:r>
      <w:proofErr w:type="gramEnd"/>
      <w:r w:rsidRPr="00C65B53">
        <w:t xml:space="preserve"> mezi tyto </w:t>
      </w:r>
      <w:r w:rsidRPr="00C65B53">
        <w:rPr>
          <w:rFonts w:cs="Times New Roman"/>
        </w:rPr>
        <w:t>č</w:t>
      </w:r>
      <w:r w:rsidRPr="00C65B53">
        <w:t xml:space="preserve">innosti. </w:t>
      </w:r>
    </w:p>
    <w:p w14:paraId="738AA4C6" w14:textId="77777777" w:rsidR="00FA728D" w:rsidRDefault="00FA728D" w:rsidP="00FC39B5">
      <w:pPr>
        <w:shd w:val="clear" w:color="auto" w:fill="FFFFFF"/>
        <w:spacing w:after="120"/>
        <w:jc w:val="both"/>
      </w:pPr>
      <w:r>
        <w:t>Co se t</w:t>
      </w:r>
      <w:r>
        <w:rPr>
          <w:rFonts w:cs="Times New Roman"/>
        </w:rPr>
        <w:t>ý</w:t>
      </w:r>
      <w:r>
        <w:t>k</w:t>
      </w:r>
      <w:r>
        <w:rPr>
          <w:rFonts w:cs="Times New Roman"/>
        </w:rPr>
        <w:t>á</w:t>
      </w:r>
      <w:r>
        <w:t xml:space="preserve"> p</w:t>
      </w:r>
      <w:r>
        <w:rPr>
          <w:rFonts w:cs="Times New Roman"/>
        </w:rPr>
        <w:t>ří</w:t>
      </w:r>
      <w:r>
        <w:t>stroje, refraktoru OMEGA OPTIX, jde o zdravotnick</w:t>
      </w:r>
      <w:r>
        <w:rPr>
          <w:rFonts w:cs="Times New Roman"/>
        </w:rPr>
        <w:t>ý</w:t>
      </w:r>
      <w:r>
        <w:t xml:space="preserve"> prost</w:t>
      </w:r>
      <w:r>
        <w:rPr>
          <w:rFonts w:cs="Times New Roman"/>
        </w:rPr>
        <w:t>ř</w:t>
      </w:r>
      <w:r>
        <w:t>edek, kter</w:t>
      </w:r>
      <w:r>
        <w:rPr>
          <w:rFonts w:cs="Times New Roman"/>
        </w:rPr>
        <w:t>ý</w:t>
      </w:r>
      <w:r>
        <w:t xml:space="preserve"> by m</w:t>
      </w:r>
      <w:r>
        <w:rPr>
          <w:rFonts w:cs="Times New Roman"/>
        </w:rPr>
        <w:t>ě</w:t>
      </w:r>
      <w:r>
        <w:t>l b</w:t>
      </w:r>
      <w:r>
        <w:rPr>
          <w:rFonts w:cs="Times New Roman"/>
        </w:rPr>
        <w:t>ý</w:t>
      </w:r>
      <w:r>
        <w:t>t obsluhov</w:t>
      </w:r>
      <w:r>
        <w:rPr>
          <w:rFonts w:cs="Times New Roman"/>
        </w:rPr>
        <w:t>á</w:t>
      </w:r>
      <w:r>
        <w:t>n zdravotnick</w:t>
      </w:r>
      <w:r>
        <w:rPr>
          <w:rFonts w:cs="Times New Roman"/>
        </w:rPr>
        <w:t>ý</w:t>
      </w:r>
      <w:r>
        <w:t>m pracovn</w:t>
      </w:r>
      <w:r>
        <w:rPr>
          <w:rFonts w:cs="Times New Roman"/>
        </w:rPr>
        <w:t>í</w:t>
      </w:r>
      <w:r>
        <w:t>kem.</w:t>
      </w:r>
    </w:p>
    <w:p w14:paraId="28E0302D" w14:textId="77777777" w:rsidR="00FA728D" w:rsidRPr="00476F6A" w:rsidRDefault="00476F6A" w:rsidP="00FC39B5">
      <w:pPr>
        <w:pStyle w:val="Nadpis2"/>
        <w:spacing w:before="0" w:after="120"/>
      </w:pPr>
      <w:bookmarkStart w:id="14" w:name="_Toc157672139"/>
      <w:proofErr w:type="spellStart"/>
      <w:r w:rsidRPr="00476F6A">
        <w:rPr>
          <w:szCs w:val="18"/>
        </w:rPr>
        <w:t>Floating</w:t>
      </w:r>
      <w:proofErr w:type="spellEnd"/>
      <w:r w:rsidRPr="00476F6A">
        <w:rPr>
          <w:szCs w:val="18"/>
        </w:rPr>
        <w:t xml:space="preserve"> tank</w:t>
      </w:r>
      <w:bookmarkEnd w:id="14"/>
      <w:r w:rsidRPr="00476F6A">
        <w:rPr>
          <w:szCs w:val="18"/>
        </w:rPr>
        <w:t xml:space="preserve"> </w:t>
      </w:r>
    </w:p>
    <w:p w14:paraId="3BA4E5B8" w14:textId="77777777" w:rsidR="00FA728D" w:rsidRDefault="00FA728D" w:rsidP="00FC39B5">
      <w:pPr>
        <w:shd w:val="clear" w:color="auto" w:fill="FFFFFF"/>
        <w:spacing w:after="120"/>
        <w:ind w:left="24"/>
        <w:jc w:val="both"/>
        <w:rPr>
          <w:rFonts w:cs="Times New Roman"/>
        </w:rPr>
      </w:pPr>
      <w:proofErr w:type="spellStart"/>
      <w:r w:rsidRPr="00B316E6">
        <w:rPr>
          <w:rFonts w:cs="Times New Roman"/>
        </w:rPr>
        <w:t>F</w:t>
      </w:r>
      <w:r w:rsidR="00476F6A">
        <w:rPr>
          <w:rFonts w:cs="Times New Roman"/>
        </w:rPr>
        <w:t>loating</w:t>
      </w:r>
      <w:proofErr w:type="spellEnd"/>
      <w:r w:rsidRPr="00B316E6">
        <w:rPr>
          <w:rFonts w:cs="Times New Roman"/>
        </w:rPr>
        <w:t xml:space="preserve"> simuluje prostředí Mrtvého moře, umožňuje beztížné plavání těla na hladině a spolu </w:t>
      </w:r>
      <w:r w:rsidR="00935C71">
        <w:rPr>
          <w:rFonts w:cs="Times New Roman"/>
        </w:rPr>
        <w:br/>
      </w:r>
      <w:r w:rsidRPr="00B316E6">
        <w:rPr>
          <w:rFonts w:cs="Times New Roman"/>
        </w:rPr>
        <w:t xml:space="preserve">s teplotou lázně </w:t>
      </w:r>
      <w:proofErr w:type="gramStart"/>
      <w:r w:rsidRPr="00B316E6">
        <w:rPr>
          <w:rFonts w:cs="Times New Roman"/>
        </w:rPr>
        <w:t>vytváří</w:t>
      </w:r>
      <w:proofErr w:type="gramEnd"/>
      <w:r w:rsidRPr="00B316E6">
        <w:rPr>
          <w:rFonts w:cs="Times New Roman"/>
        </w:rPr>
        <w:t xml:space="preserve"> ideální podmínky pro rehabilitaci a regeneraci fyzických i duševních sil. Relaxační zařízení „</w:t>
      </w:r>
      <w:proofErr w:type="spellStart"/>
      <w:r w:rsidRPr="00B316E6">
        <w:rPr>
          <w:rFonts w:cs="Times New Roman"/>
        </w:rPr>
        <w:t>Floating</w:t>
      </w:r>
      <w:proofErr w:type="spellEnd"/>
      <w:r w:rsidRPr="00B316E6">
        <w:rPr>
          <w:rFonts w:cs="Times New Roman"/>
        </w:rPr>
        <w:t xml:space="preserve"> tank" nelze provozovat v rámci živnostenského podnikání. Podle vyjádření Ministerstva zdravotnictví je t</w:t>
      </w:r>
      <w:r w:rsidR="00685E0E">
        <w:rPr>
          <w:rFonts w:cs="Times New Roman"/>
        </w:rPr>
        <w:t>o</w:t>
      </w:r>
      <w:r w:rsidRPr="00B316E6">
        <w:rPr>
          <w:rFonts w:cs="Times New Roman"/>
        </w:rPr>
        <w:t>to zařízení možné provozovat pouze osobami se zdravotnickým vzděláním, tedy jako zdravotnické zařízení.</w:t>
      </w:r>
    </w:p>
    <w:p w14:paraId="400DA699" w14:textId="77777777" w:rsidR="005633CB" w:rsidRPr="00230FEE" w:rsidRDefault="005633CB" w:rsidP="005633CB">
      <w:pPr>
        <w:pStyle w:val="Nadpis2"/>
        <w:spacing w:before="0" w:after="120"/>
        <w:rPr>
          <w:szCs w:val="18"/>
        </w:rPr>
      </w:pPr>
      <w:bookmarkStart w:id="15" w:name="_Toc157672140"/>
      <w:r w:rsidRPr="00230FEE">
        <w:rPr>
          <w:szCs w:val="18"/>
        </w:rPr>
        <w:lastRenderedPageBreak/>
        <w:t>Přístroj</w:t>
      </w:r>
      <w:r w:rsidR="00D7048A" w:rsidRPr="00230FEE">
        <w:rPr>
          <w:szCs w:val="18"/>
        </w:rPr>
        <w:t>e</w:t>
      </w:r>
      <w:r w:rsidRPr="00230FEE">
        <w:rPr>
          <w:szCs w:val="18"/>
        </w:rPr>
        <w:t xml:space="preserve"> RF </w:t>
      </w:r>
      <w:proofErr w:type="spellStart"/>
      <w:r w:rsidRPr="00230FEE">
        <w:rPr>
          <w:szCs w:val="18"/>
        </w:rPr>
        <w:t>Crystal</w:t>
      </w:r>
      <w:proofErr w:type="spellEnd"/>
      <w:r w:rsidRPr="00230FEE">
        <w:rPr>
          <w:szCs w:val="18"/>
        </w:rPr>
        <w:t xml:space="preserve"> </w:t>
      </w:r>
      <w:proofErr w:type="spellStart"/>
      <w:r w:rsidRPr="00230FEE">
        <w:rPr>
          <w:szCs w:val="18"/>
        </w:rPr>
        <w:t>tower</w:t>
      </w:r>
      <w:proofErr w:type="spellEnd"/>
      <w:r w:rsidR="00AD5047" w:rsidRPr="00230FEE">
        <w:rPr>
          <w:szCs w:val="18"/>
        </w:rPr>
        <w:t xml:space="preserve"> a</w:t>
      </w:r>
      <w:r w:rsidR="00D7048A" w:rsidRPr="00230FEE">
        <w:rPr>
          <w:szCs w:val="18"/>
        </w:rPr>
        <w:t xml:space="preserve"> </w:t>
      </w:r>
      <w:proofErr w:type="spellStart"/>
      <w:r w:rsidR="00D7048A" w:rsidRPr="00230FEE">
        <w:rPr>
          <w:szCs w:val="18"/>
        </w:rPr>
        <w:t>Lipolaser</w:t>
      </w:r>
      <w:proofErr w:type="spellEnd"/>
      <w:r w:rsidR="00D7048A" w:rsidRPr="00230FEE">
        <w:rPr>
          <w:szCs w:val="18"/>
        </w:rPr>
        <w:t xml:space="preserve"> </w:t>
      </w:r>
      <w:proofErr w:type="spellStart"/>
      <w:r w:rsidR="00D7048A" w:rsidRPr="00230FEE">
        <w:rPr>
          <w:szCs w:val="18"/>
        </w:rPr>
        <w:t>Maxbeam</w:t>
      </w:r>
      <w:proofErr w:type="spellEnd"/>
      <w:r w:rsidR="00D7048A" w:rsidRPr="00230FEE">
        <w:rPr>
          <w:szCs w:val="18"/>
        </w:rPr>
        <w:t xml:space="preserve"> V6</w:t>
      </w:r>
      <w:bookmarkEnd w:id="15"/>
    </w:p>
    <w:p w14:paraId="66BD24DB" w14:textId="77777777" w:rsidR="000D3FD9" w:rsidRPr="00C05F91" w:rsidRDefault="005633CB" w:rsidP="00AD5047">
      <w:pPr>
        <w:spacing w:after="120"/>
        <w:jc w:val="both"/>
        <w:rPr>
          <w:rFonts w:cs="Times New Roman"/>
        </w:rPr>
      </w:pPr>
      <w:r w:rsidRPr="00C05F91">
        <w:rPr>
          <w:rFonts w:cs="Times New Roman"/>
        </w:rPr>
        <w:t>Přístroj je určen pro poskytování ultrazvukové</w:t>
      </w:r>
      <w:r w:rsidR="00D7048A" w:rsidRPr="00C05F91">
        <w:rPr>
          <w:rFonts w:cs="Times New Roman"/>
        </w:rPr>
        <w:t xml:space="preserve"> (RF </w:t>
      </w:r>
      <w:proofErr w:type="spellStart"/>
      <w:r w:rsidR="00D7048A" w:rsidRPr="00C05F91">
        <w:rPr>
          <w:rFonts w:cs="Times New Roman"/>
        </w:rPr>
        <w:t>Crystal</w:t>
      </w:r>
      <w:proofErr w:type="spellEnd"/>
      <w:r w:rsidR="00D7048A" w:rsidRPr="00C05F91">
        <w:rPr>
          <w:rFonts w:cs="Times New Roman"/>
        </w:rPr>
        <w:t xml:space="preserve"> </w:t>
      </w:r>
      <w:proofErr w:type="spellStart"/>
      <w:r w:rsidR="00D7048A" w:rsidRPr="00C05F91">
        <w:rPr>
          <w:rFonts w:cs="Times New Roman"/>
        </w:rPr>
        <w:t>tower</w:t>
      </w:r>
      <w:proofErr w:type="spellEnd"/>
      <w:r w:rsidR="00D7048A" w:rsidRPr="00C05F91">
        <w:rPr>
          <w:rFonts w:cs="Times New Roman"/>
        </w:rPr>
        <w:t xml:space="preserve">), resp. </w:t>
      </w:r>
      <w:r w:rsidR="00101361" w:rsidRPr="00C05F91">
        <w:rPr>
          <w:rFonts w:cs="Times New Roman"/>
        </w:rPr>
        <w:t>l</w:t>
      </w:r>
      <w:r w:rsidR="00D7048A" w:rsidRPr="00C05F91">
        <w:rPr>
          <w:rFonts w:cs="Times New Roman"/>
        </w:rPr>
        <w:t>aserové (</w:t>
      </w:r>
      <w:proofErr w:type="spellStart"/>
      <w:r w:rsidR="00D7048A" w:rsidRPr="00C05F91">
        <w:rPr>
          <w:rFonts w:cs="Times New Roman"/>
        </w:rPr>
        <w:t>Lipolaser</w:t>
      </w:r>
      <w:proofErr w:type="spellEnd"/>
      <w:r w:rsidR="00D7048A" w:rsidRPr="00C05F91">
        <w:rPr>
          <w:rFonts w:cs="Times New Roman"/>
        </w:rPr>
        <w:t xml:space="preserve"> </w:t>
      </w:r>
      <w:proofErr w:type="spellStart"/>
      <w:r w:rsidR="00D7048A" w:rsidRPr="00C05F91">
        <w:rPr>
          <w:rFonts w:cs="Times New Roman"/>
        </w:rPr>
        <w:t>Maxbeam</w:t>
      </w:r>
      <w:proofErr w:type="spellEnd"/>
      <w:r w:rsidR="00D7048A" w:rsidRPr="00C05F91">
        <w:rPr>
          <w:rFonts w:cs="Times New Roman"/>
        </w:rPr>
        <w:t xml:space="preserve"> V6)</w:t>
      </w:r>
      <w:r w:rsidRPr="00C05F91">
        <w:rPr>
          <w:rFonts w:cs="Times New Roman"/>
        </w:rPr>
        <w:t xml:space="preserve"> liposukce</w:t>
      </w:r>
      <w:r w:rsidR="00101361" w:rsidRPr="00C05F91">
        <w:rPr>
          <w:rFonts w:cs="Times New Roman"/>
        </w:rPr>
        <w:t>. N</w:t>
      </w:r>
      <w:r w:rsidR="00D7048A" w:rsidRPr="00C05F91">
        <w:rPr>
          <w:rFonts w:cs="Times New Roman"/>
        </w:rPr>
        <w:t xml:space="preserve">edoporučujeme provozování předmětné služby v režimu živnostenského </w:t>
      </w:r>
      <w:proofErr w:type="gramStart"/>
      <w:r w:rsidR="00D7048A" w:rsidRPr="00C05F91">
        <w:rPr>
          <w:rFonts w:cs="Times New Roman"/>
        </w:rPr>
        <w:t>zákona - možná</w:t>
      </w:r>
      <w:proofErr w:type="gramEnd"/>
      <w:r w:rsidR="00D7048A" w:rsidRPr="00C05F91">
        <w:rPr>
          <w:rFonts w:cs="Times New Roman"/>
        </w:rPr>
        <w:t xml:space="preserve"> kolize s právní úpravou v oblasti poskytování zdravotních služeb</w:t>
      </w:r>
      <w:r w:rsidR="00101361" w:rsidRPr="00C05F91">
        <w:rPr>
          <w:rFonts w:cs="Times New Roman"/>
        </w:rPr>
        <w:t xml:space="preserve"> (viz neinvazivní liposukce).</w:t>
      </w:r>
    </w:p>
    <w:p w14:paraId="013BC745" w14:textId="77777777" w:rsidR="00AD5047" w:rsidRPr="00230FEE" w:rsidRDefault="00AD5047" w:rsidP="00AD5047">
      <w:pPr>
        <w:pStyle w:val="Nadpis2"/>
        <w:spacing w:before="0" w:after="120"/>
        <w:rPr>
          <w:szCs w:val="18"/>
        </w:rPr>
      </w:pPr>
      <w:bookmarkStart w:id="16" w:name="_Toc157672141"/>
      <w:r w:rsidRPr="00230FEE">
        <w:rPr>
          <w:szCs w:val="18"/>
        </w:rPr>
        <w:t>Masážní lehátko CERAGEM</w:t>
      </w:r>
      <w:bookmarkEnd w:id="16"/>
    </w:p>
    <w:p w14:paraId="6D585025" w14:textId="77777777" w:rsidR="00AD5047" w:rsidRPr="00C05F91" w:rsidRDefault="00AD5047" w:rsidP="00B41776">
      <w:pPr>
        <w:spacing w:after="120"/>
        <w:jc w:val="both"/>
        <w:rPr>
          <w:rFonts w:cs="Times New Roman"/>
        </w:rPr>
      </w:pPr>
      <w:r w:rsidRPr="00C05F91">
        <w:rPr>
          <w:rFonts w:cs="Times New Roman"/>
        </w:rPr>
        <w:t>Lehátko je výrobcem deklarováno jako zdravotnický prostředek, český distributor splnil svoji oznamovací povinnost na MZ ČR</w:t>
      </w:r>
      <w:r w:rsidR="00B41776" w:rsidRPr="00C05F91">
        <w:rPr>
          <w:rFonts w:cs="Times New Roman"/>
        </w:rPr>
        <w:t>.</w:t>
      </w:r>
    </w:p>
    <w:p w14:paraId="7007907A" w14:textId="77777777" w:rsidR="00B41776" w:rsidRPr="00C05F91" w:rsidRDefault="00B41776" w:rsidP="00B41776">
      <w:pPr>
        <w:spacing w:after="120"/>
        <w:jc w:val="both"/>
        <w:rPr>
          <w:rFonts w:cs="Times New Roman"/>
        </w:rPr>
      </w:pPr>
      <w:r w:rsidRPr="00C05F91">
        <w:rPr>
          <w:rFonts w:cs="Times New Roman"/>
        </w:rPr>
        <w:t xml:space="preserve">Dle přílohy č. 1 bodu 13. 1. nařízení vlády č. 336/2004 Sb.: „Každý zdravotnický prostředek musí být opatřen informacemi potřebnými pro jeho bezpečné a správné použití, s přihlédnutím </w:t>
      </w:r>
      <w:r w:rsidRPr="00C05F91">
        <w:rPr>
          <w:rFonts w:cs="Times New Roman"/>
        </w:rPr>
        <w:br/>
        <w:t>k proškolení a znalostem potenciálních uživatelů, a k identifikaci výrobce“,</w:t>
      </w:r>
    </w:p>
    <w:p w14:paraId="6D3E996B" w14:textId="77777777" w:rsidR="00AD5047" w:rsidRPr="00C05F91" w:rsidRDefault="00B41776" w:rsidP="00B41776">
      <w:pPr>
        <w:spacing w:after="120"/>
        <w:jc w:val="both"/>
        <w:rPr>
          <w:rFonts w:cs="Times New Roman"/>
        </w:rPr>
      </w:pPr>
      <w:r w:rsidRPr="00C05F91">
        <w:rPr>
          <w:rFonts w:cs="Times New Roman"/>
        </w:rPr>
        <w:t>P</w:t>
      </w:r>
      <w:r w:rsidR="00AD5047" w:rsidRPr="00C05F91">
        <w:rPr>
          <w:rFonts w:cs="Times New Roman"/>
        </w:rPr>
        <w:t xml:space="preserve">oužití </w:t>
      </w:r>
      <w:r w:rsidRPr="00C05F91">
        <w:rPr>
          <w:rFonts w:cs="Times New Roman"/>
        </w:rPr>
        <w:t xml:space="preserve">tohoto </w:t>
      </w:r>
      <w:r w:rsidR="00AD5047" w:rsidRPr="00C05F91">
        <w:rPr>
          <w:rFonts w:cs="Times New Roman"/>
        </w:rPr>
        <w:t xml:space="preserve">zdravotnického </w:t>
      </w:r>
      <w:proofErr w:type="gramStart"/>
      <w:r w:rsidR="00AD5047" w:rsidRPr="00C05F91">
        <w:rPr>
          <w:rFonts w:cs="Times New Roman"/>
        </w:rPr>
        <w:t>prostředku  v</w:t>
      </w:r>
      <w:proofErr w:type="gramEnd"/>
      <w:r w:rsidR="00AD5047" w:rsidRPr="00C05F91">
        <w:rPr>
          <w:rFonts w:cs="Times New Roman"/>
        </w:rPr>
        <w:t> rámci živnostenského zákona není vyloučeno</w:t>
      </w:r>
      <w:r w:rsidRPr="00C05F91">
        <w:rPr>
          <w:rFonts w:cs="Times New Roman"/>
        </w:rPr>
        <w:t xml:space="preserve">, pokud </w:t>
      </w:r>
      <w:r w:rsidR="00AD5047" w:rsidRPr="00C05F91">
        <w:rPr>
          <w:rFonts w:cs="Times New Roman"/>
        </w:rPr>
        <w:t>podnikatel nebude klientům slibovat terapeutické účinky a nebude používat výrazy jako léčba, léčení a uzdravení</w:t>
      </w:r>
      <w:r w:rsidRPr="00C05F91">
        <w:rPr>
          <w:rFonts w:cs="Times New Roman"/>
        </w:rPr>
        <w:t>.</w:t>
      </w:r>
    </w:p>
    <w:p w14:paraId="15909CE1" w14:textId="77777777" w:rsidR="0084782D" w:rsidRPr="00230FEE" w:rsidRDefault="00C05F91" w:rsidP="00C05F91">
      <w:pPr>
        <w:pStyle w:val="Nadpis2"/>
        <w:spacing w:before="0" w:after="120"/>
        <w:rPr>
          <w:szCs w:val="18"/>
        </w:rPr>
      </w:pPr>
      <w:bookmarkStart w:id="17" w:name="_Toc157672142"/>
      <w:r w:rsidRPr="00230FEE">
        <w:rPr>
          <w:szCs w:val="18"/>
        </w:rPr>
        <w:t>P</w:t>
      </w:r>
      <w:r w:rsidR="0084782D" w:rsidRPr="00230FEE">
        <w:rPr>
          <w:szCs w:val="18"/>
        </w:rPr>
        <w:t xml:space="preserve">řístroje In Body 230 a </w:t>
      </w:r>
      <w:proofErr w:type="spellStart"/>
      <w:r w:rsidR="0084782D" w:rsidRPr="00230FEE">
        <w:rPr>
          <w:szCs w:val="18"/>
        </w:rPr>
        <w:t>Oberon</w:t>
      </w:r>
      <w:proofErr w:type="spellEnd"/>
      <w:r w:rsidR="0084782D" w:rsidRPr="00230FEE">
        <w:rPr>
          <w:szCs w:val="18"/>
        </w:rPr>
        <w:t xml:space="preserve"> – </w:t>
      </w:r>
      <w:proofErr w:type="spellStart"/>
      <w:r w:rsidR="0084782D" w:rsidRPr="00230FEE">
        <w:rPr>
          <w:szCs w:val="18"/>
        </w:rPr>
        <w:t>Titanium</w:t>
      </w:r>
      <w:bookmarkEnd w:id="17"/>
      <w:proofErr w:type="spellEnd"/>
    </w:p>
    <w:p w14:paraId="67DF12B7" w14:textId="77777777" w:rsidR="0084782D" w:rsidRDefault="00C05F91" w:rsidP="00FC39B5">
      <w:pPr>
        <w:shd w:val="clear" w:color="auto" w:fill="FFFFFF"/>
        <w:spacing w:after="120"/>
        <w:ind w:left="24"/>
        <w:jc w:val="both"/>
        <w:rPr>
          <w:rFonts w:cs="Times New Roman"/>
        </w:rPr>
      </w:pPr>
      <w:r w:rsidRPr="00BB4425">
        <w:rPr>
          <w:rFonts w:cs="Times New Roman"/>
        </w:rPr>
        <w:t>Některé ze služeb poskytované těmito přístroji spadají do zdravotní péče, proto nelze doporučit provozování těchto přístrojů v režimu živnostenského zákona z důvodu možné kolize s právní úpravou v oblasti poskytování zdravotních služeb</w:t>
      </w:r>
    </w:p>
    <w:p w14:paraId="73DDF269" w14:textId="77777777" w:rsidR="00230FEE" w:rsidRPr="00230FEE" w:rsidRDefault="00230FEE" w:rsidP="00230FEE">
      <w:pPr>
        <w:pStyle w:val="Nadpis2"/>
        <w:spacing w:before="0" w:after="120"/>
        <w:rPr>
          <w:szCs w:val="18"/>
        </w:rPr>
      </w:pPr>
      <w:bookmarkStart w:id="18" w:name="_Toc157672143"/>
      <w:r w:rsidRPr="00230FEE">
        <w:rPr>
          <w:szCs w:val="18"/>
        </w:rPr>
        <w:t xml:space="preserve">Přístroj </w:t>
      </w:r>
      <w:proofErr w:type="spellStart"/>
      <w:r w:rsidRPr="00230FEE">
        <w:rPr>
          <w:szCs w:val="18"/>
        </w:rPr>
        <w:t>OxyGeneo</w:t>
      </w:r>
      <w:bookmarkEnd w:id="18"/>
      <w:proofErr w:type="spellEnd"/>
    </w:p>
    <w:p w14:paraId="24A9909F" w14:textId="77777777" w:rsidR="00BB4425" w:rsidRDefault="00AA54CE" w:rsidP="00FC39B5">
      <w:pPr>
        <w:shd w:val="clear" w:color="auto" w:fill="FFFFFF"/>
        <w:spacing w:after="120"/>
        <w:ind w:left="24"/>
        <w:jc w:val="both"/>
      </w:pPr>
      <w:proofErr w:type="spellStart"/>
      <w:r>
        <w:t>OxyGeneo</w:t>
      </w:r>
      <w:proofErr w:type="spellEnd"/>
      <w:r>
        <w:t xml:space="preserve"> je </w:t>
      </w:r>
      <w:r w:rsidR="00230FEE">
        <w:t xml:space="preserve">technologie exfoliace pleti (odstranění odumřelých kožních buněk z povrchu kůže), kdy dochází ke zvýšení úrovně okysličení pleti a infuzi účinných látek, které blahodárně působí na pleť. Současně exfoliace spolu s okysličením pleti optimalizuje vstřebávání cenných složek živinami bohatých gelů do kůže. </w:t>
      </w:r>
      <w:r>
        <w:t xml:space="preserve">Dle stanoviska Ministerstva zdravotnictví ČR lze tento přístroj provozovat v rámci </w:t>
      </w:r>
      <w:r w:rsidR="00AA1F82">
        <w:t>řemeslné živnosti „Kosmetické služby“, protože při jeho používání nedochází k porušení integrity kůže.</w:t>
      </w:r>
    </w:p>
    <w:p w14:paraId="181DDB96" w14:textId="77777777" w:rsidR="00AA1F82" w:rsidRPr="00AA1F82" w:rsidRDefault="00AA1F82" w:rsidP="00AA1F82">
      <w:pPr>
        <w:pStyle w:val="Nadpis2"/>
        <w:spacing w:before="0" w:after="120"/>
        <w:rPr>
          <w:szCs w:val="18"/>
        </w:rPr>
      </w:pPr>
      <w:bookmarkStart w:id="19" w:name="_Toc157672144"/>
      <w:r w:rsidRPr="00AA1F82">
        <w:rPr>
          <w:szCs w:val="18"/>
        </w:rPr>
        <w:t>Přístroj SUPER RAVO ZAPPER</w:t>
      </w:r>
      <w:bookmarkEnd w:id="19"/>
    </w:p>
    <w:p w14:paraId="4C7DC955" w14:textId="77777777" w:rsidR="00AA1F82" w:rsidRDefault="007C4912" w:rsidP="00FC39B5">
      <w:pPr>
        <w:shd w:val="clear" w:color="auto" w:fill="FFFFFF"/>
        <w:spacing w:after="120"/>
        <w:ind w:left="24"/>
        <w:jc w:val="both"/>
        <w:rPr>
          <w:rFonts w:cs="Times New Roman"/>
        </w:rPr>
      </w:pPr>
      <w:r>
        <w:rPr>
          <w:rFonts w:cs="Times New Roman"/>
        </w:rPr>
        <w:t>Výrobce přístroje</w:t>
      </w:r>
      <w:r w:rsidR="000D5ABE">
        <w:rPr>
          <w:rFonts w:cs="Times New Roman"/>
        </w:rPr>
        <w:t>, firma Z-Technology s.r.o.</w:t>
      </w:r>
      <w:r w:rsidR="000C367F">
        <w:rPr>
          <w:rFonts w:cs="Times New Roman"/>
        </w:rPr>
        <w:t>,</w:t>
      </w:r>
      <w:r w:rsidR="000D5ABE">
        <w:rPr>
          <w:rFonts w:cs="Times New Roman"/>
        </w:rPr>
        <w:t xml:space="preserve"> deklaruje diagnostické a terapeutické možnosti přístroje. Dle stanoviska Ministerstva zdravotnictví ČR </w:t>
      </w:r>
      <w:r w:rsidR="004A584C">
        <w:rPr>
          <w:rFonts w:cs="Times New Roman"/>
        </w:rPr>
        <w:t>z toho lze nepřímo vyvozovat, že by se mohlo jednat o zdravotnický prostředek, který nemůže být používán pro poskytování služeb v rámci živnostenského zákona.</w:t>
      </w:r>
      <w:r>
        <w:rPr>
          <w:rFonts w:cs="Times New Roman"/>
        </w:rPr>
        <w:t xml:space="preserve"> </w:t>
      </w:r>
    </w:p>
    <w:p w14:paraId="10A1926E" w14:textId="77777777" w:rsidR="003E44AA" w:rsidRPr="002A7E04" w:rsidRDefault="002A7E04" w:rsidP="002A7E04">
      <w:pPr>
        <w:pStyle w:val="Nadpis2"/>
        <w:spacing w:before="0" w:after="120"/>
        <w:rPr>
          <w:szCs w:val="18"/>
        </w:rPr>
      </w:pPr>
      <w:bookmarkStart w:id="20" w:name="_Toc157672145"/>
      <w:r w:rsidRPr="002A7E04">
        <w:rPr>
          <w:szCs w:val="18"/>
        </w:rPr>
        <w:t>Přístroj DERMAPEN</w:t>
      </w:r>
      <w:bookmarkEnd w:id="20"/>
    </w:p>
    <w:p w14:paraId="217B438E" w14:textId="77777777" w:rsidR="002A7E04" w:rsidRPr="002A7E04" w:rsidRDefault="002A7E04" w:rsidP="002A7E04">
      <w:pPr>
        <w:shd w:val="clear" w:color="auto" w:fill="FFFFFF"/>
        <w:autoSpaceDE w:val="0"/>
        <w:autoSpaceDN w:val="0"/>
        <w:adjustRightInd w:val="0"/>
        <w:spacing w:after="0" w:line="240" w:lineRule="auto"/>
        <w:jc w:val="both"/>
        <w:rPr>
          <w:rFonts w:cs="Times New Roman"/>
        </w:rPr>
      </w:pPr>
      <w:r w:rsidRPr="002A7E04">
        <w:rPr>
          <w:rFonts w:cs="Times New Roman"/>
        </w:rPr>
        <w:t xml:space="preserve">Přístrojem </w:t>
      </w:r>
      <w:proofErr w:type="spellStart"/>
      <w:r w:rsidRPr="002A7E04">
        <w:rPr>
          <w:rFonts w:cs="Times New Roman"/>
        </w:rPr>
        <w:t>Dermapen</w:t>
      </w:r>
      <w:proofErr w:type="spellEnd"/>
      <w:r>
        <w:rPr>
          <w:rFonts w:cs="Times New Roman"/>
        </w:rPr>
        <w:t xml:space="preserve"> je</w:t>
      </w:r>
      <w:r w:rsidRPr="002A7E04">
        <w:rPr>
          <w:rFonts w:cs="Times New Roman"/>
        </w:rPr>
        <w:t xml:space="preserve"> prováděna </w:t>
      </w:r>
      <w:proofErr w:type="spellStart"/>
      <w:r w:rsidRPr="002A7E04">
        <w:rPr>
          <w:rFonts w:cs="Times New Roman"/>
        </w:rPr>
        <w:t>mezoterapie</w:t>
      </w:r>
      <w:proofErr w:type="spellEnd"/>
      <w:r w:rsidRPr="002A7E04">
        <w:rPr>
          <w:rFonts w:cs="Times New Roman"/>
        </w:rPr>
        <w:t>, při níž je používán tento přístroj nejen k ošetření pokožky obličeje, ale i pokožky celého těla. Přístroj se používá ke zlepšení elasticity pokožky, k</w:t>
      </w:r>
      <w:r>
        <w:rPr>
          <w:rFonts w:cs="Times New Roman"/>
        </w:rPr>
        <w:t> </w:t>
      </w:r>
      <w:r w:rsidRPr="002A7E04">
        <w:rPr>
          <w:rFonts w:cs="Times New Roman"/>
        </w:rPr>
        <w:t>omlazení, vypnutí a barevnému sjednocení pleti, k redukci vrásek, zmírnění pigmentací, ale i ke</w:t>
      </w:r>
      <w:r>
        <w:rPr>
          <w:rFonts w:cs="Times New Roman"/>
        </w:rPr>
        <w:t> </w:t>
      </w:r>
      <w:r w:rsidRPr="002A7E04">
        <w:rPr>
          <w:rFonts w:cs="Times New Roman"/>
        </w:rPr>
        <w:t>korekci jizev či strií.</w:t>
      </w:r>
    </w:p>
    <w:p w14:paraId="10DB5DE7" w14:textId="77777777" w:rsidR="002A7E04" w:rsidRPr="002A7E04" w:rsidRDefault="002A7E04" w:rsidP="002A7E04">
      <w:pPr>
        <w:shd w:val="clear" w:color="auto" w:fill="FFFFFF"/>
        <w:autoSpaceDE w:val="0"/>
        <w:autoSpaceDN w:val="0"/>
        <w:adjustRightInd w:val="0"/>
        <w:spacing w:after="0"/>
        <w:jc w:val="both"/>
        <w:rPr>
          <w:rFonts w:cs="Times New Roman"/>
        </w:rPr>
      </w:pPr>
      <w:r w:rsidRPr="002A7E04">
        <w:rPr>
          <w:rFonts w:cs="Times New Roman"/>
        </w:rPr>
        <w:t xml:space="preserve">Zásadní informací pro rozhodování, zda se jedná o poskytování zdravotních služeb či o činnost, kterou lze provozovat v rámci živností, je zjištění, do jaké hloubky kůže se aktivní látky vpravují. </w:t>
      </w:r>
      <w:r w:rsidR="00EE4830">
        <w:rPr>
          <w:rFonts w:cs="Times New Roman"/>
        </w:rPr>
        <w:t>P</w:t>
      </w:r>
      <w:r w:rsidRPr="002A7E04">
        <w:rPr>
          <w:rFonts w:cs="Times New Roman"/>
        </w:rPr>
        <w:t xml:space="preserve">řístroj pracuje s jednorázovými </w:t>
      </w:r>
      <w:proofErr w:type="spellStart"/>
      <w:r w:rsidRPr="002A7E04">
        <w:rPr>
          <w:rFonts w:cs="Times New Roman"/>
        </w:rPr>
        <w:t>mikrojehličkovými</w:t>
      </w:r>
      <w:proofErr w:type="spellEnd"/>
      <w:r w:rsidRPr="002A7E04">
        <w:rPr>
          <w:rFonts w:cs="Times New Roman"/>
        </w:rPr>
        <w:t xml:space="preserve"> nástavci, které vertikálně propichují pokožku a vnikají do nastavené hloubky 0,2 - 2,0 mm. Hloubka vpichu je nastavitelná a její velikost se odvíjí od místa ošetřované části pokožky. Pomocí </w:t>
      </w:r>
      <w:proofErr w:type="spellStart"/>
      <w:r w:rsidRPr="002A7E04">
        <w:rPr>
          <w:rFonts w:cs="Times New Roman"/>
        </w:rPr>
        <w:t>Dermapenu</w:t>
      </w:r>
      <w:proofErr w:type="spellEnd"/>
      <w:r w:rsidRPr="002A7E04">
        <w:rPr>
          <w:rFonts w:cs="Times New Roman"/>
        </w:rPr>
        <w:t xml:space="preserve"> se do hlubších vrstev kůže vpravují účinné látky či séra, s jejichž pomocí by mělo docházet k</w:t>
      </w:r>
      <w:r w:rsidR="00EE4830">
        <w:rPr>
          <w:rFonts w:cs="Times New Roman"/>
        </w:rPr>
        <w:t> </w:t>
      </w:r>
      <w:r w:rsidRPr="002A7E04">
        <w:rPr>
          <w:rFonts w:cs="Times New Roman"/>
        </w:rPr>
        <w:t>deklarovanému účinku. Ministerstvo zdravotnictví zastává stanovisko, že v rámci živnosti lze do rohové vrstvy kůže (ti. do hloubky 0,2 mm kolem nosu a očí, do 0,5 mm pro ostatní části obličeje a krk a do 1 mm pro ostatní části těla) aplikovat pouze kosmetické přípravky, které jsou v souladu s</w:t>
      </w:r>
      <w:r w:rsidR="00EE4830">
        <w:rPr>
          <w:rFonts w:cs="Times New Roman"/>
        </w:rPr>
        <w:t> </w:t>
      </w:r>
      <w:r w:rsidRPr="002A7E04">
        <w:rPr>
          <w:rFonts w:cs="Times New Roman"/>
        </w:rPr>
        <w:t xml:space="preserve">národní </w:t>
      </w:r>
      <w:r w:rsidRPr="002A7E04">
        <w:rPr>
          <w:rFonts w:cs="Times New Roman"/>
        </w:rPr>
        <w:lastRenderedPageBreak/>
        <w:t xml:space="preserve">i evropskou legislativou. Uvedené je v souladu s normou ČSN EN 16844 Služby estetické </w:t>
      </w:r>
      <w:proofErr w:type="gramStart"/>
      <w:r w:rsidRPr="002A7E04">
        <w:rPr>
          <w:rFonts w:cs="Times New Roman"/>
        </w:rPr>
        <w:t xml:space="preserve">medicíny - </w:t>
      </w:r>
      <w:proofErr w:type="spellStart"/>
      <w:r w:rsidRPr="002A7E04">
        <w:rPr>
          <w:rFonts w:cs="Times New Roman"/>
        </w:rPr>
        <w:t>Nechirurgicka</w:t>
      </w:r>
      <w:proofErr w:type="spellEnd"/>
      <w:proofErr w:type="gramEnd"/>
      <w:r w:rsidRPr="002A7E04">
        <w:rPr>
          <w:rFonts w:cs="Times New Roman"/>
        </w:rPr>
        <w:t xml:space="preserve"> lékařská ošetření, která stanoví, že zásah hlouběji než je rohová vrstva kůže včetně biologického účinku přístroje či použité látky za rohovou vrstvou kůže, je estetickým lékařským ošetřením, které může být prováděno pouze na základě oprávnění k poskytování zdravotních služeb dle zákona č. 372/2011 Sb., o zdravotních službách</w:t>
      </w:r>
      <w:r w:rsidR="00EE4830">
        <w:rPr>
          <w:rFonts w:cs="Times New Roman"/>
        </w:rPr>
        <w:t>,</w:t>
      </w:r>
      <w:r w:rsidRPr="002A7E04">
        <w:rPr>
          <w:rFonts w:cs="Times New Roman"/>
        </w:rPr>
        <w:t xml:space="preserve"> ve zdravotnických zařízeních.</w:t>
      </w:r>
    </w:p>
    <w:p w14:paraId="4AAE2D0D" w14:textId="77777777" w:rsidR="002A7E04" w:rsidRDefault="00EE4830" w:rsidP="002A7E04">
      <w:pPr>
        <w:shd w:val="clear" w:color="auto" w:fill="FFFFFF"/>
        <w:spacing w:after="120"/>
        <w:ind w:left="24"/>
        <w:jc w:val="both"/>
        <w:rPr>
          <w:rFonts w:cs="Times New Roman"/>
        </w:rPr>
      </w:pPr>
      <w:r>
        <w:rPr>
          <w:rFonts w:cs="Times New Roman"/>
        </w:rPr>
        <w:t>Ministerstvo zdravotnictví j</w:t>
      </w:r>
      <w:r w:rsidR="002A7E04" w:rsidRPr="002A7E04">
        <w:rPr>
          <w:rFonts w:cs="Times New Roman"/>
        </w:rPr>
        <w:t>e po posouzení všech doložených podkladů toho názoru, že pokud by byl daný přístroj používán pouze pro aplikaci kosmetických přípravků v souladu s v</w:t>
      </w:r>
      <w:r>
        <w:rPr>
          <w:rFonts w:cs="Times New Roman"/>
        </w:rPr>
        <w:t>ý</w:t>
      </w:r>
      <w:r w:rsidR="002A7E04" w:rsidRPr="002A7E04">
        <w:rPr>
          <w:rFonts w:cs="Times New Roman"/>
        </w:rPr>
        <w:t xml:space="preserve">še stanovenými podmínkami, lze připustit použití přístroje </w:t>
      </w:r>
      <w:proofErr w:type="spellStart"/>
      <w:r w:rsidR="002A7E04" w:rsidRPr="002A7E04">
        <w:rPr>
          <w:rFonts w:cs="Times New Roman"/>
        </w:rPr>
        <w:t>Dermapen</w:t>
      </w:r>
      <w:proofErr w:type="spellEnd"/>
      <w:r w:rsidR="002A7E04" w:rsidRPr="002A7E04">
        <w:rPr>
          <w:rFonts w:cs="Times New Roman"/>
        </w:rPr>
        <w:t xml:space="preserve"> v rámci živnostenského oprávnění „Kosmetické služby" dle živnostenského zákona. Používat ho může jen řádně zaškolená osoba, která splňuje požadavky Přílohy č. 5</w:t>
      </w:r>
      <w:r>
        <w:rPr>
          <w:rFonts w:cs="Times New Roman"/>
        </w:rPr>
        <w:t xml:space="preserve"> ŽZ.</w:t>
      </w:r>
    </w:p>
    <w:p w14:paraId="1703262A" w14:textId="77777777" w:rsidR="0082072D" w:rsidRPr="0082072D" w:rsidRDefault="0082072D" w:rsidP="0082072D">
      <w:pPr>
        <w:pStyle w:val="Nadpis2"/>
        <w:spacing w:before="0" w:after="120"/>
        <w:rPr>
          <w:szCs w:val="18"/>
        </w:rPr>
      </w:pPr>
      <w:bookmarkStart w:id="21" w:name="_Toc157672146"/>
      <w:r>
        <w:rPr>
          <w:szCs w:val="18"/>
        </w:rPr>
        <w:t>P</w:t>
      </w:r>
      <w:r w:rsidRPr="0082072D">
        <w:rPr>
          <w:szCs w:val="18"/>
        </w:rPr>
        <w:t>odlož</w:t>
      </w:r>
      <w:r>
        <w:rPr>
          <w:szCs w:val="18"/>
        </w:rPr>
        <w:t>ka</w:t>
      </w:r>
      <w:r w:rsidRPr="0082072D">
        <w:rPr>
          <w:szCs w:val="18"/>
        </w:rPr>
        <w:t xml:space="preserve"> </w:t>
      </w:r>
      <w:proofErr w:type="spellStart"/>
      <w:r w:rsidRPr="0082072D">
        <w:rPr>
          <w:szCs w:val="18"/>
        </w:rPr>
        <w:t>Schumann</w:t>
      </w:r>
      <w:proofErr w:type="spellEnd"/>
      <w:r w:rsidRPr="0082072D">
        <w:rPr>
          <w:szCs w:val="18"/>
        </w:rPr>
        <w:t xml:space="preserve"> 3D Systém</w:t>
      </w:r>
      <w:bookmarkEnd w:id="21"/>
    </w:p>
    <w:p w14:paraId="6EDBD5F2" w14:textId="77777777" w:rsidR="0082072D" w:rsidRDefault="0082072D" w:rsidP="0082072D">
      <w:pPr>
        <w:shd w:val="clear" w:color="auto" w:fill="FFFFFF"/>
        <w:spacing w:after="120"/>
        <w:ind w:left="24"/>
        <w:jc w:val="both"/>
      </w:pPr>
      <w:r>
        <w:t xml:space="preserve">Podložka může sloužit jak k terapii, tak k regeneraci. V těchto případech je rozhodující, co uvede výrobce (prodejce) do návodu k použití. Bohužel k regenerační podložce </w:t>
      </w:r>
      <w:proofErr w:type="spellStart"/>
      <w:r>
        <w:t>Schumann</w:t>
      </w:r>
      <w:proofErr w:type="spellEnd"/>
      <w:r>
        <w:t xml:space="preserve"> 3D Systém se nepodařilo nikde nalézt český návod k použití. Funkčně se podobá přístrojům prodávaným v ČR pro soukromé využití (např. </w:t>
      </w:r>
      <w:proofErr w:type="spellStart"/>
      <w:r>
        <w:t>Vibro</w:t>
      </w:r>
      <w:proofErr w:type="spellEnd"/>
      <w:r>
        <w:t xml:space="preserve"> </w:t>
      </w:r>
      <w:proofErr w:type="spellStart"/>
      <w:r>
        <w:t>Shaper</w:t>
      </w:r>
      <w:proofErr w:type="spellEnd"/>
      <w:r>
        <w:t xml:space="preserve">). Oprávněnost použití regenerační podložky </w:t>
      </w:r>
      <w:proofErr w:type="spellStart"/>
      <w:r>
        <w:t>Schumann</w:t>
      </w:r>
      <w:proofErr w:type="spellEnd"/>
      <w:r>
        <w:t xml:space="preserve"> 3D Systém v režimu živnosti tak nelze bez návodu k použití zhodnotit, pouze lze konstatovat, že při jejím používání nesmí být navozován léčebný účinek (stanovisko MZČR č.j.</w:t>
      </w:r>
      <w:r w:rsidRPr="0082072D">
        <w:t xml:space="preserve"> MZDR 30277/2018-2/OVZ</w:t>
      </w:r>
      <w:r>
        <w:t xml:space="preserve"> ze dne 23.1.2018).</w:t>
      </w:r>
    </w:p>
    <w:p w14:paraId="02ABAA11" w14:textId="77777777" w:rsidR="001F7E68" w:rsidRPr="001F7E68" w:rsidRDefault="001F7E68" w:rsidP="001F7E68">
      <w:pPr>
        <w:pStyle w:val="Nadpis2"/>
        <w:spacing w:before="0" w:after="120"/>
        <w:rPr>
          <w:szCs w:val="18"/>
        </w:rPr>
      </w:pPr>
      <w:bookmarkStart w:id="22" w:name="_Toc157672147"/>
      <w:r w:rsidRPr="001F7E68">
        <w:rPr>
          <w:szCs w:val="18"/>
        </w:rPr>
        <w:t>Přístroj EXILITE</w:t>
      </w:r>
      <w:bookmarkEnd w:id="22"/>
    </w:p>
    <w:p w14:paraId="0EA7F91D" w14:textId="77777777" w:rsidR="00EE4830" w:rsidRDefault="001F7E68" w:rsidP="002A7E04">
      <w:pPr>
        <w:shd w:val="clear" w:color="auto" w:fill="FFFFFF"/>
        <w:spacing w:after="120"/>
        <w:ind w:left="24"/>
        <w:jc w:val="both"/>
        <w:rPr>
          <w:rFonts w:cs="Times New Roman"/>
        </w:rPr>
      </w:pPr>
      <w:r>
        <w:rPr>
          <w:rFonts w:cs="Times New Roman"/>
        </w:rPr>
        <w:t xml:space="preserve">Dle </w:t>
      </w:r>
      <w:r w:rsidRPr="001F7E68">
        <w:rPr>
          <w:rFonts w:cs="Times New Roman"/>
        </w:rPr>
        <w:t>Registr</w:t>
      </w:r>
      <w:r>
        <w:rPr>
          <w:rFonts w:cs="Times New Roman"/>
        </w:rPr>
        <w:t>u</w:t>
      </w:r>
      <w:r w:rsidRPr="001F7E68">
        <w:rPr>
          <w:rFonts w:cs="Times New Roman"/>
        </w:rPr>
        <w:t xml:space="preserve"> zdravotnických prostředků (dále jen „databáze RZPRO“) bylo zjištěno, že předmětný přístroj byl registrován jako obecný zdravotnický prostředek</w:t>
      </w:r>
      <w:r>
        <w:rPr>
          <w:rFonts w:cs="Times New Roman"/>
        </w:rPr>
        <w:t xml:space="preserve"> a</w:t>
      </w:r>
      <w:r w:rsidRPr="001F7E68">
        <w:rPr>
          <w:rFonts w:cs="Times New Roman"/>
        </w:rPr>
        <w:t xml:space="preserve"> je notifikován v databázi RZPRO jako zdravotnický prostředek, tudíž by měl být používán pouze za určeným účelem použití, pro který je prostředek určen podle údajů uvedených výrobcem na označení, v návodu použití nebo v</w:t>
      </w:r>
      <w:r>
        <w:rPr>
          <w:rFonts w:cs="Times New Roman"/>
        </w:rPr>
        <w:t> </w:t>
      </w:r>
      <w:r w:rsidRPr="001F7E68">
        <w:rPr>
          <w:rFonts w:cs="Times New Roman"/>
        </w:rPr>
        <w:t>propagačních materiálech zdravotnického prostředku</w:t>
      </w:r>
      <w:r w:rsidR="0089191A">
        <w:rPr>
          <w:rFonts w:cs="Times New Roman"/>
        </w:rPr>
        <w:t xml:space="preserve"> (stanovisko MZČR č.j. </w:t>
      </w:r>
      <w:r w:rsidR="0089191A" w:rsidRPr="0089191A">
        <w:rPr>
          <w:rFonts w:cs="Times New Roman"/>
        </w:rPr>
        <w:t>MZDR 4502/2019-1/OLZP</w:t>
      </w:r>
      <w:r w:rsidR="0089191A">
        <w:rPr>
          <w:rFonts w:cs="Times New Roman"/>
        </w:rPr>
        <w:t xml:space="preserve"> ze dne 6.2.2019)</w:t>
      </w:r>
      <w:r w:rsidRPr="001F7E68">
        <w:rPr>
          <w:rFonts w:cs="Times New Roman"/>
        </w:rPr>
        <w:t>.</w:t>
      </w:r>
    </w:p>
    <w:p w14:paraId="5D0C8415" w14:textId="77777777" w:rsidR="00D66C19" w:rsidRPr="00D66C19" w:rsidRDefault="00D66C19" w:rsidP="00D66C19">
      <w:pPr>
        <w:pStyle w:val="Nadpis2"/>
        <w:spacing w:before="0" w:after="120"/>
        <w:rPr>
          <w:szCs w:val="18"/>
        </w:rPr>
      </w:pPr>
      <w:bookmarkStart w:id="23" w:name="_Toc157672148"/>
      <w:r w:rsidRPr="00D66C19">
        <w:rPr>
          <w:szCs w:val="18"/>
        </w:rPr>
        <w:t xml:space="preserve">Přístroj BTL-4000 </w:t>
      </w:r>
      <w:proofErr w:type="spellStart"/>
      <w:r w:rsidRPr="00D66C19">
        <w:rPr>
          <w:szCs w:val="18"/>
        </w:rPr>
        <w:t>Series</w:t>
      </w:r>
      <w:bookmarkEnd w:id="23"/>
      <w:proofErr w:type="spellEnd"/>
    </w:p>
    <w:p w14:paraId="44341376" w14:textId="77777777" w:rsidR="00D66C19" w:rsidRDefault="00D66C19" w:rsidP="002A7E04">
      <w:pPr>
        <w:shd w:val="clear" w:color="auto" w:fill="FFFFFF"/>
        <w:spacing w:after="120"/>
        <w:ind w:left="24"/>
        <w:jc w:val="both"/>
        <w:rPr>
          <w:rFonts w:cs="Times New Roman"/>
        </w:rPr>
      </w:pPr>
      <w:r>
        <w:rPr>
          <w:rFonts w:cs="Times New Roman"/>
        </w:rPr>
        <w:t>Ú</w:t>
      </w:r>
      <w:r w:rsidRPr="00D66C19">
        <w:rPr>
          <w:rFonts w:cs="Times New Roman"/>
        </w:rPr>
        <w:t xml:space="preserve">čel použití tohoto zdravotnického prostředku je </w:t>
      </w:r>
      <w:r>
        <w:rPr>
          <w:rFonts w:cs="Times New Roman"/>
        </w:rPr>
        <w:t>poskytování</w:t>
      </w:r>
      <w:r w:rsidRPr="00D66C19">
        <w:rPr>
          <w:rFonts w:cs="Times New Roman"/>
        </w:rPr>
        <w:t xml:space="preserve"> magnetoterapie. Jedná se o</w:t>
      </w:r>
      <w:r>
        <w:rPr>
          <w:rFonts w:cs="Times New Roman"/>
        </w:rPr>
        <w:t> </w:t>
      </w:r>
      <w:r w:rsidRPr="00D66C19">
        <w:rPr>
          <w:rFonts w:cs="Times New Roman"/>
        </w:rPr>
        <w:t>neinvazivní terapeutickou metodu využívající nízkofrekvenčního pulzního magnetického pole. Elektromagnetická indukce pole vyvolává v tkán</w:t>
      </w:r>
      <w:r>
        <w:rPr>
          <w:rFonts w:cs="Times New Roman"/>
        </w:rPr>
        <w:t xml:space="preserve">ích biologické </w:t>
      </w:r>
      <w:proofErr w:type="gramStart"/>
      <w:r>
        <w:rPr>
          <w:rFonts w:cs="Times New Roman"/>
        </w:rPr>
        <w:t>účinky - analgezi</w:t>
      </w:r>
      <w:r w:rsidRPr="00D66C19">
        <w:rPr>
          <w:rFonts w:cs="Times New Roman"/>
        </w:rPr>
        <w:t>i</w:t>
      </w:r>
      <w:proofErr w:type="gramEnd"/>
      <w:r w:rsidRPr="00D66C19">
        <w:rPr>
          <w:rFonts w:cs="Times New Roman"/>
        </w:rPr>
        <w:t>, svalovou relaxaci, vasodilataci a urychlení látkové výměny i hojení. Magnetoterapie je určena zejména pro léčbu poúrazových stavů, zlomenin s dlouhou dobou hojení a netří</w:t>
      </w:r>
      <w:r>
        <w:rPr>
          <w:rFonts w:cs="Times New Roman"/>
        </w:rPr>
        <w:t>š</w:t>
      </w:r>
      <w:r w:rsidRPr="00D66C19">
        <w:rPr>
          <w:rFonts w:cs="Times New Roman"/>
        </w:rPr>
        <w:t>tivých zlomenin, poranění měkkých tkání, revmatologických onemocnění, pooperačních bolestí a edémů a chronických muskuloskeletálních bolestí.</w:t>
      </w:r>
    </w:p>
    <w:p w14:paraId="1CDB7D0C" w14:textId="77777777" w:rsidR="00D66C19" w:rsidRPr="009067A7" w:rsidRDefault="00D66C19" w:rsidP="009067A7">
      <w:pPr>
        <w:pStyle w:val="Nadpis2"/>
        <w:spacing w:before="0" w:after="120"/>
        <w:rPr>
          <w:szCs w:val="18"/>
        </w:rPr>
      </w:pPr>
      <w:bookmarkStart w:id="24" w:name="_Toc157672149"/>
      <w:r w:rsidRPr="009067A7">
        <w:rPr>
          <w:szCs w:val="18"/>
        </w:rPr>
        <w:t xml:space="preserve">Přístroj </w:t>
      </w:r>
      <w:proofErr w:type="spellStart"/>
      <w:r w:rsidRPr="009067A7">
        <w:rPr>
          <w:szCs w:val="18"/>
        </w:rPr>
        <w:t>NewLife</w:t>
      </w:r>
      <w:proofErr w:type="spellEnd"/>
      <w:r w:rsidRPr="009067A7">
        <w:rPr>
          <w:szCs w:val="18"/>
        </w:rPr>
        <w:t xml:space="preserve"> Intensity 10</w:t>
      </w:r>
      <w:bookmarkEnd w:id="24"/>
    </w:p>
    <w:p w14:paraId="2B58ED68" w14:textId="77777777" w:rsidR="00D66C19" w:rsidRDefault="00D66C19" w:rsidP="002A7E04">
      <w:pPr>
        <w:shd w:val="clear" w:color="auto" w:fill="FFFFFF"/>
        <w:spacing w:after="120"/>
        <w:ind w:left="24"/>
        <w:jc w:val="both"/>
        <w:rPr>
          <w:rFonts w:cs="Times New Roman"/>
        </w:rPr>
      </w:pPr>
      <w:r w:rsidRPr="009067A7">
        <w:rPr>
          <w:rFonts w:cs="Times New Roman"/>
        </w:rPr>
        <w:t>Jedná se o přístroj, který je využíván výhradně pro kyslíkovou terapii a pouze na lékařský předpis.</w:t>
      </w:r>
    </w:p>
    <w:p w14:paraId="0D988387" w14:textId="77777777" w:rsidR="00BE3F0E" w:rsidRPr="00BE3F0E" w:rsidRDefault="00BE3F0E" w:rsidP="00BE3F0E">
      <w:pPr>
        <w:pStyle w:val="Nadpis2"/>
        <w:spacing w:before="0" w:after="120"/>
        <w:rPr>
          <w:szCs w:val="18"/>
        </w:rPr>
      </w:pPr>
      <w:bookmarkStart w:id="25" w:name="_Toc157672150"/>
      <w:r w:rsidRPr="00BE3F0E">
        <w:rPr>
          <w:szCs w:val="18"/>
        </w:rPr>
        <w:t>Plazmové pero</w:t>
      </w:r>
      <w:bookmarkEnd w:id="25"/>
    </w:p>
    <w:p w14:paraId="2EFA963B" w14:textId="77777777" w:rsidR="00BE3F0E" w:rsidRPr="00BE3F0E" w:rsidRDefault="00BE3F0E" w:rsidP="004B1F45">
      <w:pPr>
        <w:autoSpaceDE w:val="0"/>
        <w:autoSpaceDN w:val="0"/>
        <w:adjustRightInd w:val="0"/>
        <w:spacing w:after="120"/>
        <w:jc w:val="both"/>
        <w:rPr>
          <w:rFonts w:cs="Times New Roman"/>
        </w:rPr>
      </w:pPr>
      <w:r w:rsidRPr="00BE3F0E">
        <w:rPr>
          <w:rFonts w:cs="Times New Roman"/>
        </w:rPr>
        <w:t xml:space="preserve">Plazmové pero je dle běžně dostupných informací elektrický přístroj, který funguje na principu elektrického oblouku a jeho účinkem dochází v malém rozsahu k popálení kůže. V minulosti se používalo v medicíně, v současné době však bylo nahrazeno sofistikovanými frakčními </w:t>
      </w:r>
      <w:proofErr w:type="spellStart"/>
      <w:r w:rsidRPr="00BE3F0E">
        <w:rPr>
          <w:rFonts w:cs="Times New Roman"/>
        </w:rPr>
        <w:t>radioablativními</w:t>
      </w:r>
      <w:proofErr w:type="spellEnd"/>
      <w:r w:rsidRPr="00BE3F0E">
        <w:rPr>
          <w:rFonts w:cs="Times New Roman"/>
        </w:rPr>
        <w:t xml:space="preserve"> přístroji nebo lasery. Nicméně nebezpečí poškození kůže při použití plazmového pera nebo naopak nulového efektu je velké, jedná se vždy o míru kožní impedance. </w:t>
      </w:r>
    </w:p>
    <w:p w14:paraId="5E621426" w14:textId="77777777" w:rsidR="00BE3F0E" w:rsidRDefault="00BE3F0E" w:rsidP="004B1F45">
      <w:pPr>
        <w:shd w:val="clear" w:color="auto" w:fill="FFFFFF"/>
        <w:spacing w:after="120"/>
        <w:ind w:left="24"/>
        <w:jc w:val="both"/>
        <w:rPr>
          <w:rFonts w:cs="Times New Roman"/>
        </w:rPr>
      </w:pPr>
      <w:r w:rsidRPr="004B1F45">
        <w:rPr>
          <w:rFonts w:cs="Times New Roman"/>
        </w:rPr>
        <w:t xml:space="preserve">Použití plazmového pera se pohybuje na hranici mezi kosmetickými službami a estetickou medicínou, případně dermatologií a existuje zde nebezpečí poškození kůže v rozsahu závislém na míře kožní </w:t>
      </w:r>
      <w:r w:rsidRPr="004B1F45">
        <w:rPr>
          <w:rFonts w:cs="Times New Roman"/>
        </w:rPr>
        <w:lastRenderedPageBreak/>
        <w:t>impedance. Tato rizika jsou individuální a v běžných podmínkách péče o tělo nepředvídatelná. Ministerstvo zdravotnictví tak zastává názor, že použití plazmového pera je nad rámec obsahové náplně živnostenského oprávnění.</w:t>
      </w:r>
    </w:p>
    <w:p w14:paraId="73ABD0EA" w14:textId="77777777" w:rsidR="001F7E68" w:rsidRDefault="004B1F45" w:rsidP="004B1F45">
      <w:pPr>
        <w:pStyle w:val="Nadpis2"/>
        <w:spacing w:before="0" w:after="120"/>
        <w:rPr>
          <w:szCs w:val="18"/>
        </w:rPr>
      </w:pPr>
      <w:bookmarkStart w:id="26" w:name="_Toc157672151"/>
      <w:r>
        <w:rPr>
          <w:szCs w:val="18"/>
        </w:rPr>
        <w:t>P</w:t>
      </w:r>
      <w:r w:rsidRPr="004B1F45">
        <w:rPr>
          <w:szCs w:val="18"/>
        </w:rPr>
        <w:t xml:space="preserve">řístroj VENUSIAN CO2 </w:t>
      </w:r>
      <w:proofErr w:type="spellStart"/>
      <w:r w:rsidRPr="004B1F45">
        <w:rPr>
          <w:szCs w:val="18"/>
        </w:rPr>
        <w:t>Therapy</w:t>
      </w:r>
      <w:bookmarkEnd w:id="26"/>
      <w:proofErr w:type="spellEnd"/>
    </w:p>
    <w:p w14:paraId="217A9C6B" w14:textId="77777777" w:rsidR="004B1F45" w:rsidRPr="004B1F45" w:rsidRDefault="004B1F45" w:rsidP="004B1F45">
      <w:pPr>
        <w:jc w:val="both"/>
        <w:rPr>
          <w:rFonts w:cs="Times New Roman"/>
        </w:rPr>
      </w:pPr>
      <w:r>
        <w:t xml:space="preserve">Přístroj je výrobcem označen jako lékařský přístroj třídy II. b, výrobce rovněž deklaruje jeho soulad s příslušnými směrnicemi EU (konkrétně 93/42/EHS ze dne 12. července 1993 a 2007/47/ES ze dne 21. září 2007). Využití zmíněného přístroje je doporučeno v kosmetickém lékařství, v dermatologii, flebologii, ortopedii a revmatologii. Přístroj v praxi působí invazivní aplikací oxidu uhličitého a jeho vstřikováním prostřednictvím jednorázových jehel o délce 4 až 13 mm, které jsou do organismu </w:t>
      </w:r>
      <w:r w:rsidRPr="004B1F45">
        <w:rPr>
          <w:rFonts w:cs="Times New Roman"/>
        </w:rPr>
        <w:t>zaváděny šikmo v plné délce.</w:t>
      </w:r>
    </w:p>
    <w:p w14:paraId="77CF6EA3" w14:textId="77777777" w:rsidR="004B1F45" w:rsidRPr="004B1F45" w:rsidRDefault="004B1F45" w:rsidP="004B1F45">
      <w:pPr>
        <w:pStyle w:val="Default"/>
        <w:spacing w:after="120" w:line="276" w:lineRule="auto"/>
        <w:jc w:val="both"/>
        <w:rPr>
          <w:rFonts w:asciiTheme="minorHAnsi" w:hAnsiTheme="minorHAnsi" w:cs="Times New Roman"/>
          <w:color w:val="auto"/>
          <w:sz w:val="22"/>
          <w:szCs w:val="22"/>
        </w:rPr>
      </w:pPr>
      <w:r w:rsidRPr="004B1F45">
        <w:rPr>
          <w:rFonts w:asciiTheme="minorHAnsi" w:hAnsiTheme="minorHAnsi" w:cs="Times New Roman"/>
          <w:color w:val="auto"/>
          <w:sz w:val="22"/>
          <w:szCs w:val="22"/>
        </w:rPr>
        <w:t xml:space="preserve">Provozu přístroje v rámci zákona č. 455/1991 Sb., o živnostenském podnikání (živnostenský zákon), je možné konstatovat, že evropská ani česká legislativa nerozlišuje používání zdravotnických prostředků dle skutečnosti, zda osoba, která jej používá, má nebo nemá zdravotnické vzdělání. To znamená, že použití zdravotnického prostředku v rámci živnostenského zákona není vyloučeno, pokud jsou naplněna příslušná legislativní pravidla. V kontextu stávajících legislativních pravidel se jeví jako určující norma ČSN EN 16844 Služby estetické medicíny – Nechirurgická lékařská ošetření. Zde je uvedeno, že v rámci živnostenského oprávnění lze do rohové vrstvy kůže (tedy do hloubky 0,2 mm okolo nosu a očí, do 0,5 mm pro ostatní části obličeje a krk, a do 1 mm pro ostatní části těla) aplikovat pouze kosmetické přípravky, které jsou v souladu s národními i evropskými legislativními předpisy. Je-li zasahováno hlouběji, než je rohová vrstva kůže nebo je-li aplikována látka s biologickým účinkem za rohovou vrstvou kůže, jedná se o estetické lékařské ošetření, které může být prováděno pouze zdravotnickými pracovníky na základě oprávnění k poskytování zdravotních služeb dle zákona č. 372/2011 Sb., o zdravotních službách a podmínkách jejich poskytování, ve znění pozdějších předpisů. </w:t>
      </w:r>
    </w:p>
    <w:p w14:paraId="6BD46523" w14:textId="77777777" w:rsidR="004B1F45" w:rsidRPr="004B1F45" w:rsidRDefault="004B1F45" w:rsidP="004B1F45">
      <w:pPr>
        <w:spacing w:after="120"/>
        <w:jc w:val="both"/>
        <w:rPr>
          <w:rFonts w:cs="Times New Roman"/>
        </w:rPr>
      </w:pPr>
      <w:r w:rsidRPr="004B1F45">
        <w:rPr>
          <w:rFonts w:cs="Times New Roman"/>
        </w:rPr>
        <w:t xml:space="preserve">Na základě výrobcem uvedených informací o přístroji VENUSIAN CO2 </w:t>
      </w:r>
      <w:proofErr w:type="spellStart"/>
      <w:r w:rsidRPr="004B1F45">
        <w:rPr>
          <w:rFonts w:cs="Times New Roman"/>
        </w:rPr>
        <w:t>Therapy</w:t>
      </w:r>
      <w:proofErr w:type="spellEnd"/>
      <w:r w:rsidRPr="004B1F45">
        <w:rPr>
          <w:rFonts w:cs="Times New Roman"/>
        </w:rPr>
        <w:t xml:space="preserve"> a dle výše uvedených legislativních pravidel zastává Ministerstvo zdravotnictví stanovisko, že tento přístroj nelze využívat v rámci živnostenského zákona.</w:t>
      </w:r>
    </w:p>
    <w:p w14:paraId="4E38EEB8" w14:textId="77777777" w:rsidR="004B1F45" w:rsidRPr="004B1F45" w:rsidRDefault="004B1F45" w:rsidP="004B1F45"/>
    <w:p w14:paraId="792ADE2F" w14:textId="77777777" w:rsidR="00A907E8" w:rsidRDefault="00476F6A" w:rsidP="00FC39B5">
      <w:pPr>
        <w:pStyle w:val="Nadpis1"/>
        <w:spacing w:before="0" w:after="120"/>
      </w:pPr>
      <w:bookmarkStart w:id="27" w:name="_Toc157672152"/>
      <w:proofErr w:type="spellStart"/>
      <w:proofErr w:type="gramStart"/>
      <w:r w:rsidRPr="00476F6A">
        <w:t>Biotherik</w:t>
      </w:r>
      <w:proofErr w:type="spellEnd"/>
      <w:r w:rsidRPr="00476F6A">
        <w:t xml:space="preserve"> - uhličité</w:t>
      </w:r>
      <w:proofErr w:type="gramEnd"/>
      <w:r w:rsidRPr="00476F6A">
        <w:t xml:space="preserve"> koupele</w:t>
      </w:r>
      <w:bookmarkEnd w:id="27"/>
    </w:p>
    <w:p w14:paraId="7C9AAD01" w14:textId="77777777" w:rsidR="00842324" w:rsidRDefault="00476F6A" w:rsidP="00FC39B5">
      <w:pPr>
        <w:spacing w:after="120"/>
        <w:jc w:val="both"/>
        <w:rPr>
          <w:rFonts w:cs="Times New Roman"/>
        </w:rPr>
      </w:pPr>
      <w:r w:rsidRPr="00685E0E">
        <w:rPr>
          <w:rFonts w:cs="Times New Roman"/>
        </w:rPr>
        <w:t xml:space="preserve">Jedná se vlastně o </w:t>
      </w:r>
      <w:r w:rsidRPr="00685E0E">
        <w:rPr>
          <w:rFonts w:cs="Times New Roman"/>
          <w:iCs/>
        </w:rPr>
        <w:t>zábal v pytli s oxidem uhličitým (CO</w:t>
      </w:r>
      <w:r w:rsidRPr="00745860">
        <w:rPr>
          <w:rFonts w:cs="Times New Roman"/>
          <w:iCs/>
          <w:vertAlign w:val="subscript"/>
        </w:rPr>
        <w:t>2</w:t>
      </w:r>
      <w:r w:rsidRPr="00685E0E">
        <w:rPr>
          <w:rFonts w:cs="Times New Roman"/>
          <w:iCs/>
        </w:rPr>
        <w:t>)</w:t>
      </w:r>
      <w:r w:rsidRPr="00685E0E">
        <w:rPr>
          <w:rFonts w:cs="Times New Roman"/>
        </w:rPr>
        <w:t xml:space="preserve">. Jde o </w:t>
      </w:r>
      <w:r w:rsidRPr="00685E0E">
        <w:rPr>
          <w:rFonts w:cs="Times New Roman"/>
          <w:iCs/>
        </w:rPr>
        <w:t>lázeňskou léčebnou proceduru</w:t>
      </w:r>
      <w:r w:rsidRPr="00685E0E">
        <w:rPr>
          <w:rFonts w:cs="Times New Roman"/>
        </w:rPr>
        <w:t xml:space="preserve">. Používá se podobně jako např. liposukce na </w:t>
      </w:r>
      <w:r w:rsidRPr="00685E0E">
        <w:rPr>
          <w:rFonts w:cs="Times New Roman"/>
          <w:iCs/>
        </w:rPr>
        <w:t>snižování nadváhy</w:t>
      </w:r>
      <w:r w:rsidRPr="00685E0E">
        <w:rPr>
          <w:rFonts w:cs="Times New Roman"/>
        </w:rPr>
        <w:t xml:space="preserve"> a </w:t>
      </w:r>
      <w:r w:rsidRPr="00685E0E">
        <w:rPr>
          <w:rFonts w:cs="Times New Roman"/>
          <w:iCs/>
        </w:rPr>
        <w:t>odstranění celulitidy</w:t>
      </w:r>
      <w:r w:rsidRPr="00685E0E">
        <w:rPr>
          <w:rFonts w:cs="Times New Roman"/>
        </w:rPr>
        <w:t xml:space="preserve">, </w:t>
      </w:r>
      <w:r w:rsidRPr="00685E0E">
        <w:rPr>
          <w:rFonts w:cs="Times New Roman"/>
          <w:iCs/>
        </w:rPr>
        <w:t>revitalizaci pokožky</w:t>
      </w:r>
      <w:r w:rsidRPr="00685E0E">
        <w:rPr>
          <w:rFonts w:cs="Times New Roman"/>
        </w:rPr>
        <w:t xml:space="preserve">, </w:t>
      </w:r>
      <w:r w:rsidRPr="00685E0E">
        <w:rPr>
          <w:rFonts w:cs="Times New Roman"/>
          <w:iCs/>
        </w:rPr>
        <w:t>křečové žíly a otoky</w:t>
      </w:r>
      <w:r w:rsidRPr="00685E0E">
        <w:rPr>
          <w:rFonts w:cs="Times New Roman"/>
        </w:rPr>
        <w:t>, ale též proti poruchám srdce a cév, na bolavé klouby, sexuální dysfunkce, st</w:t>
      </w:r>
      <w:r w:rsidR="00685E0E" w:rsidRPr="00685E0E">
        <w:rPr>
          <w:rFonts w:cs="Times New Roman"/>
        </w:rPr>
        <w:t>res.</w:t>
      </w:r>
    </w:p>
    <w:p w14:paraId="54EBE9FC" w14:textId="77777777" w:rsidR="00842324" w:rsidRPr="00842324" w:rsidRDefault="00842324" w:rsidP="00FC39B5">
      <w:pPr>
        <w:spacing w:after="120"/>
        <w:jc w:val="both"/>
        <w:rPr>
          <w:rFonts w:cs="Times New Roman"/>
          <w:iCs/>
        </w:rPr>
      </w:pPr>
      <w:r>
        <w:rPr>
          <w:rFonts w:cs="Times New Roman"/>
        </w:rPr>
        <w:t>S</w:t>
      </w:r>
      <w:r w:rsidRPr="00842324">
        <w:rPr>
          <w:rFonts w:cs="Times New Roman"/>
          <w:iCs/>
        </w:rPr>
        <w:t xml:space="preserve">tanovisko MPO z 18. 8. 2003 (Ing. </w:t>
      </w:r>
      <w:proofErr w:type="spellStart"/>
      <w:r w:rsidRPr="00842324">
        <w:rPr>
          <w:rFonts w:cs="Times New Roman"/>
          <w:iCs/>
        </w:rPr>
        <w:t>Hauptmanová</w:t>
      </w:r>
      <w:proofErr w:type="spellEnd"/>
      <w:r w:rsidRPr="00842324">
        <w:rPr>
          <w:rFonts w:cs="Times New Roman"/>
          <w:iCs/>
        </w:rPr>
        <w:t>)</w:t>
      </w:r>
      <w:r>
        <w:rPr>
          <w:rFonts w:cs="Times New Roman"/>
          <w:iCs/>
        </w:rPr>
        <w:t>:</w:t>
      </w:r>
    </w:p>
    <w:p w14:paraId="797C54AA" w14:textId="77777777" w:rsidR="00476F6A" w:rsidRDefault="00842324" w:rsidP="00FC39B5">
      <w:pPr>
        <w:spacing w:after="120"/>
        <w:jc w:val="both"/>
        <w:rPr>
          <w:rFonts w:cs="Times New Roman"/>
        </w:rPr>
      </w:pPr>
      <w:r w:rsidRPr="00033ABB">
        <w:rPr>
          <w:color w:val="000000"/>
        </w:rPr>
        <w:t>Protože obsah stanovisek Ministerstva zdravotnictví ze dne 1. 7. 2003 a 28. 7. 2003 je diametrálně rozdílný od jeho předchozích stanovisek (ze dne 1. 11. 2000 a 3. 5. 2001) a s ohledem na shora uvedené, byl odbor živností nucen přehodnotit dosavadní přístup k pod</w:t>
      </w:r>
      <w:r>
        <w:rPr>
          <w:color w:val="000000"/>
        </w:rPr>
        <w:t>nikání spočívajícím v </w:t>
      </w:r>
      <w:r w:rsidRPr="00033ABB">
        <w:rPr>
          <w:color w:val="000000"/>
        </w:rPr>
        <w:t xml:space="preserve">použití </w:t>
      </w:r>
      <w:r w:rsidRPr="00AC2101">
        <w:rPr>
          <w:b/>
          <w:color w:val="000000"/>
        </w:rPr>
        <w:t xml:space="preserve">metody </w:t>
      </w:r>
      <w:proofErr w:type="spellStart"/>
      <w:r w:rsidRPr="00AC2101">
        <w:rPr>
          <w:b/>
          <w:color w:val="000000"/>
        </w:rPr>
        <w:t>Biotherik</w:t>
      </w:r>
      <w:proofErr w:type="spellEnd"/>
      <w:r>
        <w:rPr>
          <w:b/>
          <w:color w:val="000000"/>
        </w:rPr>
        <w:t xml:space="preserve"> (uhličité koupele)</w:t>
      </w:r>
      <w:r w:rsidRPr="00033ABB">
        <w:rPr>
          <w:color w:val="000000"/>
        </w:rPr>
        <w:t xml:space="preserve"> a připustit, že není dostatečná právní opora pro vyloučení uvedené činnosti z režimu živnostenského zákona a konstatovat, že uved</w:t>
      </w:r>
      <w:r>
        <w:rPr>
          <w:color w:val="000000"/>
        </w:rPr>
        <w:t>enou činnost lze provozovat i v </w:t>
      </w:r>
      <w:r w:rsidRPr="00033ABB">
        <w:rPr>
          <w:color w:val="000000"/>
        </w:rPr>
        <w:t>rámci podnikání dle živnostenského zákona.</w:t>
      </w:r>
      <w:r>
        <w:rPr>
          <w:color w:val="000000"/>
        </w:rPr>
        <w:t xml:space="preserve"> </w:t>
      </w:r>
      <w:r w:rsidRPr="00033ABB">
        <w:rPr>
          <w:color w:val="000000"/>
        </w:rPr>
        <w:t xml:space="preserve">Na základě uvedeného doporučujeme živnostenským úřadům, aby nadále považovaly za možné provozovat metodu </w:t>
      </w:r>
      <w:proofErr w:type="spellStart"/>
      <w:r w:rsidRPr="00033ABB">
        <w:rPr>
          <w:color w:val="000000"/>
        </w:rPr>
        <w:t>Biotherik</w:t>
      </w:r>
      <w:proofErr w:type="spellEnd"/>
      <w:r w:rsidRPr="00033ABB">
        <w:rPr>
          <w:color w:val="000000"/>
        </w:rPr>
        <w:t xml:space="preserve"> v rámci živnosti ohlašovací vázané „Masérské, rekondiční a regenerační služby“. V případě pochybností, zda je splněna podmínka odborné způsobilosti pro tuto čin</w:t>
      </w:r>
      <w:r>
        <w:rPr>
          <w:color w:val="000000"/>
        </w:rPr>
        <w:t>nost, především pak pokud jde o osvědčení</w:t>
      </w:r>
      <w:r w:rsidRPr="00033ABB">
        <w:rPr>
          <w:color w:val="000000"/>
        </w:rPr>
        <w:t xml:space="preserve"> o rekvalifikaci nebo jiný doklad o odborné </w:t>
      </w:r>
      <w:r w:rsidRPr="00033ABB">
        <w:rPr>
          <w:color w:val="000000"/>
        </w:rPr>
        <w:lastRenderedPageBreak/>
        <w:t>způsobilosti vydaný institucí akreditovanou Ministerstvem školství, mládeže a tělovýchovy nebo jiným ministerstvem, do jehož působnosti patří odvětví, v němž je živnost provozována, považujeme za vhodné vyžádat si posouzení předloženého dokladu přímo Ministerstvem zdravotnictví, odborem vzdělávání a vědy, do jehož kompetence uvedená problematika náleží.</w:t>
      </w:r>
    </w:p>
    <w:p w14:paraId="31C90215" w14:textId="77777777" w:rsidR="00745860" w:rsidRPr="00685E0E" w:rsidRDefault="00745860" w:rsidP="00FC39B5">
      <w:pPr>
        <w:spacing w:after="120"/>
        <w:jc w:val="both"/>
        <w:rPr>
          <w:rFonts w:cs="Times New Roman"/>
        </w:rPr>
      </w:pPr>
    </w:p>
    <w:p w14:paraId="0761B114" w14:textId="77777777" w:rsidR="00A907E8" w:rsidRDefault="00A907E8" w:rsidP="00FC39B5">
      <w:pPr>
        <w:pStyle w:val="Nadpis1"/>
        <w:spacing w:before="0" w:after="120"/>
      </w:pPr>
      <w:bookmarkStart w:id="28" w:name="_Toc157672153"/>
      <w:proofErr w:type="spellStart"/>
      <w:r>
        <w:t>Kryolipolýza</w:t>
      </w:r>
      <w:bookmarkEnd w:id="28"/>
      <w:proofErr w:type="spellEnd"/>
    </w:p>
    <w:p w14:paraId="49D310C0" w14:textId="77777777" w:rsidR="00A907E8" w:rsidRDefault="00A907E8" w:rsidP="00FC39B5">
      <w:pPr>
        <w:shd w:val="clear" w:color="auto" w:fill="FFFFFF"/>
        <w:spacing w:after="120"/>
        <w:ind w:right="29"/>
        <w:jc w:val="both"/>
        <w:rPr>
          <w:rFonts w:cs="Times New Roman"/>
        </w:rPr>
      </w:pPr>
      <w:r w:rsidRPr="00B316E6">
        <w:rPr>
          <w:rFonts w:cs="Times New Roman"/>
        </w:rPr>
        <w:t xml:space="preserve">Dle názoru Ministerstva zdravotnictví, </w:t>
      </w:r>
      <w:r w:rsidR="00906380" w:rsidRPr="00B316E6">
        <w:rPr>
          <w:rFonts w:cs="Times New Roman"/>
        </w:rPr>
        <w:t xml:space="preserve">při </w:t>
      </w:r>
      <w:r w:rsidRPr="00B316E6">
        <w:rPr>
          <w:rFonts w:cs="Times New Roman"/>
        </w:rPr>
        <w:t xml:space="preserve">provádění </w:t>
      </w:r>
      <w:proofErr w:type="spellStart"/>
      <w:r w:rsidRPr="00B316E6">
        <w:rPr>
          <w:rFonts w:cs="Times New Roman"/>
        </w:rPr>
        <w:t>kryolipol</w:t>
      </w:r>
      <w:r w:rsidR="00906380" w:rsidRPr="00B316E6">
        <w:rPr>
          <w:rFonts w:cs="Times New Roman"/>
        </w:rPr>
        <w:t>ý</w:t>
      </w:r>
      <w:r w:rsidRPr="00B316E6">
        <w:rPr>
          <w:rFonts w:cs="Times New Roman"/>
        </w:rPr>
        <w:t>zy</w:t>
      </w:r>
      <w:proofErr w:type="spellEnd"/>
      <w:r w:rsidR="00270AA8" w:rsidRPr="00B316E6">
        <w:rPr>
          <w:rFonts w:cs="Times New Roman"/>
        </w:rPr>
        <w:t xml:space="preserve"> (</w:t>
      </w:r>
      <w:r w:rsidRPr="00B316E6">
        <w:rPr>
          <w:rFonts w:cs="Times New Roman"/>
        </w:rPr>
        <w:t>liposukce zmražením</w:t>
      </w:r>
      <w:r w:rsidR="00270AA8" w:rsidRPr="00B316E6">
        <w:rPr>
          <w:rFonts w:cs="Times New Roman"/>
        </w:rPr>
        <w:t>)</w:t>
      </w:r>
      <w:r w:rsidRPr="00B316E6">
        <w:rPr>
          <w:rFonts w:cs="Times New Roman"/>
        </w:rPr>
        <w:t xml:space="preserve"> nejde </w:t>
      </w:r>
      <w:r w:rsidR="00935C71">
        <w:rPr>
          <w:rFonts w:cs="Times New Roman"/>
        </w:rPr>
        <w:br/>
      </w:r>
      <w:r w:rsidRPr="00B316E6">
        <w:rPr>
          <w:rFonts w:cs="Times New Roman"/>
        </w:rPr>
        <w:t>o činnost, kterou by mohli vykonávat pouze zdravotničtí pracovníci a která by mohla být provozována pouze v rámci poskytování zdravotní péče</w:t>
      </w:r>
      <w:r w:rsidR="00906380" w:rsidRPr="00B316E6">
        <w:rPr>
          <w:rFonts w:cs="Times New Roman"/>
        </w:rPr>
        <w:t>.</w:t>
      </w:r>
      <w:r w:rsidRPr="00B316E6">
        <w:rPr>
          <w:rFonts w:cs="Times New Roman"/>
        </w:rPr>
        <w:t xml:space="preserve"> Za předpokladu, že je </w:t>
      </w:r>
      <w:proofErr w:type="spellStart"/>
      <w:r w:rsidRPr="00B316E6">
        <w:rPr>
          <w:rFonts w:cs="Times New Roman"/>
        </w:rPr>
        <w:t>kryolipolýza</w:t>
      </w:r>
      <w:proofErr w:type="spellEnd"/>
      <w:r w:rsidRPr="00B316E6">
        <w:rPr>
          <w:rFonts w:cs="Times New Roman"/>
        </w:rPr>
        <w:t xml:space="preserve"> prováděna u zdravých jedinců a provozovatel nedeklaruje a nenabízí činnosti spadající </w:t>
      </w:r>
      <w:r w:rsidR="00935C71">
        <w:rPr>
          <w:rFonts w:cs="Times New Roman"/>
        </w:rPr>
        <w:br/>
      </w:r>
      <w:r w:rsidRPr="00B316E6">
        <w:rPr>
          <w:rFonts w:cs="Times New Roman"/>
        </w:rPr>
        <w:t xml:space="preserve">do zdravotní péče, tj. léčbu, léčení a uzdravení, </w:t>
      </w:r>
      <w:r w:rsidR="00314EE5" w:rsidRPr="00B316E6">
        <w:rPr>
          <w:rFonts w:cs="Times New Roman"/>
        </w:rPr>
        <w:t xml:space="preserve">lze z pohledu živnostenského zákona hovořit </w:t>
      </w:r>
      <w:r w:rsidR="00935C71">
        <w:rPr>
          <w:rFonts w:cs="Times New Roman"/>
        </w:rPr>
        <w:br/>
      </w:r>
      <w:r w:rsidR="00314EE5" w:rsidRPr="00B316E6">
        <w:rPr>
          <w:rFonts w:cs="Times New Roman"/>
        </w:rPr>
        <w:t xml:space="preserve">o poskytování rekondičních a regeneračních služeb a </w:t>
      </w:r>
      <w:r w:rsidRPr="00B316E6">
        <w:rPr>
          <w:rFonts w:cs="Times New Roman"/>
        </w:rPr>
        <w:t>je možno ji vykonávat v režimu živnostenského zákona.</w:t>
      </w:r>
    </w:p>
    <w:p w14:paraId="41367057" w14:textId="77777777" w:rsidR="00745860" w:rsidRPr="00B316E6" w:rsidRDefault="00745860" w:rsidP="00FC39B5">
      <w:pPr>
        <w:shd w:val="clear" w:color="auto" w:fill="FFFFFF"/>
        <w:spacing w:after="120"/>
        <w:ind w:right="29"/>
        <w:jc w:val="both"/>
        <w:rPr>
          <w:rFonts w:cs="Times New Roman"/>
        </w:rPr>
      </w:pPr>
    </w:p>
    <w:p w14:paraId="6080843B" w14:textId="77777777" w:rsidR="00D87DA0" w:rsidRDefault="001D16CF" w:rsidP="00FC39B5">
      <w:pPr>
        <w:pStyle w:val="Nadpis1"/>
        <w:spacing w:before="0" w:after="120"/>
      </w:pPr>
      <w:bookmarkStart w:id="29" w:name="_Toc157672154"/>
      <w:r>
        <w:t>B</w:t>
      </w:r>
      <w:r w:rsidR="00D87DA0">
        <w:t>aňkování</w:t>
      </w:r>
      <w:bookmarkEnd w:id="29"/>
    </w:p>
    <w:p w14:paraId="3D5DC857" w14:textId="77777777" w:rsidR="00D87DA0" w:rsidRDefault="003B698B" w:rsidP="00FC39B5">
      <w:pPr>
        <w:shd w:val="clear" w:color="auto" w:fill="FFFFFF"/>
        <w:spacing w:after="120"/>
        <w:ind w:left="24" w:right="19"/>
        <w:jc w:val="both"/>
      </w:pPr>
      <w:r>
        <w:t>V</w:t>
      </w:r>
      <w:r w:rsidR="00D87DA0">
        <w:t xml:space="preserve"> p</w:t>
      </w:r>
      <w:r w:rsidR="00D87DA0">
        <w:rPr>
          <w:rFonts w:cs="Times New Roman"/>
        </w:rPr>
        <w:t>ří</w:t>
      </w:r>
      <w:r w:rsidR="00D87DA0">
        <w:t>pad</w:t>
      </w:r>
      <w:r w:rsidR="00D87DA0">
        <w:rPr>
          <w:rFonts w:cs="Times New Roman"/>
        </w:rPr>
        <w:t>ě</w:t>
      </w:r>
      <w:r w:rsidR="00D87DA0">
        <w:t xml:space="preserve"> pou</w:t>
      </w:r>
      <w:r w:rsidR="00D87DA0">
        <w:rPr>
          <w:rFonts w:cs="Times New Roman"/>
        </w:rPr>
        <w:t>ž</w:t>
      </w:r>
      <w:r w:rsidR="00D87DA0">
        <w:t>it</w:t>
      </w:r>
      <w:r w:rsidR="00D87DA0">
        <w:rPr>
          <w:rFonts w:cs="Times New Roman"/>
        </w:rPr>
        <w:t>í</w:t>
      </w:r>
      <w:r w:rsidR="00D87DA0">
        <w:t xml:space="preserve"> ban</w:t>
      </w:r>
      <w:r w:rsidR="00D87DA0">
        <w:rPr>
          <w:rFonts w:cs="Times New Roman"/>
        </w:rPr>
        <w:t>ě</w:t>
      </w:r>
      <w:r w:rsidR="00D87DA0">
        <w:t>k nezdravotnick</w:t>
      </w:r>
      <w:r w:rsidR="00D87DA0">
        <w:rPr>
          <w:rFonts w:cs="Times New Roman"/>
        </w:rPr>
        <w:t>ý</w:t>
      </w:r>
      <w:r w:rsidR="00D87DA0">
        <w:t>m pracovn</w:t>
      </w:r>
      <w:r w:rsidR="00D87DA0">
        <w:rPr>
          <w:rFonts w:cs="Times New Roman"/>
        </w:rPr>
        <w:t>í</w:t>
      </w:r>
      <w:r w:rsidR="00D87DA0">
        <w:t>kem p</w:t>
      </w:r>
      <w:r w:rsidR="00D87DA0">
        <w:rPr>
          <w:rFonts w:cs="Times New Roman"/>
        </w:rPr>
        <w:t>ř</w:t>
      </w:r>
      <w:r w:rsidR="00D87DA0">
        <w:t>i poskytov</w:t>
      </w:r>
      <w:r w:rsidR="00D87DA0">
        <w:rPr>
          <w:rFonts w:cs="Times New Roman"/>
        </w:rPr>
        <w:t>á</w:t>
      </w:r>
      <w:r w:rsidR="00D87DA0">
        <w:t>n</w:t>
      </w:r>
      <w:r w:rsidR="00D87DA0">
        <w:rPr>
          <w:rFonts w:cs="Times New Roman"/>
        </w:rPr>
        <w:t>í</w:t>
      </w:r>
      <w:r w:rsidR="00D87DA0">
        <w:t xml:space="preserve"> mas</w:t>
      </w:r>
      <w:r w:rsidR="00D87DA0">
        <w:rPr>
          <w:rFonts w:cs="Times New Roman"/>
        </w:rPr>
        <w:t>é</w:t>
      </w:r>
      <w:r w:rsidR="00D87DA0">
        <w:t>rsk</w:t>
      </w:r>
      <w:r w:rsidR="00D87DA0">
        <w:rPr>
          <w:rFonts w:cs="Times New Roman"/>
        </w:rPr>
        <w:t>é</w:t>
      </w:r>
      <w:r w:rsidR="00D87DA0">
        <w:t xml:space="preserve"> slu</w:t>
      </w:r>
      <w:r w:rsidR="00D87DA0">
        <w:rPr>
          <w:rFonts w:cs="Times New Roman"/>
        </w:rPr>
        <w:t>ž</w:t>
      </w:r>
      <w:r w:rsidR="00D87DA0">
        <w:t xml:space="preserve">by nejde </w:t>
      </w:r>
      <w:r w:rsidR="00935C71">
        <w:br/>
      </w:r>
      <w:r w:rsidR="00D87DA0">
        <w:t>o zdravotn</w:t>
      </w:r>
      <w:r w:rsidR="00D87DA0">
        <w:rPr>
          <w:rFonts w:cs="Times New Roman"/>
        </w:rPr>
        <w:t>í</w:t>
      </w:r>
      <w:r w:rsidR="00D87DA0">
        <w:t xml:space="preserve"> p</w:t>
      </w:r>
      <w:r w:rsidR="00D87DA0">
        <w:rPr>
          <w:rFonts w:cs="Times New Roman"/>
        </w:rPr>
        <w:t>éč</w:t>
      </w:r>
      <w:r w:rsidR="00D87DA0">
        <w:t>i. O zdravotn</w:t>
      </w:r>
      <w:r w:rsidR="00D87DA0">
        <w:rPr>
          <w:rFonts w:cs="Times New Roman"/>
        </w:rPr>
        <w:t>í</w:t>
      </w:r>
      <w:r w:rsidR="00D87DA0">
        <w:t xml:space="preserve"> p</w:t>
      </w:r>
      <w:r w:rsidR="00D87DA0">
        <w:rPr>
          <w:rFonts w:cs="Times New Roman"/>
        </w:rPr>
        <w:t>éč</w:t>
      </w:r>
      <w:r w:rsidR="00D87DA0">
        <w:t>i by se jednalo v p</w:t>
      </w:r>
      <w:r w:rsidR="00D87DA0">
        <w:rPr>
          <w:rFonts w:cs="Times New Roman"/>
        </w:rPr>
        <w:t>ří</w:t>
      </w:r>
      <w:r w:rsidR="00D87DA0">
        <w:t>pad</w:t>
      </w:r>
      <w:r w:rsidR="00D87DA0">
        <w:rPr>
          <w:rFonts w:cs="Times New Roman"/>
        </w:rPr>
        <w:t>ě</w:t>
      </w:r>
      <w:r w:rsidR="00D87DA0">
        <w:t>, kdyby bylo poskytov</w:t>
      </w:r>
      <w:r w:rsidR="00D87DA0">
        <w:rPr>
          <w:rFonts w:cs="Times New Roman"/>
        </w:rPr>
        <w:t>á</w:t>
      </w:r>
      <w:r w:rsidR="00D87DA0">
        <w:t>no zdravotnick</w:t>
      </w:r>
      <w:r w:rsidR="00D87DA0">
        <w:rPr>
          <w:rFonts w:cs="Times New Roman"/>
        </w:rPr>
        <w:t>ý</w:t>
      </w:r>
      <w:r w:rsidR="00D87DA0">
        <w:t>m pracovn</w:t>
      </w:r>
      <w:r w:rsidR="00D87DA0">
        <w:rPr>
          <w:rFonts w:cs="Times New Roman"/>
        </w:rPr>
        <w:t>í</w:t>
      </w:r>
      <w:r w:rsidR="00D87DA0">
        <w:t>kem, zejm</w:t>
      </w:r>
      <w:r w:rsidR="00D87DA0">
        <w:rPr>
          <w:rFonts w:cs="Times New Roman"/>
        </w:rPr>
        <w:t>é</w:t>
      </w:r>
      <w:r w:rsidR="00D87DA0">
        <w:t>na l</w:t>
      </w:r>
      <w:r w:rsidR="00D87DA0">
        <w:rPr>
          <w:rFonts w:cs="Times New Roman"/>
        </w:rPr>
        <w:t>é</w:t>
      </w:r>
      <w:r w:rsidR="00D87DA0">
        <w:t>ka</w:t>
      </w:r>
      <w:r w:rsidR="00D87DA0">
        <w:rPr>
          <w:rFonts w:cs="Times New Roman"/>
        </w:rPr>
        <w:t>ř</w:t>
      </w:r>
      <w:r w:rsidR="00D87DA0">
        <w:t>em vyu</w:t>
      </w:r>
      <w:r w:rsidR="00D87DA0">
        <w:rPr>
          <w:rFonts w:cs="Times New Roman"/>
        </w:rPr>
        <w:t>ží</w:t>
      </w:r>
      <w:r w:rsidR="00D87DA0">
        <w:t>vaj</w:t>
      </w:r>
      <w:r w:rsidR="00D87DA0">
        <w:rPr>
          <w:rFonts w:cs="Times New Roman"/>
        </w:rPr>
        <w:t>í</w:t>
      </w:r>
      <w:r w:rsidR="00D87DA0">
        <w:t>c</w:t>
      </w:r>
      <w:r w:rsidR="00D87DA0">
        <w:rPr>
          <w:rFonts w:cs="Times New Roman"/>
        </w:rPr>
        <w:t>í</w:t>
      </w:r>
      <w:r w:rsidR="00D87DA0">
        <w:t xml:space="preserve">m (po </w:t>
      </w:r>
      <w:r w:rsidR="00D87DA0">
        <w:rPr>
          <w:rFonts w:cs="Times New Roman"/>
        </w:rPr>
        <w:t>řá</w:t>
      </w:r>
      <w:r w:rsidR="00D87DA0">
        <w:t>dn</w:t>
      </w:r>
      <w:r w:rsidR="00D87DA0">
        <w:rPr>
          <w:rFonts w:cs="Times New Roman"/>
        </w:rPr>
        <w:t>é</w:t>
      </w:r>
      <w:r w:rsidR="00D87DA0">
        <w:t>m za</w:t>
      </w:r>
      <w:r w:rsidR="00D87DA0">
        <w:rPr>
          <w:rFonts w:cs="Times New Roman"/>
        </w:rPr>
        <w:t>š</w:t>
      </w:r>
      <w:r w:rsidR="00D87DA0">
        <w:t>kolen</w:t>
      </w:r>
      <w:r w:rsidR="00D87DA0">
        <w:rPr>
          <w:rFonts w:cs="Times New Roman"/>
        </w:rPr>
        <w:t>í</w:t>
      </w:r>
      <w:r w:rsidR="00D87DA0">
        <w:t xml:space="preserve"> v Institutu pro vzd</w:t>
      </w:r>
      <w:r w:rsidR="00D87DA0">
        <w:rPr>
          <w:rFonts w:cs="Times New Roman"/>
        </w:rPr>
        <w:t>ě</w:t>
      </w:r>
      <w:r w:rsidR="00D87DA0">
        <w:t>l</w:t>
      </w:r>
      <w:r w:rsidR="00D87DA0">
        <w:rPr>
          <w:rFonts w:cs="Times New Roman"/>
        </w:rPr>
        <w:t>á</w:t>
      </w:r>
      <w:r w:rsidR="00D87DA0">
        <w:t>v</w:t>
      </w:r>
      <w:r w:rsidR="00D87DA0">
        <w:rPr>
          <w:rFonts w:cs="Times New Roman"/>
        </w:rPr>
        <w:t>á</w:t>
      </w:r>
      <w:r w:rsidR="00D87DA0">
        <w:t>n</w:t>
      </w:r>
      <w:r w:rsidR="00D87DA0">
        <w:rPr>
          <w:rFonts w:cs="Times New Roman"/>
        </w:rPr>
        <w:t>í</w:t>
      </w:r>
      <w:r w:rsidR="00D87DA0">
        <w:t xml:space="preserve"> l</w:t>
      </w:r>
      <w:r w:rsidR="00D87DA0">
        <w:rPr>
          <w:rFonts w:cs="Times New Roman"/>
        </w:rPr>
        <w:t>é</w:t>
      </w:r>
      <w:r w:rsidR="00D87DA0">
        <w:t>ka</w:t>
      </w:r>
      <w:r w:rsidR="00D87DA0">
        <w:rPr>
          <w:rFonts w:cs="Times New Roman"/>
        </w:rPr>
        <w:t>řů</w:t>
      </w:r>
      <w:r w:rsidR="00D87DA0">
        <w:t>) p</w:t>
      </w:r>
      <w:r w:rsidR="00D87DA0">
        <w:rPr>
          <w:rFonts w:cs="Times New Roman"/>
        </w:rPr>
        <w:t>ř</w:t>
      </w:r>
      <w:r w:rsidR="00D87DA0">
        <w:t>i sv</w:t>
      </w:r>
      <w:r w:rsidR="00D87DA0">
        <w:rPr>
          <w:rFonts w:cs="Times New Roman"/>
        </w:rPr>
        <w:t>é</w:t>
      </w:r>
      <w:r w:rsidR="00D87DA0">
        <w:t xml:space="preserve"> </w:t>
      </w:r>
      <w:r w:rsidR="00D87DA0">
        <w:rPr>
          <w:rFonts w:cs="Times New Roman"/>
        </w:rPr>
        <w:t>č</w:t>
      </w:r>
      <w:r w:rsidR="00D87DA0">
        <w:t>innosti i nekonven</w:t>
      </w:r>
      <w:r w:rsidR="00D87DA0">
        <w:rPr>
          <w:rFonts w:cs="Times New Roman"/>
        </w:rPr>
        <w:t>č</w:t>
      </w:r>
      <w:r w:rsidR="00D87DA0">
        <w:t>n</w:t>
      </w:r>
      <w:r w:rsidR="00D87DA0">
        <w:rPr>
          <w:rFonts w:cs="Times New Roman"/>
        </w:rPr>
        <w:t>í</w:t>
      </w:r>
      <w:r w:rsidR="00D87DA0">
        <w:t xml:space="preserve"> metody zdravotn</w:t>
      </w:r>
      <w:r w:rsidR="00D87DA0">
        <w:rPr>
          <w:rFonts w:cs="Times New Roman"/>
        </w:rPr>
        <w:t>í</w:t>
      </w:r>
      <w:r w:rsidR="00D87DA0">
        <w:t xml:space="preserve"> p</w:t>
      </w:r>
      <w:r w:rsidR="00D87DA0">
        <w:rPr>
          <w:rFonts w:cs="Times New Roman"/>
        </w:rPr>
        <w:t>éč</w:t>
      </w:r>
      <w:r w:rsidR="00D87DA0">
        <w:t xml:space="preserve">e, </w:t>
      </w:r>
      <w:r>
        <w:t>j</w:t>
      </w:r>
      <w:r w:rsidR="00D87DA0">
        <w:t>ako je nap</w:t>
      </w:r>
      <w:r w:rsidR="00D87DA0">
        <w:rPr>
          <w:rFonts w:cs="Times New Roman"/>
        </w:rPr>
        <w:t>ř</w:t>
      </w:r>
      <w:r w:rsidR="00D87DA0">
        <w:t>. akupunktura. Mezi jej</w:t>
      </w:r>
      <w:r w:rsidR="00D87DA0">
        <w:rPr>
          <w:rFonts w:cs="Times New Roman"/>
        </w:rPr>
        <w:t>í</w:t>
      </w:r>
      <w:r w:rsidR="00D87DA0">
        <w:t xml:space="preserve"> v</w:t>
      </w:r>
      <w:r w:rsidR="00D87DA0">
        <w:rPr>
          <w:rFonts w:cs="Times New Roman"/>
        </w:rPr>
        <w:t>ý</w:t>
      </w:r>
      <w:r w:rsidR="00D87DA0">
        <w:t xml:space="preserve">kony </w:t>
      </w:r>
      <w:proofErr w:type="gramStart"/>
      <w:r w:rsidR="00D87DA0">
        <w:t>pat</w:t>
      </w:r>
      <w:r w:rsidR="00D87DA0">
        <w:rPr>
          <w:rFonts w:cs="Times New Roman"/>
        </w:rPr>
        <w:t>ří</w:t>
      </w:r>
      <w:proofErr w:type="gramEnd"/>
      <w:r w:rsidR="00D87DA0">
        <w:t xml:space="preserve"> i r</w:t>
      </w:r>
      <w:r w:rsidR="00D87DA0">
        <w:rPr>
          <w:rFonts w:cs="Times New Roman"/>
        </w:rPr>
        <w:t>ů</w:t>
      </w:r>
      <w:r w:rsidR="00D87DA0">
        <w:t>zn</w:t>
      </w:r>
      <w:r w:rsidR="00D87DA0">
        <w:rPr>
          <w:rFonts w:cs="Times New Roman"/>
        </w:rPr>
        <w:t>é</w:t>
      </w:r>
      <w:r w:rsidR="00D87DA0">
        <w:t xml:space="preserve"> druhy vyu</w:t>
      </w:r>
      <w:r w:rsidR="00D87DA0">
        <w:rPr>
          <w:rFonts w:cs="Times New Roman"/>
        </w:rPr>
        <w:t>ží</w:t>
      </w:r>
      <w:r w:rsidR="00D87DA0">
        <w:t>v</w:t>
      </w:r>
      <w:r w:rsidR="00D87DA0">
        <w:rPr>
          <w:rFonts w:cs="Times New Roman"/>
        </w:rPr>
        <w:t>á</w:t>
      </w:r>
      <w:r w:rsidR="00D87DA0">
        <w:t>n</w:t>
      </w:r>
      <w:r w:rsidR="00D87DA0">
        <w:rPr>
          <w:rFonts w:cs="Times New Roman"/>
        </w:rPr>
        <w:t>í</w:t>
      </w:r>
      <w:r w:rsidR="00D87DA0">
        <w:t xml:space="preserve"> podtlaku ke stimulaci odpov</w:t>
      </w:r>
      <w:r w:rsidR="00D87DA0">
        <w:rPr>
          <w:rFonts w:cs="Times New Roman"/>
        </w:rPr>
        <w:t>í</w:t>
      </w:r>
      <w:r w:rsidR="00D87DA0">
        <w:t>daj</w:t>
      </w:r>
      <w:r w:rsidR="00D87DA0">
        <w:rPr>
          <w:rFonts w:cs="Times New Roman"/>
        </w:rPr>
        <w:t>í</w:t>
      </w:r>
      <w:r w:rsidR="00D87DA0">
        <w:t>c</w:t>
      </w:r>
      <w:r w:rsidR="00D87DA0">
        <w:rPr>
          <w:rFonts w:cs="Times New Roman"/>
        </w:rPr>
        <w:t>í</w:t>
      </w:r>
      <w:r w:rsidR="00D87DA0">
        <w:t>ch m</w:t>
      </w:r>
      <w:r w:rsidR="00D87DA0">
        <w:rPr>
          <w:rFonts w:cs="Times New Roman"/>
        </w:rPr>
        <w:t>í</w:t>
      </w:r>
      <w:r w:rsidR="00D87DA0">
        <w:t>st na t</w:t>
      </w:r>
      <w:r w:rsidR="00D87DA0">
        <w:rPr>
          <w:rFonts w:cs="Times New Roman"/>
        </w:rPr>
        <w:t>ě</w:t>
      </w:r>
      <w:r w:rsidR="00D87DA0">
        <w:t>le pacienta.</w:t>
      </w:r>
    </w:p>
    <w:p w14:paraId="51DB8394" w14:textId="77777777" w:rsidR="00745860" w:rsidRDefault="00745860" w:rsidP="00FC39B5">
      <w:pPr>
        <w:shd w:val="clear" w:color="auto" w:fill="FFFFFF"/>
        <w:spacing w:after="120"/>
        <w:ind w:left="24" w:right="19"/>
        <w:jc w:val="both"/>
      </w:pPr>
    </w:p>
    <w:p w14:paraId="6D5393AA" w14:textId="77777777" w:rsidR="006073D0" w:rsidRDefault="006073D0" w:rsidP="00FC39B5">
      <w:pPr>
        <w:pStyle w:val="Nadpis1"/>
        <w:spacing w:before="0" w:after="120"/>
      </w:pPr>
      <w:bookmarkStart w:id="30" w:name="_Toc157672155"/>
      <w:r>
        <w:t>Bělení zubů</w:t>
      </w:r>
      <w:bookmarkEnd w:id="30"/>
    </w:p>
    <w:p w14:paraId="3A54C4DD" w14:textId="77777777" w:rsidR="00745860" w:rsidRPr="00EE5F43" w:rsidRDefault="00B17CCC" w:rsidP="00FC39B5">
      <w:pPr>
        <w:spacing w:after="120"/>
        <w:jc w:val="both"/>
      </w:pPr>
      <w:r>
        <w:rPr>
          <w:spacing w:val="-7"/>
        </w:rPr>
        <w:t>B</w:t>
      </w:r>
      <w:r w:rsidRPr="00B17CCC">
        <w:rPr>
          <w:spacing w:val="-7"/>
        </w:rPr>
        <w:t>ělení či zesvět</w:t>
      </w:r>
      <w:r>
        <w:rPr>
          <w:spacing w:val="-7"/>
        </w:rPr>
        <w:t>l</w:t>
      </w:r>
      <w:r w:rsidRPr="00B17CCC">
        <w:rPr>
          <w:spacing w:val="-7"/>
        </w:rPr>
        <w:t>ování zubů, stejně tak jako jejich čištění, pokud jsou poskytovány jako služba, jsou vždy zdravotní službou ve smyslu zákona č. 372/2011 Sb., o zdravotních službách a podmínkách jejich poskytování, ve znění pozdějších předpisů, a to bez ohledu na to, jaký postup či zdravotnický prostředek poskytovatel této služby použije. Z toho vyplývá, že uvedené služby může poskytovat jen poskytovatel zdravotních služeb, a to prostřednictvím zdravotnických pracovníků s odpovídající způsobilostí a v</w:t>
      </w:r>
      <w:r w:rsidR="00CF17D5">
        <w:rPr>
          <w:spacing w:val="-7"/>
        </w:rPr>
        <w:t> </w:t>
      </w:r>
      <w:r w:rsidRPr="00B17CCC">
        <w:rPr>
          <w:spacing w:val="-7"/>
        </w:rPr>
        <w:t>odpovídajícím zdravotnickém zařízení. Je vyloučeno, aby služby bělení, zesvět</w:t>
      </w:r>
      <w:r>
        <w:rPr>
          <w:spacing w:val="-7"/>
        </w:rPr>
        <w:t>l</w:t>
      </w:r>
      <w:r w:rsidRPr="00B17CCC">
        <w:rPr>
          <w:spacing w:val="-7"/>
        </w:rPr>
        <w:t>ování či čištění zubů byly poskytovány na základě živnostenského oprávnění, a to i tehdy, pokud by tyto služby byly poskytovány za použití neperoxidových bělících přípravků, případně bělicích přípravků s obsahem peroxidu vodíku nižším než 0,1 %</w:t>
      </w:r>
      <w:r>
        <w:rPr>
          <w:spacing w:val="-7"/>
        </w:rPr>
        <w:t xml:space="preserve"> (stanovisko České stomatologické komory ze dne 27.3.2018)</w:t>
      </w:r>
      <w:r w:rsidRPr="00B17CCC">
        <w:rPr>
          <w:spacing w:val="-7"/>
        </w:rPr>
        <w:t>.</w:t>
      </w:r>
    </w:p>
    <w:p w14:paraId="61111F89" w14:textId="77777777" w:rsidR="0052668E" w:rsidRDefault="00EE5F43" w:rsidP="00FC39B5">
      <w:pPr>
        <w:pStyle w:val="Nadpis1"/>
        <w:spacing w:before="0" w:after="120"/>
      </w:pPr>
      <w:bookmarkStart w:id="31" w:name="_Toc157672156"/>
      <w:r>
        <w:t>C</w:t>
      </w:r>
      <w:r w:rsidR="0052668E">
        <w:t>anisterapie</w:t>
      </w:r>
      <w:bookmarkEnd w:id="31"/>
    </w:p>
    <w:p w14:paraId="68F3AF05" w14:textId="77777777" w:rsidR="0052668E" w:rsidRDefault="008133EA" w:rsidP="00FC39B5">
      <w:pPr>
        <w:shd w:val="clear" w:color="auto" w:fill="FFFFFF"/>
        <w:spacing w:after="120"/>
        <w:ind w:right="24"/>
        <w:jc w:val="both"/>
      </w:pPr>
      <w:r w:rsidRPr="00AD1889">
        <w:rPr>
          <w:bCs/>
        </w:rPr>
        <w:t>Canisterapie</w:t>
      </w:r>
      <w:r>
        <w:t xml:space="preserve"> je název pro metodu pozitivního </w:t>
      </w:r>
      <w:r w:rsidRPr="002C32C2">
        <w:t>psychosociálního</w:t>
      </w:r>
      <w:r>
        <w:t xml:space="preserve"> a</w:t>
      </w:r>
      <w:r w:rsidR="002C32C2">
        <w:t xml:space="preserve"> </w:t>
      </w:r>
      <w:proofErr w:type="spellStart"/>
      <w:r w:rsidR="002C32C2">
        <w:t>fyziorehabilitačního</w:t>
      </w:r>
      <w:proofErr w:type="spellEnd"/>
      <w:r>
        <w:t xml:space="preserve"> působení </w:t>
      </w:r>
      <w:r w:rsidR="00935C71">
        <w:br/>
      </w:r>
      <w:r>
        <w:t xml:space="preserve">na potřebné osoby, prostřednictvím speciálně vedeného a cvičeného </w:t>
      </w:r>
      <w:r w:rsidRPr="002C32C2">
        <w:t>psa</w:t>
      </w:r>
      <w:r w:rsidR="002C32C2">
        <w:t xml:space="preserve">. </w:t>
      </w:r>
      <w:r w:rsidR="0052668E">
        <w:t>Odborn</w:t>
      </w:r>
      <w:r w:rsidR="0052668E">
        <w:rPr>
          <w:rFonts w:cs="Times New Roman"/>
        </w:rPr>
        <w:t>á</w:t>
      </w:r>
      <w:r w:rsidR="0052668E">
        <w:t xml:space="preserve"> spole</w:t>
      </w:r>
      <w:r w:rsidR="0052668E">
        <w:rPr>
          <w:rFonts w:cs="Times New Roman"/>
        </w:rPr>
        <w:t>č</w:t>
      </w:r>
      <w:r w:rsidR="0052668E">
        <w:t>nost rehabilita</w:t>
      </w:r>
      <w:r w:rsidR="0052668E">
        <w:rPr>
          <w:rFonts w:cs="Times New Roman"/>
        </w:rPr>
        <w:t>č</w:t>
      </w:r>
      <w:r w:rsidR="0052668E">
        <w:t>n</w:t>
      </w:r>
      <w:r w:rsidR="0052668E">
        <w:rPr>
          <w:rFonts w:cs="Times New Roman"/>
        </w:rPr>
        <w:t>í</w:t>
      </w:r>
      <w:r w:rsidR="0052668E">
        <w:t xml:space="preserve"> a fyzik</w:t>
      </w:r>
      <w:r w:rsidR="0052668E">
        <w:rPr>
          <w:rFonts w:cs="Times New Roman"/>
        </w:rPr>
        <w:t>á</w:t>
      </w:r>
      <w:r w:rsidR="0052668E">
        <w:t>ln</w:t>
      </w:r>
      <w:r w:rsidR="0052668E">
        <w:rPr>
          <w:rFonts w:cs="Times New Roman"/>
        </w:rPr>
        <w:t>í</w:t>
      </w:r>
      <w:r w:rsidR="0052668E">
        <w:t xml:space="preserve"> medic</w:t>
      </w:r>
      <w:r w:rsidR="0052668E">
        <w:rPr>
          <w:rFonts w:cs="Times New Roman"/>
        </w:rPr>
        <w:t>í</w:t>
      </w:r>
      <w:r w:rsidR="0052668E">
        <w:t xml:space="preserve">ny </w:t>
      </w:r>
      <w:r w:rsidR="0052668E">
        <w:rPr>
          <w:rFonts w:cs="Times New Roman"/>
        </w:rPr>
        <w:t>Č</w:t>
      </w:r>
      <w:r w:rsidR="0052668E">
        <w:t>LS JEP ji pova</w:t>
      </w:r>
      <w:r w:rsidR="0052668E">
        <w:rPr>
          <w:rFonts w:cs="Times New Roman"/>
        </w:rPr>
        <w:t>ž</w:t>
      </w:r>
      <w:r w:rsidR="0052668E">
        <w:t>uje za l</w:t>
      </w:r>
      <w:r w:rsidR="0052668E">
        <w:rPr>
          <w:rFonts w:cs="Times New Roman"/>
        </w:rPr>
        <w:t>éč</w:t>
      </w:r>
      <w:r w:rsidR="0052668E">
        <w:t>ebnou metodu v rehabilita</w:t>
      </w:r>
      <w:r w:rsidR="0052668E">
        <w:rPr>
          <w:rFonts w:cs="Times New Roman"/>
        </w:rPr>
        <w:t>č</w:t>
      </w:r>
      <w:r w:rsidR="0052668E">
        <w:t>n</w:t>
      </w:r>
      <w:r w:rsidR="0052668E">
        <w:rPr>
          <w:rFonts w:cs="Times New Roman"/>
        </w:rPr>
        <w:t>í</w:t>
      </w:r>
      <w:r w:rsidR="0052668E">
        <w:t xml:space="preserve"> a fyzik</w:t>
      </w:r>
      <w:r w:rsidR="0052668E">
        <w:rPr>
          <w:rFonts w:cs="Times New Roman"/>
        </w:rPr>
        <w:t>á</w:t>
      </w:r>
      <w:r w:rsidR="0052668E">
        <w:t>ln</w:t>
      </w:r>
      <w:r w:rsidR="0052668E">
        <w:rPr>
          <w:rFonts w:cs="Times New Roman"/>
        </w:rPr>
        <w:t>í</w:t>
      </w:r>
      <w:r w:rsidR="0052668E">
        <w:t xml:space="preserve"> medic</w:t>
      </w:r>
      <w:r w:rsidR="0052668E">
        <w:rPr>
          <w:rFonts w:cs="Times New Roman"/>
        </w:rPr>
        <w:t>í</w:t>
      </w:r>
      <w:r w:rsidR="0052668E">
        <w:t>n</w:t>
      </w:r>
      <w:r w:rsidR="0052668E">
        <w:rPr>
          <w:rFonts w:cs="Times New Roman"/>
        </w:rPr>
        <w:t>ě</w:t>
      </w:r>
      <w:r w:rsidR="0052668E">
        <w:t xml:space="preserve">, </w:t>
      </w:r>
      <w:r w:rsidR="0052668E">
        <w:rPr>
          <w:spacing w:val="-2"/>
        </w:rPr>
        <w:t xml:space="preserve">lze </w:t>
      </w:r>
      <w:r w:rsidR="00745860">
        <w:rPr>
          <w:spacing w:val="-2"/>
        </w:rPr>
        <w:t xml:space="preserve">ji </w:t>
      </w:r>
      <w:r w:rsidR="0052668E">
        <w:rPr>
          <w:spacing w:val="-2"/>
        </w:rPr>
        <w:t>u</w:t>
      </w:r>
      <w:r w:rsidR="0052668E">
        <w:rPr>
          <w:rFonts w:cs="Times New Roman"/>
          <w:spacing w:val="-2"/>
        </w:rPr>
        <w:t>ží</w:t>
      </w:r>
      <w:r w:rsidR="0052668E">
        <w:rPr>
          <w:spacing w:val="-2"/>
        </w:rPr>
        <w:t>vat v r</w:t>
      </w:r>
      <w:r w:rsidR="0052668E">
        <w:rPr>
          <w:rFonts w:cs="Times New Roman"/>
          <w:spacing w:val="-2"/>
        </w:rPr>
        <w:t>á</w:t>
      </w:r>
      <w:r w:rsidR="0052668E">
        <w:rPr>
          <w:spacing w:val="-2"/>
        </w:rPr>
        <w:t>mci p</w:t>
      </w:r>
      <w:r w:rsidR="0052668E">
        <w:rPr>
          <w:rFonts w:cs="Times New Roman"/>
          <w:spacing w:val="-2"/>
        </w:rPr>
        <w:t>éč</w:t>
      </w:r>
      <w:r w:rsidR="0052668E">
        <w:rPr>
          <w:spacing w:val="-2"/>
        </w:rPr>
        <w:t>e poskytovan</w:t>
      </w:r>
      <w:r w:rsidR="0052668E">
        <w:rPr>
          <w:rFonts w:cs="Times New Roman"/>
          <w:spacing w:val="-2"/>
        </w:rPr>
        <w:t>é</w:t>
      </w:r>
      <w:r w:rsidR="0052668E">
        <w:rPr>
          <w:spacing w:val="-2"/>
        </w:rPr>
        <w:t xml:space="preserve"> v</w:t>
      </w:r>
      <w:r w:rsidR="00A343B8">
        <w:rPr>
          <w:spacing w:val="-2"/>
        </w:rPr>
        <w:t> </w:t>
      </w:r>
      <w:r w:rsidR="0052668E">
        <w:rPr>
          <w:spacing w:val="-2"/>
        </w:rPr>
        <w:t>oborech</w:t>
      </w:r>
      <w:r w:rsidR="00A343B8">
        <w:rPr>
          <w:spacing w:val="-2"/>
        </w:rPr>
        <w:t xml:space="preserve"> zdravotní péče</w:t>
      </w:r>
      <w:r w:rsidR="0052668E">
        <w:rPr>
          <w:spacing w:val="-2"/>
        </w:rPr>
        <w:t xml:space="preserve"> dle </w:t>
      </w:r>
      <w:r w:rsidR="0052668E">
        <w:t>platn</w:t>
      </w:r>
      <w:r w:rsidR="0052668E">
        <w:rPr>
          <w:rFonts w:cs="Times New Roman"/>
        </w:rPr>
        <w:t>ý</w:t>
      </w:r>
      <w:r w:rsidR="0052668E">
        <w:t>ch z</w:t>
      </w:r>
      <w:r w:rsidR="0052668E">
        <w:rPr>
          <w:rFonts w:cs="Times New Roman"/>
        </w:rPr>
        <w:t>á</w:t>
      </w:r>
      <w:r w:rsidR="0052668E">
        <w:t>kon</w:t>
      </w:r>
      <w:r w:rsidR="0052668E">
        <w:rPr>
          <w:rFonts w:cs="Times New Roman"/>
        </w:rPr>
        <w:t>ů</w:t>
      </w:r>
      <w:r w:rsidR="0052668E">
        <w:t>.</w:t>
      </w:r>
    </w:p>
    <w:p w14:paraId="678E545E" w14:textId="77777777" w:rsidR="00466B26" w:rsidRDefault="00466B26" w:rsidP="00466B26">
      <w:pPr>
        <w:shd w:val="clear" w:color="auto" w:fill="FFFFFF"/>
        <w:spacing w:after="120"/>
        <w:ind w:right="24"/>
        <w:jc w:val="both"/>
      </w:pPr>
      <w:r>
        <w:t>Canisterapie využívá pozitivního působení psa na fyzickou, psychickou a sociální stránku jedince a uplatňuje se především jako podpůrná terapie.</w:t>
      </w:r>
    </w:p>
    <w:p w14:paraId="5A477629" w14:textId="77777777" w:rsidR="00466B26" w:rsidRDefault="00466B26" w:rsidP="00466B26">
      <w:pPr>
        <w:shd w:val="clear" w:color="auto" w:fill="FFFFFF"/>
        <w:spacing w:after="120"/>
        <w:ind w:right="24"/>
        <w:jc w:val="both"/>
      </w:pPr>
      <w:r>
        <w:t>O tom, jaké činnosti se při canisterapii použijí, rozhoduje stanovený cíl, kterého má být canisterapií dosaženo.</w:t>
      </w:r>
    </w:p>
    <w:p w14:paraId="028CDED6" w14:textId="77777777" w:rsidR="00466B26" w:rsidRDefault="00466B26" w:rsidP="00466B26">
      <w:pPr>
        <w:shd w:val="clear" w:color="auto" w:fill="FFFFFF"/>
        <w:spacing w:after="120"/>
        <w:ind w:right="24"/>
        <w:jc w:val="both"/>
      </w:pPr>
      <w:r>
        <w:lastRenderedPageBreak/>
        <w:t>Činnosti, které je možno využít při canisterapii jsou např. aportování předmětů, nácvik různých úchopů, sundávání a nasazování obojku, náhubku, připínání a odepínání vodítka, česání a kartáčování psa, dávání pamlsků z dlaně, vedení psa na vodítku, dávání povelů, podlézání a přelézání psa, obměny chůze a běhu za psem i vedle psa, přetahování se psem, překážková dráha venku i v tělocvičně, hlazení psa, agility, slalomy, tunely, odměna psovi.</w:t>
      </w:r>
    </w:p>
    <w:p w14:paraId="714D6658" w14:textId="77777777" w:rsidR="00466B26" w:rsidRDefault="00466B26" w:rsidP="00466B26">
      <w:pPr>
        <w:shd w:val="clear" w:color="auto" w:fill="FFFFFF"/>
        <w:spacing w:after="120"/>
        <w:ind w:right="24"/>
        <w:jc w:val="both"/>
      </w:pPr>
      <w:r>
        <w:t>Je nutno posoudit, zda cílem kontaktu psa a člověka je navodit požadovaný terapeutický účinek a zda podnikatel/</w:t>
      </w:r>
      <w:proofErr w:type="spellStart"/>
      <w:r>
        <w:t>ka</w:t>
      </w:r>
      <w:proofErr w:type="spellEnd"/>
      <w:r>
        <w:t xml:space="preserve"> sám vykonává činnost terapeuta, resp. odborného zdravotnického nebo pedagogického pracovníka, přičemž činnost těchto osob je z režimu živnostenského zákona vyloučena a řídí se jinými právními předpisy.</w:t>
      </w:r>
    </w:p>
    <w:p w14:paraId="415C3D6D" w14:textId="77777777" w:rsidR="00466B26" w:rsidRDefault="00466B26" w:rsidP="00466B26">
      <w:pPr>
        <w:shd w:val="clear" w:color="auto" w:fill="FFFFFF"/>
        <w:spacing w:after="120"/>
        <w:ind w:right="24"/>
        <w:jc w:val="both"/>
      </w:pPr>
      <w:r>
        <w:t xml:space="preserve">MPO se však domnívá, že výše uvedené aktivity lze provádět i bez přímé souvislosti na léčebný proces, kdy cílem není navodit požadovaný terapeutický účinek. Jedná se o aktivity, které vyplývají ze spontánní přítomnosti psa a působí spíše motivačně a odpočinkově. V takovém případě není dohled odborného zdravotnického nebo pedagogického pracovníka nutný (stanovisko MPO č.j. </w:t>
      </w:r>
      <w:r w:rsidRPr="00466B26">
        <w:t>MPO 33332/2018</w:t>
      </w:r>
      <w:r>
        <w:t xml:space="preserve"> ze dne 23.7.2018).</w:t>
      </w:r>
    </w:p>
    <w:p w14:paraId="0AAD47F5" w14:textId="77777777" w:rsidR="0052668E" w:rsidRDefault="0052668E" w:rsidP="00FC39B5">
      <w:pPr>
        <w:spacing w:after="120"/>
        <w:jc w:val="both"/>
      </w:pPr>
    </w:p>
    <w:p w14:paraId="34AE2ED0" w14:textId="77777777" w:rsidR="004636C9" w:rsidRDefault="00111BD7" w:rsidP="00FC39B5">
      <w:pPr>
        <w:pStyle w:val="Nadpis1"/>
        <w:spacing w:before="0" w:after="120"/>
      </w:pPr>
      <w:bookmarkStart w:id="32" w:name="_Toc157672157"/>
      <w:r>
        <w:t>Aplikace výplní pod povrch pokožky</w:t>
      </w:r>
      <w:bookmarkEnd w:id="32"/>
      <w:r>
        <w:t xml:space="preserve"> </w:t>
      </w:r>
    </w:p>
    <w:p w14:paraId="1946ACDE" w14:textId="77777777" w:rsidR="00F85B33" w:rsidRPr="00511AC2" w:rsidRDefault="00111BD7" w:rsidP="00FC39B5">
      <w:pPr>
        <w:shd w:val="clear" w:color="auto" w:fill="FFFFFF"/>
        <w:spacing w:after="120"/>
        <w:ind w:left="24"/>
        <w:jc w:val="both"/>
      </w:pPr>
      <w:r w:rsidRPr="00E42B44">
        <w:rPr>
          <w:b/>
        </w:rPr>
        <w:t xml:space="preserve">Rollerová </w:t>
      </w:r>
      <w:proofErr w:type="spellStart"/>
      <w:r w:rsidRPr="00E42B44">
        <w:rPr>
          <w:b/>
        </w:rPr>
        <w:t>mezoterapie</w:t>
      </w:r>
      <w:proofErr w:type="spellEnd"/>
      <w:r w:rsidR="00521E04">
        <w:t xml:space="preserve"> (ošetření pokožky pomocí válečků s mikrojehličkami a výživných látek) </w:t>
      </w:r>
      <w:r>
        <w:rPr>
          <w:rFonts w:cs="Arial"/>
          <w:iCs/>
        </w:rPr>
        <w:t>- d</w:t>
      </w:r>
      <w:r w:rsidR="001D16CF">
        <w:rPr>
          <w:rFonts w:cs="Arial"/>
          <w:iCs/>
        </w:rPr>
        <w:t xml:space="preserve">le </w:t>
      </w:r>
      <w:r w:rsidR="00F85B33" w:rsidRPr="00511AC2">
        <w:rPr>
          <w:rFonts w:cs="Arial"/>
          <w:iCs/>
        </w:rPr>
        <w:t>vyj</w:t>
      </w:r>
      <w:r w:rsidR="00F85B33" w:rsidRPr="00511AC2">
        <w:rPr>
          <w:iCs/>
        </w:rPr>
        <w:t>á</w:t>
      </w:r>
      <w:r w:rsidR="00F85B33" w:rsidRPr="00511AC2">
        <w:rPr>
          <w:rFonts w:cs="Arial"/>
          <w:iCs/>
        </w:rPr>
        <w:t>d</w:t>
      </w:r>
      <w:r w:rsidR="00F85B33" w:rsidRPr="00511AC2">
        <w:rPr>
          <w:iCs/>
        </w:rPr>
        <w:t>ř</w:t>
      </w:r>
      <w:r w:rsidR="00F85B33" w:rsidRPr="00511AC2">
        <w:rPr>
          <w:rFonts w:cs="Arial"/>
          <w:iCs/>
        </w:rPr>
        <w:t>en</w:t>
      </w:r>
      <w:r w:rsidR="00F85B33" w:rsidRPr="00511AC2">
        <w:rPr>
          <w:iCs/>
        </w:rPr>
        <w:t>í</w:t>
      </w:r>
      <w:r w:rsidR="00F85B33" w:rsidRPr="00511AC2">
        <w:rPr>
          <w:rFonts w:cs="Arial"/>
          <w:iCs/>
        </w:rPr>
        <w:t xml:space="preserve"> </w:t>
      </w:r>
      <w:r w:rsidR="00F85B33" w:rsidRPr="00511AC2">
        <w:rPr>
          <w:iCs/>
        </w:rPr>
        <w:t>Č</w:t>
      </w:r>
      <w:r w:rsidR="00F85B33" w:rsidRPr="00511AC2">
        <w:rPr>
          <w:rFonts w:cs="Arial"/>
          <w:iCs/>
        </w:rPr>
        <w:t>esk</w:t>
      </w:r>
      <w:r w:rsidR="00F85B33" w:rsidRPr="00511AC2">
        <w:rPr>
          <w:iCs/>
        </w:rPr>
        <w:t>é</w:t>
      </w:r>
      <w:r w:rsidR="00F85B33" w:rsidRPr="00511AC2">
        <w:rPr>
          <w:rFonts w:cs="Arial"/>
          <w:iCs/>
        </w:rPr>
        <w:t xml:space="preserve"> dermatovenerologick</w:t>
      </w:r>
      <w:r w:rsidR="00F85B33" w:rsidRPr="00511AC2">
        <w:rPr>
          <w:iCs/>
        </w:rPr>
        <w:t>é</w:t>
      </w:r>
      <w:r w:rsidR="00F85B33" w:rsidRPr="00511AC2">
        <w:rPr>
          <w:rFonts w:cs="Arial"/>
          <w:iCs/>
        </w:rPr>
        <w:t xml:space="preserve"> spole</w:t>
      </w:r>
      <w:r w:rsidR="00F85B33" w:rsidRPr="00511AC2">
        <w:rPr>
          <w:iCs/>
        </w:rPr>
        <w:t>č</w:t>
      </w:r>
      <w:r w:rsidR="00F85B33" w:rsidRPr="00511AC2">
        <w:rPr>
          <w:rFonts w:cs="Arial"/>
          <w:iCs/>
        </w:rPr>
        <w:t xml:space="preserve">nosti </w:t>
      </w:r>
      <w:r w:rsidR="001D16CF">
        <w:rPr>
          <w:rFonts w:cs="Arial"/>
          <w:iCs/>
        </w:rPr>
        <w:t xml:space="preserve">se </w:t>
      </w:r>
      <w:r w:rsidR="00F85B33" w:rsidRPr="00511AC2">
        <w:rPr>
          <w:rFonts w:cs="Arial"/>
          <w:iCs/>
        </w:rPr>
        <w:t>p</w:t>
      </w:r>
      <w:r w:rsidR="00F85B33" w:rsidRPr="00511AC2">
        <w:rPr>
          <w:iCs/>
        </w:rPr>
        <w:t>ř</w:t>
      </w:r>
      <w:r w:rsidR="00F85B33" w:rsidRPr="00511AC2">
        <w:rPr>
          <w:rFonts w:cs="Arial"/>
          <w:iCs/>
        </w:rPr>
        <w:t>i o</w:t>
      </w:r>
      <w:r w:rsidR="00F85B33" w:rsidRPr="00511AC2">
        <w:rPr>
          <w:iCs/>
        </w:rPr>
        <w:t>š</w:t>
      </w:r>
      <w:r w:rsidR="00F85B33" w:rsidRPr="00511AC2">
        <w:rPr>
          <w:rFonts w:cs="Arial"/>
          <w:iCs/>
        </w:rPr>
        <w:t>et</w:t>
      </w:r>
      <w:r w:rsidR="00F85B33" w:rsidRPr="00511AC2">
        <w:rPr>
          <w:iCs/>
        </w:rPr>
        <w:t>ř</w:t>
      </w:r>
      <w:r w:rsidR="00F85B33" w:rsidRPr="00511AC2">
        <w:rPr>
          <w:rFonts w:cs="Arial"/>
          <w:iCs/>
        </w:rPr>
        <w:t>ov</w:t>
      </w:r>
      <w:r w:rsidR="00F85B33" w:rsidRPr="00511AC2">
        <w:rPr>
          <w:iCs/>
        </w:rPr>
        <w:t>á</w:t>
      </w:r>
      <w:r w:rsidR="00F85B33" w:rsidRPr="00511AC2">
        <w:rPr>
          <w:rFonts w:cs="Arial"/>
          <w:iCs/>
        </w:rPr>
        <w:t>n</w:t>
      </w:r>
      <w:r w:rsidR="00F85B33" w:rsidRPr="00511AC2">
        <w:rPr>
          <w:iCs/>
        </w:rPr>
        <w:t>í</w:t>
      </w:r>
      <w:r w:rsidR="001D16CF">
        <w:t xml:space="preserve"> </w:t>
      </w:r>
      <w:r w:rsidR="00F85B33" w:rsidRPr="00511AC2">
        <w:rPr>
          <w:rFonts w:cs="Arial"/>
          <w:iCs/>
          <w:spacing w:val="-1"/>
        </w:rPr>
        <w:t xml:space="preserve">pleti </w:t>
      </w:r>
      <w:r w:rsidR="00521E04">
        <w:rPr>
          <w:rFonts w:cs="Arial"/>
          <w:iCs/>
          <w:spacing w:val="-1"/>
        </w:rPr>
        <w:t xml:space="preserve">touto metodou </w:t>
      </w:r>
      <w:r w:rsidR="00F85B33" w:rsidRPr="00511AC2">
        <w:rPr>
          <w:rFonts w:cs="Arial"/>
          <w:iCs/>
          <w:spacing w:val="-1"/>
        </w:rPr>
        <w:t>jedn</w:t>
      </w:r>
      <w:r w:rsidR="00F85B33" w:rsidRPr="00511AC2">
        <w:rPr>
          <w:iCs/>
          <w:spacing w:val="-1"/>
        </w:rPr>
        <w:t>á</w:t>
      </w:r>
      <w:r w:rsidR="00F85B33" w:rsidRPr="00511AC2">
        <w:rPr>
          <w:rFonts w:cs="Arial"/>
          <w:iCs/>
          <w:spacing w:val="-1"/>
        </w:rPr>
        <w:t xml:space="preserve"> </w:t>
      </w:r>
      <w:r w:rsidR="00935C71">
        <w:rPr>
          <w:rFonts w:cs="Arial"/>
          <w:iCs/>
          <w:spacing w:val="-1"/>
        </w:rPr>
        <w:br/>
      </w:r>
      <w:r w:rsidR="00F85B33" w:rsidRPr="00511AC2">
        <w:rPr>
          <w:rFonts w:cs="Arial"/>
          <w:iCs/>
          <w:spacing w:val="-1"/>
        </w:rPr>
        <w:t>o naru</w:t>
      </w:r>
      <w:r w:rsidR="00F85B33" w:rsidRPr="00511AC2">
        <w:rPr>
          <w:iCs/>
          <w:spacing w:val="-1"/>
        </w:rPr>
        <w:t>š</w:t>
      </w:r>
      <w:r w:rsidR="00F85B33" w:rsidRPr="00511AC2">
        <w:rPr>
          <w:rFonts w:cs="Arial"/>
          <w:iCs/>
          <w:spacing w:val="-1"/>
        </w:rPr>
        <w:t>en</w:t>
      </w:r>
      <w:r w:rsidR="00F85B33" w:rsidRPr="00511AC2">
        <w:rPr>
          <w:iCs/>
          <w:spacing w:val="-1"/>
        </w:rPr>
        <w:t>í</w:t>
      </w:r>
      <w:r w:rsidR="00F85B33" w:rsidRPr="00511AC2">
        <w:rPr>
          <w:rFonts w:cs="Arial"/>
          <w:iCs/>
          <w:spacing w:val="-1"/>
        </w:rPr>
        <w:t xml:space="preserve"> ko</w:t>
      </w:r>
      <w:r w:rsidR="00F85B33" w:rsidRPr="00511AC2">
        <w:rPr>
          <w:iCs/>
          <w:spacing w:val="-1"/>
        </w:rPr>
        <w:t>ž</w:t>
      </w:r>
      <w:r w:rsidR="00F85B33" w:rsidRPr="00511AC2">
        <w:rPr>
          <w:rFonts w:cs="Arial"/>
          <w:iCs/>
          <w:spacing w:val="-1"/>
        </w:rPr>
        <w:t>n</w:t>
      </w:r>
      <w:r w:rsidR="00F85B33" w:rsidRPr="00511AC2">
        <w:rPr>
          <w:iCs/>
          <w:spacing w:val="-1"/>
        </w:rPr>
        <w:t>í</w:t>
      </w:r>
      <w:r w:rsidR="00F85B33" w:rsidRPr="00511AC2">
        <w:rPr>
          <w:rFonts w:cs="Arial"/>
          <w:iCs/>
          <w:spacing w:val="-1"/>
        </w:rPr>
        <w:t>ho povrchu mal</w:t>
      </w:r>
      <w:r w:rsidR="00F85B33" w:rsidRPr="00511AC2">
        <w:rPr>
          <w:iCs/>
          <w:spacing w:val="-1"/>
        </w:rPr>
        <w:t>é</w:t>
      </w:r>
      <w:r w:rsidR="00F85B33" w:rsidRPr="00511AC2">
        <w:rPr>
          <w:rFonts w:cs="Arial"/>
          <w:iCs/>
          <w:spacing w:val="-1"/>
        </w:rPr>
        <w:t>ho rozsahu, a</w:t>
      </w:r>
      <w:r w:rsidR="001D16CF">
        <w:t xml:space="preserve"> </w:t>
      </w:r>
      <w:r w:rsidR="00F85B33" w:rsidRPr="00511AC2">
        <w:rPr>
          <w:rFonts w:cs="Arial"/>
          <w:iCs/>
        </w:rPr>
        <w:t xml:space="preserve">proto lze tuto </w:t>
      </w:r>
      <w:r w:rsidR="00F85B33" w:rsidRPr="00511AC2">
        <w:rPr>
          <w:iCs/>
        </w:rPr>
        <w:t>č</w:t>
      </w:r>
      <w:r w:rsidR="00F85B33" w:rsidRPr="00511AC2">
        <w:rPr>
          <w:rFonts w:cs="Arial"/>
          <w:iCs/>
        </w:rPr>
        <w:t>innost prov</w:t>
      </w:r>
      <w:r w:rsidR="00F85B33" w:rsidRPr="00511AC2">
        <w:rPr>
          <w:iCs/>
        </w:rPr>
        <w:t>á</w:t>
      </w:r>
      <w:r w:rsidR="00F85B33" w:rsidRPr="00511AC2">
        <w:rPr>
          <w:rFonts w:cs="Arial"/>
          <w:iCs/>
        </w:rPr>
        <w:t>d</w:t>
      </w:r>
      <w:r w:rsidR="00F85B33" w:rsidRPr="00511AC2">
        <w:rPr>
          <w:iCs/>
        </w:rPr>
        <w:t>ě</w:t>
      </w:r>
      <w:r w:rsidR="00F85B33" w:rsidRPr="00511AC2">
        <w:rPr>
          <w:rFonts w:cs="Arial"/>
          <w:iCs/>
        </w:rPr>
        <w:t>t v re</w:t>
      </w:r>
      <w:r w:rsidR="00F85B33" w:rsidRPr="00511AC2">
        <w:rPr>
          <w:iCs/>
        </w:rPr>
        <w:t>ž</w:t>
      </w:r>
      <w:r w:rsidR="00F85B33" w:rsidRPr="00511AC2">
        <w:rPr>
          <w:rFonts w:cs="Arial"/>
          <w:iCs/>
        </w:rPr>
        <w:t xml:space="preserve">imu </w:t>
      </w:r>
      <w:r w:rsidR="00F85B33" w:rsidRPr="00511AC2">
        <w:rPr>
          <w:iCs/>
        </w:rPr>
        <w:t>ž</w:t>
      </w:r>
      <w:r w:rsidR="00F85B33" w:rsidRPr="00511AC2">
        <w:rPr>
          <w:rFonts w:cs="Arial"/>
          <w:iCs/>
        </w:rPr>
        <w:t>ivnostensk</w:t>
      </w:r>
      <w:r w:rsidR="00F85B33" w:rsidRPr="00511AC2">
        <w:rPr>
          <w:iCs/>
        </w:rPr>
        <w:t>é</w:t>
      </w:r>
      <w:r w:rsidR="00F85B33" w:rsidRPr="00511AC2">
        <w:rPr>
          <w:rFonts w:cs="Arial"/>
          <w:iCs/>
        </w:rPr>
        <w:t>ho z</w:t>
      </w:r>
      <w:r w:rsidR="00F85B33" w:rsidRPr="00511AC2">
        <w:rPr>
          <w:iCs/>
        </w:rPr>
        <w:t>á</w:t>
      </w:r>
      <w:r w:rsidR="00F85B33" w:rsidRPr="00511AC2">
        <w:rPr>
          <w:rFonts w:cs="Arial"/>
          <w:iCs/>
        </w:rPr>
        <w:t>kona. V r</w:t>
      </w:r>
      <w:r w:rsidR="00F85B33" w:rsidRPr="00511AC2">
        <w:rPr>
          <w:iCs/>
        </w:rPr>
        <w:t>á</w:t>
      </w:r>
      <w:r w:rsidR="00F85B33" w:rsidRPr="00511AC2">
        <w:rPr>
          <w:rFonts w:cs="Arial"/>
          <w:iCs/>
        </w:rPr>
        <w:t xml:space="preserve">mci </w:t>
      </w:r>
      <w:r w:rsidR="00F85B33" w:rsidRPr="00511AC2">
        <w:rPr>
          <w:iCs/>
        </w:rPr>
        <w:t>ž</w:t>
      </w:r>
      <w:r w:rsidR="00F85B33" w:rsidRPr="00511AC2">
        <w:rPr>
          <w:rFonts w:cs="Arial"/>
          <w:iCs/>
        </w:rPr>
        <w:t>ivnosti m</w:t>
      </w:r>
      <w:r w:rsidR="00F85B33" w:rsidRPr="00511AC2">
        <w:rPr>
          <w:iCs/>
        </w:rPr>
        <w:t>ůž</w:t>
      </w:r>
      <w:r w:rsidR="00F85B33" w:rsidRPr="00511AC2">
        <w:rPr>
          <w:rFonts w:cs="Arial"/>
          <w:iCs/>
        </w:rPr>
        <w:t>e</w:t>
      </w:r>
      <w:r w:rsidR="001D16CF">
        <w:t xml:space="preserve"> </w:t>
      </w:r>
      <w:r w:rsidR="00F85B33" w:rsidRPr="00511AC2">
        <w:rPr>
          <w:rFonts w:cs="Arial"/>
          <w:iCs/>
        </w:rPr>
        <w:t>danou terapii poskytovat kosmeti</w:t>
      </w:r>
      <w:r w:rsidR="00F85B33" w:rsidRPr="00511AC2">
        <w:rPr>
          <w:iCs/>
        </w:rPr>
        <w:t>č</w:t>
      </w:r>
      <w:r w:rsidR="00F85B33" w:rsidRPr="00511AC2">
        <w:rPr>
          <w:rFonts w:cs="Arial"/>
          <w:iCs/>
        </w:rPr>
        <w:t>ka k dan</w:t>
      </w:r>
      <w:r w:rsidR="00F85B33" w:rsidRPr="00511AC2">
        <w:rPr>
          <w:iCs/>
        </w:rPr>
        <w:t>é</w:t>
      </w:r>
      <w:r w:rsidR="00F85B33" w:rsidRPr="00511AC2">
        <w:rPr>
          <w:rFonts w:cs="Arial"/>
          <w:iCs/>
        </w:rPr>
        <w:t xml:space="preserve"> </w:t>
      </w:r>
      <w:r w:rsidR="00F85B33" w:rsidRPr="00511AC2">
        <w:rPr>
          <w:iCs/>
        </w:rPr>
        <w:t>č</w:t>
      </w:r>
      <w:r w:rsidR="00F85B33" w:rsidRPr="00511AC2">
        <w:rPr>
          <w:rFonts w:cs="Arial"/>
          <w:iCs/>
        </w:rPr>
        <w:t xml:space="preserve">innosti </w:t>
      </w:r>
      <w:r w:rsidR="00F85B33" w:rsidRPr="00511AC2">
        <w:rPr>
          <w:iCs/>
        </w:rPr>
        <w:t>řá</w:t>
      </w:r>
      <w:r w:rsidR="00F85B33" w:rsidRPr="00511AC2">
        <w:rPr>
          <w:rFonts w:cs="Arial"/>
          <w:iCs/>
        </w:rPr>
        <w:t>dn</w:t>
      </w:r>
      <w:r w:rsidR="00F85B33" w:rsidRPr="00511AC2">
        <w:rPr>
          <w:iCs/>
        </w:rPr>
        <w:t>ě</w:t>
      </w:r>
      <w:r w:rsidR="00F85B33" w:rsidRPr="00511AC2">
        <w:rPr>
          <w:rFonts w:cs="Arial"/>
          <w:iCs/>
        </w:rPr>
        <w:t xml:space="preserve"> za</w:t>
      </w:r>
      <w:r w:rsidR="00F85B33" w:rsidRPr="00511AC2">
        <w:rPr>
          <w:iCs/>
        </w:rPr>
        <w:t>š</w:t>
      </w:r>
      <w:r w:rsidR="00F85B33" w:rsidRPr="00511AC2">
        <w:rPr>
          <w:rFonts w:cs="Arial"/>
          <w:iCs/>
        </w:rPr>
        <w:t>kolen</w:t>
      </w:r>
      <w:r w:rsidR="00F85B33" w:rsidRPr="00511AC2">
        <w:rPr>
          <w:iCs/>
        </w:rPr>
        <w:t>á</w:t>
      </w:r>
      <w:r w:rsidR="00F85B33" w:rsidRPr="00511AC2">
        <w:rPr>
          <w:rFonts w:cs="Arial"/>
          <w:iCs/>
        </w:rPr>
        <w:t>, kter</w:t>
      </w:r>
      <w:r w:rsidR="00F85B33" w:rsidRPr="00511AC2">
        <w:rPr>
          <w:iCs/>
        </w:rPr>
        <w:t>á</w:t>
      </w:r>
      <w:r w:rsidR="00F85B33" w:rsidRPr="00511AC2">
        <w:rPr>
          <w:rFonts w:cs="Arial"/>
          <w:iCs/>
        </w:rPr>
        <w:t xml:space="preserve"> v</w:t>
      </w:r>
      <w:r w:rsidR="00F85B33" w:rsidRPr="00511AC2">
        <w:rPr>
          <w:iCs/>
        </w:rPr>
        <w:t>š</w:t>
      </w:r>
      <w:r w:rsidR="00F85B33" w:rsidRPr="00511AC2">
        <w:rPr>
          <w:rFonts w:cs="Arial"/>
          <w:iCs/>
        </w:rPr>
        <w:t>ak m</w:t>
      </w:r>
      <w:r w:rsidR="00F85B33" w:rsidRPr="00511AC2">
        <w:rPr>
          <w:iCs/>
        </w:rPr>
        <w:t>ůž</w:t>
      </w:r>
      <w:r w:rsidR="00F85B33" w:rsidRPr="00511AC2">
        <w:rPr>
          <w:rFonts w:cs="Arial"/>
          <w:iCs/>
        </w:rPr>
        <w:t>e</w:t>
      </w:r>
      <w:r w:rsidR="001D16CF">
        <w:t xml:space="preserve"> </w:t>
      </w:r>
      <w:r w:rsidR="00F85B33" w:rsidRPr="00511AC2">
        <w:rPr>
          <w:rFonts w:cs="Arial"/>
          <w:iCs/>
        </w:rPr>
        <w:t>pou</w:t>
      </w:r>
      <w:r w:rsidR="00F85B33" w:rsidRPr="00511AC2">
        <w:rPr>
          <w:iCs/>
        </w:rPr>
        <w:t>ží</w:t>
      </w:r>
      <w:r w:rsidR="00F85B33" w:rsidRPr="00511AC2">
        <w:rPr>
          <w:rFonts w:cs="Arial"/>
          <w:iCs/>
        </w:rPr>
        <w:t xml:space="preserve">vat pouze typ </w:t>
      </w:r>
      <w:proofErr w:type="spellStart"/>
      <w:r w:rsidR="00F85B33" w:rsidRPr="00511AC2">
        <w:rPr>
          <w:rFonts w:cs="Arial"/>
          <w:iCs/>
        </w:rPr>
        <w:t>dermarolleru</w:t>
      </w:r>
      <w:proofErr w:type="spellEnd"/>
      <w:r w:rsidR="00F85B33" w:rsidRPr="00511AC2">
        <w:rPr>
          <w:rFonts w:cs="Arial"/>
          <w:iCs/>
        </w:rPr>
        <w:t xml:space="preserve"> ur</w:t>
      </w:r>
      <w:r w:rsidR="00F85B33" w:rsidRPr="00511AC2">
        <w:rPr>
          <w:iCs/>
        </w:rPr>
        <w:t>č</w:t>
      </w:r>
      <w:r w:rsidR="00F85B33" w:rsidRPr="00511AC2">
        <w:rPr>
          <w:rFonts w:cs="Arial"/>
          <w:iCs/>
        </w:rPr>
        <w:t>en</w:t>
      </w:r>
      <w:r w:rsidR="00F85B33" w:rsidRPr="00511AC2">
        <w:rPr>
          <w:iCs/>
        </w:rPr>
        <w:t>ý</w:t>
      </w:r>
      <w:r w:rsidR="00F85B33" w:rsidRPr="00511AC2">
        <w:rPr>
          <w:rFonts w:cs="Arial"/>
          <w:iCs/>
        </w:rPr>
        <w:t xml:space="preserve"> k vyu</w:t>
      </w:r>
      <w:r w:rsidR="00F85B33" w:rsidRPr="00511AC2">
        <w:rPr>
          <w:iCs/>
        </w:rPr>
        <w:t>ž</w:t>
      </w:r>
      <w:r w:rsidR="00F85B33" w:rsidRPr="00511AC2">
        <w:rPr>
          <w:rFonts w:cs="Arial"/>
          <w:iCs/>
        </w:rPr>
        <w:t>it</w:t>
      </w:r>
      <w:r w:rsidR="00F85B33" w:rsidRPr="00511AC2">
        <w:rPr>
          <w:iCs/>
        </w:rPr>
        <w:t>í</w:t>
      </w:r>
      <w:r w:rsidR="001D16CF">
        <w:rPr>
          <w:rFonts w:cs="Arial"/>
          <w:iCs/>
        </w:rPr>
        <w:t xml:space="preserve"> </w:t>
      </w:r>
      <w:r w:rsidR="00935C71">
        <w:rPr>
          <w:rFonts w:cs="Arial"/>
          <w:iCs/>
        </w:rPr>
        <w:br/>
      </w:r>
      <w:r w:rsidR="001D16CF">
        <w:rPr>
          <w:rFonts w:cs="Arial"/>
          <w:iCs/>
        </w:rPr>
        <w:t xml:space="preserve">v </w:t>
      </w:r>
      <w:r w:rsidR="00F85B33" w:rsidRPr="00511AC2">
        <w:rPr>
          <w:rFonts w:cs="Arial"/>
          <w:iCs/>
        </w:rPr>
        <w:t>kosmetice (s d</w:t>
      </w:r>
      <w:r w:rsidR="00F85B33" w:rsidRPr="00511AC2">
        <w:rPr>
          <w:iCs/>
        </w:rPr>
        <w:t>é</w:t>
      </w:r>
      <w:r w:rsidR="00F85B33" w:rsidRPr="00511AC2">
        <w:rPr>
          <w:rFonts w:cs="Arial"/>
          <w:iCs/>
        </w:rPr>
        <w:t xml:space="preserve">lkou </w:t>
      </w:r>
      <w:proofErr w:type="spellStart"/>
      <w:r w:rsidR="00F85B33" w:rsidRPr="00511AC2">
        <w:rPr>
          <w:rFonts w:cs="Arial"/>
          <w:iCs/>
        </w:rPr>
        <w:t>mikrojehelc</w:t>
      </w:r>
      <w:r w:rsidR="00F85B33" w:rsidRPr="00511AC2">
        <w:rPr>
          <w:iCs/>
        </w:rPr>
        <w:t>ů</w:t>
      </w:r>
      <w:proofErr w:type="spellEnd"/>
      <w:r w:rsidR="00F85B33" w:rsidRPr="00511AC2">
        <w:rPr>
          <w:rFonts w:cs="Arial"/>
          <w:iCs/>
        </w:rPr>
        <w:t xml:space="preserve"> 0.5</w:t>
      </w:r>
      <w:r w:rsidR="001D16CF">
        <w:t xml:space="preserve"> </w:t>
      </w:r>
      <w:r w:rsidR="00F85B33" w:rsidRPr="00511AC2">
        <w:rPr>
          <w:rFonts w:cs="Arial"/>
          <w:iCs/>
          <w:spacing w:val="-1"/>
        </w:rPr>
        <w:t>mm), k jejich</w:t>
      </w:r>
      <w:r w:rsidR="00F85B33" w:rsidRPr="00511AC2">
        <w:rPr>
          <w:iCs/>
          <w:spacing w:val="-1"/>
        </w:rPr>
        <w:t>ž</w:t>
      </w:r>
      <w:r w:rsidR="00F85B33" w:rsidRPr="00511AC2">
        <w:rPr>
          <w:rFonts w:cs="Arial"/>
          <w:iCs/>
          <w:spacing w:val="-1"/>
        </w:rPr>
        <w:t xml:space="preserve"> pou</w:t>
      </w:r>
      <w:r w:rsidR="00F85B33" w:rsidRPr="00511AC2">
        <w:rPr>
          <w:iCs/>
          <w:spacing w:val="-1"/>
        </w:rPr>
        <w:t>ž</w:t>
      </w:r>
      <w:r w:rsidR="00F85B33" w:rsidRPr="00511AC2">
        <w:rPr>
          <w:rFonts w:cs="Arial"/>
          <w:iCs/>
          <w:spacing w:val="-1"/>
        </w:rPr>
        <w:t>it</w:t>
      </w:r>
      <w:r w:rsidR="00F85B33" w:rsidRPr="00511AC2">
        <w:rPr>
          <w:iCs/>
          <w:spacing w:val="-1"/>
        </w:rPr>
        <w:t>í</w:t>
      </w:r>
      <w:r w:rsidR="00F85B33" w:rsidRPr="00511AC2">
        <w:rPr>
          <w:rFonts w:cs="Arial"/>
          <w:iCs/>
          <w:spacing w:val="-1"/>
        </w:rPr>
        <w:t xml:space="preserve"> je zp</w:t>
      </w:r>
      <w:r w:rsidR="00F85B33" w:rsidRPr="00511AC2">
        <w:rPr>
          <w:iCs/>
          <w:spacing w:val="-1"/>
        </w:rPr>
        <w:t>ů</w:t>
      </w:r>
      <w:r w:rsidR="00F85B33" w:rsidRPr="00511AC2">
        <w:rPr>
          <w:rFonts w:cs="Arial"/>
          <w:iCs/>
          <w:spacing w:val="-1"/>
        </w:rPr>
        <w:t>sobil</w:t>
      </w:r>
      <w:r w:rsidR="00F85B33" w:rsidRPr="00511AC2">
        <w:rPr>
          <w:iCs/>
          <w:spacing w:val="-1"/>
        </w:rPr>
        <w:t>á</w:t>
      </w:r>
      <w:r w:rsidR="00F85B33" w:rsidRPr="00511AC2">
        <w:rPr>
          <w:rFonts w:cs="Arial"/>
          <w:iCs/>
          <w:spacing w:val="-1"/>
        </w:rPr>
        <w:t>.</w:t>
      </w:r>
    </w:p>
    <w:p w14:paraId="4762892E" w14:textId="77777777" w:rsidR="00F85B33" w:rsidRPr="00511AC2" w:rsidRDefault="002E6F5A" w:rsidP="00FC39B5">
      <w:pPr>
        <w:shd w:val="clear" w:color="auto" w:fill="FFFFFF"/>
        <w:spacing w:after="120"/>
        <w:ind w:left="14"/>
        <w:jc w:val="both"/>
      </w:pPr>
      <w:r>
        <w:rPr>
          <w:rFonts w:cs="Arial"/>
          <w:iCs/>
        </w:rPr>
        <w:t xml:space="preserve">Pokud jde o metodu </w:t>
      </w:r>
      <w:proofErr w:type="spellStart"/>
      <w:r w:rsidRPr="00E42B44">
        <w:rPr>
          <w:rFonts w:cs="Arial"/>
          <w:b/>
          <w:iCs/>
        </w:rPr>
        <w:t>mezoporace</w:t>
      </w:r>
      <w:proofErr w:type="spellEnd"/>
      <w:r>
        <w:rPr>
          <w:rFonts w:cs="Arial"/>
          <w:iCs/>
        </w:rPr>
        <w:t xml:space="preserve"> </w:t>
      </w:r>
      <w:r>
        <w:rPr>
          <w:rFonts w:cs="Arial"/>
        </w:rPr>
        <w:t>(</w:t>
      </w:r>
      <w:r>
        <w:t>kdy se výplňová látka vpravuje pod povrch pokožky</w:t>
      </w:r>
      <w:r w:rsidRPr="00511AC2">
        <w:rPr>
          <w:rFonts w:cs="Arial"/>
        </w:rPr>
        <w:t xml:space="preserve"> </w:t>
      </w:r>
      <w:r w:rsidR="00935C71">
        <w:rPr>
          <w:rFonts w:cs="Arial"/>
        </w:rPr>
        <w:br/>
      </w:r>
      <w:r w:rsidRPr="00511AC2">
        <w:rPr>
          <w:rFonts w:cs="Arial"/>
        </w:rPr>
        <w:t>pro kosmetick</w:t>
      </w:r>
      <w:r w:rsidRPr="00511AC2">
        <w:t>é</w:t>
      </w:r>
      <w:r w:rsidRPr="00511AC2">
        <w:rPr>
          <w:rFonts w:cs="Arial"/>
        </w:rPr>
        <w:t xml:space="preserve"> </w:t>
      </w:r>
      <w:r w:rsidRPr="00511AC2">
        <w:t>úč</w:t>
      </w:r>
      <w:r w:rsidRPr="00511AC2">
        <w:rPr>
          <w:rFonts w:cs="Arial"/>
        </w:rPr>
        <w:t xml:space="preserve">ely </w:t>
      </w:r>
      <w:r>
        <w:rPr>
          <w:rFonts w:cs="Arial"/>
        </w:rPr>
        <w:t>neinvazivní cestou),</w:t>
      </w:r>
      <w:r w:rsidR="00F85B33" w:rsidRPr="00511AC2">
        <w:rPr>
          <w:rFonts w:cs="Arial"/>
          <w:iCs/>
        </w:rPr>
        <w:t xml:space="preserve"> jde o metodu, p</w:t>
      </w:r>
      <w:r w:rsidR="00F85B33" w:rsidRPr="00511AC2">
        <w:rPr>
          <w:iCs/>
        </w:rPr>
        <w:t>ř</w:t>
      </w:r>
      <w:r w:rsidR="00F85B33" w:rsidRPr="00511AC2">
        <w:rPr>
          <w:rFonts w:cs="Arial"/>
          <w:iCs/>
        </w:rPr>
        <w:t>i kter</w:t>
      </w:r>
      <w:r w:rsidR="00F85B33" w:rsidRPr="00511AC2">
        <w:rPr>
          <w:iCs/>
        </w:rPr>
        <w:t>é</w:t>
      </w:r>
      <w:r>
        <w:t xml:space="preserve"> </w:t>
      </w:r>
      <w:r w:rsidR="00F85B33" w:rsidRPr="00511AC2">
        <w:rPr>
          <w:rFonts w:cs="Arial"/>
          <w:iCs/>
          <w:spacing w:val="-1"/>
        </w:rPr>
        <w:t>integrita lidsk</w:t>
      </w:r>
      <w:r w:rsidR="00F85B33" w:rsidRPr="00511AC2">
        <w:rPr>
          <w:iCs/>
          <w:spacing w:val="-1"/>
        </w:rPr>
        <w:t>é</w:t>
      </w:r>
      <w:r w:rsidR="00F85B33" w:rsidRPr="00511AC2">
        <w:rPr>
          <w:rFonts w:cs="Arial"/>
          <w:iCs/>
          <w:spacing w:val="-1"/>
        </w:rPr>
        <w:t xml:space="preserve"> k</w:t>
      </w:r>
      <w:r w:rsidR="00F85B33" w:rsidRPr="00511AC2">
        <w:rPr>
          <w:iCs/>
          <w:spacing w:val="-1"/>
        </w:rPr>
        <w:t>ůž</w:t>
      </w:r>
      <w:r w:rsidR="00F85B33" w:rsidRPr="00511AC2">
        <w:rPr>
          <w:rFonts w:cs="Arial"/>
          <w:iCs/>
          <w:spacing w:val="-1"/>
        </w:rPr>
        <w:t>e nen</w:t>
      </w:r>
      <w:r w:rsidR="00F85B33" w:rsidRPr="00511AC2">
        <w:rPr>
          <w:iCs/>
          <w:spacing w:val="-1"/>
        </w:rPr>
        <w:t>í</w:t>
      </w:r>
      <w:r w:rsidR="00D754DA">
        <w:rPr>
          <w:rFonts w:cs="Arial"/>
          <w:iCs/>
          <w:spacing w:val="-1"/>
        </w:rPr>
        <w:t xml:space="preserve"> </w:t>
      </w:r>
      <w:r w:rsidR="00F85B33" w:rsidRPr="00511AC2">
        <w:rPr>
          <w:rFonts w:cs="Arial"/>
          <w:iCs/>
          <w:spacing w:val="-1"/>
        </w:rPr>
        <w:t>naru</w:t>
      </w:r>
      <w:r w:rsidR="00F85B33" w:rsidRPr="00511AC2">
        <w:rPr>
          <w:iCs/>
          <w:spacing w:val="-1"/>
        </w:rPr>
        <w:t>š</w:t>
      </w:r>
      <w:r w:rsidR="00F85B33" w:rsidRPr="00511AC2">
        <w:rPr>
          <w:rFonts w:cs="Arial"/>
          <w:iCs/>
          <w:spacing w:val="-1"/>
        </w:rPr>
        <w:t>ov</w:t>
      </w:r>
      <w:r w:rsidR="00F85B33" w:rsidRPr="00511AC2">
        <w:rPr>
          <w:iCs/>
          <w:spacing w:val="-1"/>
        </w:rPr>
        <w:t>á</w:t>
      </w:r>
      <w:r w:rsidR="00F85B33" w:rsidRPr="00511AC2">
        <w:rPr>
          <w:rFonts w:cs="Arial"/>
          <w:iCs/>
          <w:spacing w:val="-1"/>
        </w:rPr>
        <w:t>na.</w:t>
      </w:r>
    </w:p>
    <w:p w14:paraId="2A357CF5" w14:textId="77777777" w:rsidR="002E6F5A" w:rsidRDefault="00D754DA" w:rsidP="00FC39B5">
      <w:pPr>
        <w:shd w:val="clear" w:color="auto" w:fill="FFFFFF"/>
        <w:spacing w:after="120"/>
        <w:ind w:left="24"/>
        <w:jc w:val="both"/>
      </w:pPr>
      <w:r w:rsidRPr="00E42B44">
        <w:rPr>
          <w:b/>
        </w:rPr>
        <w:t>Aplikace botulotoxinu</w:t>
      </w:r>
      <w:r w:rsidRPr="00E90C44">
        <w:t xml:space="preserve"> nebo </w:t>
      </w:r>
      <w:r w:rsidRPr="00E42B44">
        <w:rPr>
          <w:b/>
        </w:rPr>
        <w:t>invazivn</w:t>
      </w:r>
      <w:r w:rsidRPr="00E42B44">
        <w:rPr>
          <w:rFonts w:cs="Times New Roman"/>
          <w:b/>
        </w:rPr>
        <w:t>í</w:t>
      </w:r>
      <w:r w:rsidRPr="00E42B44">
        <w:rPr>
          <w:b/>
        </w:rPr>
        <w:t xml:space="preserve"> </w:t>
      </w:r>
      <w:proofErr w:type="spellStart"/>
      <w:r w:rsidRPr="00E42B44">
        <w:rPr>
          <w:b/>
        </w:rPr>
        <w:t>mezoterapie</w:t>
      </w:r>
      <w:proofErr w:type="spellEnd"/>
      <w:r w:rsidR="00EF2373">
        <w:t xml:space="preserve"> (aplikace speciálních léčivých roztoků </w:t>
      </w:r>
      <w:proofErr w:type="spellStart"/>
      <w:r w:rsidR="00EF2373">
        <w:t>mikroinjekcemi</w:t>
      </w:r>
      <w:proofErr w:type="spellEnd"/>
      <w:r w:rsidR="00EF2373">
        <w:t xml:space="preserve"> do střední vrstvy kůže)</w:t>
      </w:r>
      <w:r w:rsidRPr="00E90C44">
        <w:t xml:space="preserve"> mus</w:t>
      </w:r>
      <w:r w:rsidRPr="00E90C44">
        <w:rPr>
          <w:rFonts w:cs="Times New Roman"/>
        </w:rPr>
        <w:t>í</w:t>
      </w:r>
      <w:r w:rsidRPr="00E90C44">
        <w:t xml:space="preserve"> b</w:t>
      </w:r>
      <w:r w:rsidRPr="00E90C44">
        <w:rPr>
          <w:rFonts w:cs="Times New Roman"/>
        </w:rPr>
        <w:t>ý</w:t>
      </w:r>
      <w:r w:rsidRPr="00E90C44">
        <w:t>t v</w:t>
      </w:r>
      <w:r w:rsidRPr="00E90C44">
        <w:rPr>
          <w:rFonts w:cs="Times New Roman"/>
        </w:rPr>
        <w:t>ž</w:t>
      </w:r>
      <w:r w:rsidRPr="00E90C44">
        <w:t>dy prov</w:t>
      </w:r>
      <w:r w:rsidRPr="00E90C44">
        <w:rPr>
          <w:rFonts w:cs="Times New Roman"/>
        </w:rPr>
        <w:t>á</w:t>
      </w:r>
      <w:r w:rsidRPr="00E90C44">
        <w:t>d</w:t>
      </w:r>
      <w:r w:rsidRPr="00E90C44">
        <w:rPr>
          <w:rFonts w:cs="Times New Roman"/>
        </w:rPr>
        <w:t>ě</w:t>
      </w:r>
      <w:r w:rsidRPr="00E90C44">
        <w:t>na zdravotnick</w:t>
      </w:r>
      <w:r w:rsidRPr="00E90C44">
        <w:rPr>
          <w:rFonts w:cs="Times New Roman"/>
        </w:rPr>
        <w:t>ý</w:t>
      </w:r>
      <w:r w:rsidR="0008249B">
        <w:t xml:space="preserve">m </w:t>
      </w:r>
      <w:r w:rsidRPr="00E90C44">
        <w:t>pracovn</w:t>
      </w:r>
      <w:r w:rsidRPr="00E90C44">
        <w:rPr>
          <w:rFonts w:cs="Times New Roman"/>
        </w:rPr>
        <w:t>í</w:t>
      </w:r>
      <w:r w:rsidRPr="00E90C44">
        <w:t>kem.</w:t>
      </w:r>
    </w:p>
    <w:p w14:paraId="61079546" w14:textId="77777777" w:rsidR="00D754DA" w:rsidRPr="00521E04" w:rsidRDefault="00111BD7" w:rsidP="00FC39B5">
      <w:pPr>
        <w:shd w:val="clear" w:color="auto" w:fill="FFFFFF"/>
        <w:spacing w:after="120"/>
        <w:ind w:left="24"/>
        <w:jc w:val="both"/>
        <w:rPr>
          <w:rFonts w:cs="Arial"/>
        </w:rPr>
      </w:pPr>
      <w:r w:rsidRPr="00E42B44">
        <w:rPr>
          <w:rFonts w:cs="Arial"/>
          <w:b/>
        </w:rPr>
        <w:t xml:space="preserve">Injekce </w:t>
      </w:r>
      <w:proofErr w:type="gramStart"/>
      <w:r w:rsidRPr="00E42B44">
        <w:rPr>
          <w:rFonts w:cs="Arial"/>
          <w:b/>
        </w:rPr>
        <w:t>CO</w:t>
      </w:r>
      <w:r w:rsidRPr="00E42B44">
        <w:rPr>
          <w:rFonts w:cs="Arial"/>
          <w:b/>
          <w:vertAlign w:val="subscript"/>
        </w:rPr>
        <w:t>2</w:t>
      </w:r>
      <w:r w:rsidRPr="00521E04">
        <w:rPr>
          <w:rFonts w:cs="Arial"/>
        </w:rPr>
        <w:t xml:space="preserve"> - jedná</w:t>
      </w:r>
      <w:proofErr w:type="gramEnd"/>
      <w:r w:rsidRPr="00521E04">
        <w:rPr>
          <w:rFonts w:cs="Arial"/>
        </w:rPr>
        <w:t xml:space="preserve"> se o aplikaci </w:t>
      </w:r>
      <w:r w:rsidR="00521E04" w:rsidRPr="00521E04">
        <w:rPr>
          <w:rFonts w:cs="Arial"/>
        </w:rPr>
        <w:t>medicinálního</w:t>
      </w:r>
      <w:r w:rsidRPr="00521E04">
        <w:rPr>
          <w:rFonts w:cs="Arial"/>
        </w:rPr>
        <w:t xml:space="preserve"> plynu do bolestivých míst do podkoží v okolí velkých kloubů a páteře. Jedná se o invazivní metodu, </w:t>
      </w:r>
      <w:proofErr w:type="gramStart"/>
      <w:r w:rsidRPr="00521E04">
        <w:rPr>
          <w:rFonts w:cs="Arial"/>
        </w:rPr>
        <w:t>nepatří</w:t>
      </w:r>
      <w:proofErr w:type="gramEnd"/>
      <w:r w:rsidRPr="00521E04">
        <w:rPr>
          <w:rFonts w:cs="Arial"/>
        </w:rPr>
        <w:t xml:space="preserve"> do režimu živnostenského zákona.</w:t>
      </w:r>
    </w:p>
    <w:p w14:paraId="7AF68933" w14:textId="77777777" w:rsidR="00111BD7" w:rsidRDefault="00111BD7" w:rsidP="00FC39B5">
      <w:pPr>
        <w:shd w:val="clear" w:color="auto" w:fill="FFFFFF"/>
        <w:spacing w:after="120"/>
        <w:ind w:left="24"/>
        <w:rPr>
          <w:rFonts w:cs="Arial"/>
          <w:iCs/>
          <w:color w:val="FF0000"/>
        </w:rPr>
      </w:pPr>
    </w:p>
    <w:p w14:paraId="5EFA6382" w14:textId="77777777" w:rsidR="00F67427" w:rsidRPr="00F67427" w:rsidRDefault="00F67427" w:rsidP="00FC39B5">
      <w:pPr>
        <w:pStyle w:val="Nadpis1"/>
        <w:spacing w:before="0" w:after="120"/>
      </w:pPr>
      <w:bookmarkStart w:id="33" w:name="_Toc157672158"/>
      <w:r w:rsidRPr="00F67427">
        <w:t>Psychoterapie</w:t>
      </w:r>
      <w:bookmarkEnd w:id="33"/>
    </w:p>
    <w:p w14:paraId="46C86757" w14:textId="77777777" w:rsidR="00AA45BC" w:rsidRDefault="00F67427" w:rsidP="00FC39B5">
      <w:pPr>
        <w:shd w:val="clear" w:color="auto" w:fill="FFFFFF"/>
        <w:spacing w:after="120"/>
        <w:ind w:left="11"/>
        <w:jc w:val="both"/>
        <w:rPr>
          <w:rFonts w:cs="Arial"/>
          <w:spacing w:val="-1"/>
        </w:rPr>
      </w:pPr>
      <w:r w:rsidRPr="00E90C44">
        <w:rPr>
          <w:rFonts w:cs="Arial"/>
        </w:rPr>
        <w:t>Psychoterapie</w:t>
      </w:r>
      <w:r w:rsidR="00D754DA">
        <w:rPr>
          <w:rFonts w:cs="Arial"/>
        </w:rPr>
        <w:t xml:space="preserve"> (</w:t>
      </w:r>
      <w:r w:rsidR="00D754DA">
        <w:t xml:space="preserve">soubor verbálních, neverbálních a </w:t>
      </w:r>
      <w:proofErr w:type="spellStart"/>
      <w:r w:rsidR="00D754DA">
        <w:t>paraverbálních</w:t>
      </w:r>
      <w:proofErr w:type="spellEnd"/>
      <w:r w:rsidR="00D754DA">
        <w:t xml:space="preserve"> komunikačních technik užívaných psychoterapeutem ke zvýšení </w:t>
      </w:r>
      <w:r w:rsidR="00D754DA" w:rsidRPr="00D754DA">
        <w:t>duševního zdraví</w:t>
      </w:r>
      <w:r w:rsidR="00D754DA">
        <w:t xml:space="preserve"> klienta či pacienta nebo ke zlepšení vztahů uvnitř skupiny, např. rodiny)</w:t>
      </w:r>
      <w:r w:rsidRPr="00E90C44">
        <w:rPr>
          <w:rFonts w:cs="Arial"/>
        </w:rPr>
        <w:t xml:space="preserve"> je v</w:t>
      </w:r>
      <w:r w:rsidRPr="00E90C44">
        <w:rPr>
          <w:rFonts w:cs="Times New Roman"/>
        </w:rPr>
        <w:t>ý</w:t>
      </w:r>
      <w:r w:rsidRPr="00E90C44">
        <w:rPr>
          <w:rFonts w:cs="Arial"/>
        </w:rPr>
        <w:t>sostnou z</w:t>
      </w:r>
      <w:r w:rsidRPr="00E90C44">
        <w:rPr>
          <w:rFonts w:cs="Times New Roman"/>
        </w:rPr>
        <w:t>á</w:t>
      </w:r>
      <w:r w:rsidRPr="00E90C44">
        <w:rPr>
          <w:rFonts w:cs="Arial"/>
        </w:rPr>
        <w:t>le</w:t>
      </w:r>
      <w:r w:rsidRPr="00E90C44">
        <w:rPr>
          <w:rFonts w:cs="Times New Roman"/>
        </w:rPr>
        <w:t>ž</w:t>
      </w:r>
      <w:r w:rsidRPr="00E90C44">
        <w:rPr>
          <w:rFonts w:cs="Arial"/>
        </w:rPr>
        <w:t>itost</w:t>
      </w:r>
      <w:r w:rsidRPr="00E90C44">
        <w:rPr>
          <w:rFonts w:cs="Times New Roman"/>
        </w:rPr>
        <w:t>í</w:t>
      </w:r>
      <w:r w:rsidRPr="00E90C44">
        <w:rPr>
          <w:rFonts w:cs="Arial"/>
        </w:rPr>
        <w:t xml:space="preserve"> zdravotnick</w:t>
      </w:r>
      <w:r w:rsidRPr="00E90C44">
        <w:rPr>
          <w:rFonts w:cs="Times New Roman"/>
        </w:rPr>
        <w:t>ý</w:t>
      </w:r>
      <w:r w:rsidRPr="00E90C44">
        <w:rPr>
          <w:rFonts w:cs="Arial"/>
        </w:rPr>
        <w:t>ch pracovn</w:t>
      </w:r>
      <w:r w:rsidRPr="00E90C44">
        <w:rPr>
          <w:rFonts w:cs="Times New Roman"/>
        </w:rPr>
        <w:t>í</w:t>
      </w:r>
      <w:r w:rsidRPr="00E90C44">
        <w:rPr>
          <w:rFonts w:cs="Arial"/>
        </w:rPr>
        <w:t>k</w:t>
      </w:r>
      <w:r w:rsidRPr="00E90C44">
        <w:rPr>
          <w:rFonts w:cs="Times New Roman"/>
        </w:rPr>
        <w:t>ů</w:t>
      </w:r>
      <w:r w:rsidRPr="00E90C44">
        <w:rPr>
          <w:rFonts w:cs="Arial"/>
        </w:rPr>
        <w:t xml:space="preserve">, </w:t>
      </w:r>
      <w:r w:rsidRPr="00E90C44">
        <w:rPr>
          <w:rFonts w:cs="Arial"/>
          <w:spacing w:val="-1"/>
        </w:rPr>
        <w:t>l</w:t>
      </w:r>
      <w:r w:rsidRPr="00E90C44">
        <w:rPr>
          <w:rFonts w:cs="Times New Roman"/>
          <w:spacing w:val="-1"/>
        </w:rPr>
        <w:t>é</w:t>
      </w:r>
      <w:r w:rsidRPr="00E90C44">
        <w:rPr>
          <w:rFonts w:cs="Arial"/>
          <w:spacing w:val="-1"/>
        </w:rPr>
        <w:t>ka</w:t>
      </w:r>
      <w:r w:rsidRPr="00E90C44">
        <w:rPr>
          <w:rFonts w:cs="Times New Roman"/>
          <w:spacing w:val="-1"/>
        </w:rPr>
        <w:t>řů</w:t>
      </w:r>
      <w:r w:rsidRPr="00E90C44">
        <w:rPr>
          <w:rFonts w:cs="Arial"/>
          <w:spacing w:val="-1"/>
        </w:rPr>
        <w:t xml:space="preserve"> </w:t>
      </w:r>
      <w:r w:rsidRPr="00E90C44">
        <w:rPr>
          <w:rFonts w:cs="Times New Roman"/>
          <w:spacing w:val="-1"/>
        </w:rPr>
        <w:t>č</w:t>
      </w:r>
      <w:r w:rsidRPr="00E90C44">
        <w:rPr>
          <w:rFonts w:cs="Arial"/>
          <w:spacing w:val="-1"/>
        </w:rPr>
        <w:t>i klinick</w:t>
      </w:r>
      <w:r w:rsidRPr="00E90C44">
        <w:rPr>
          <w:rFonts w:cs="Times New Roman"/>
          <w:spacing w:val="-1"/>
        </w:rPr>
        <w:t>ý</w:t>
      </w:r>
      <w:r w:rsidRPr="00E90C44">
        <w:rPr>
          <w:rFonts w:cs="Arial"/>
          <w:spacing w:val="-1"/>
        </w:rPr>
        <w:t>ch psycholog</w:t>
      </w:r>
      <w:r w:rsidRPr="00E90C44">
        <w:rPr>
          <w:rFonts w:cs="Times New Roman"/>
          <w:spacing w:val="-1"/>
        </w:rPr>
        <w:t>ů</w:t>
      </w:r>
      <w:r w:rsidR="00D754DA">
        <w:rPr>
          <w:rFonts w:cs="Times New Roman"/>
          <w:spacing w:val="-1"/>
        </w:rPr>
        <w:t xml:space="preserve">, </w:t>
      </w:r>
      <w:r w:rsidRPr="00E90C44">
        <w:rPr>
          <w:rFonts w:cs="Arial"/>
          <w:spacing w:val="-1"/>
        </w:rPr>
        <w:t>s podm</w:t>
      </w:r>
      <w:r w:rsidRPr="00E90C44">
        <w:rPr>
          <w:rFonts w:cs="Times New Roman"/>
          <w:spacing w:val="-1"/>
        </w:rPr>
        <w:t>í</w:t>
      </w:r>
      <w:r w:rsidRPr="00E90C44">
        <w:rPr>
          <w:rFonts w:cs="Arial"/>
          <w:spacing w:val="-1"/>
        </w:rPr>
        <w:t xml:space="preserve">nkami </w:t>
      </w:r>
      <w:r w:rsidRPr="00E90C44">
        <w:rPr>
          <w:rFonts w:cs="Times New Roman"/>
          <w:spacing w:val="-1"/>
        </w:rPr>
        <w:t>ž</w:t>
      </w:r>
      <w:r w:rsidRPr="00E90C44">
        <w:rPr>
          <w:rFonts w:cs="Arial"/>
          <w:spacing w:val="-1"/>
        </w:rPr>
        <w:t>ivnostensk</w:t>
      </w:r>
      <w:r w:rsidRPr="00E90C44">
        <w:rPr>
          <w:rFonts w:cs="Times New Roman"/>
          <w:spacing w:val="-1"/>
        </w:rPr>
        <w:t>é</w:t>
      </w:r>
      <w:r w:rsidRPr="00E90C44">
        <w:rPr>
          <w:rFonts w:cs="Arial"/>
          <w:spacing w:val="-1"/>
        </w:rPr>
        <w:t>ho z</w:t>
      </w:r>
      <w:r w:rsidRPr="00E90C44">
        <w:rPr>
          <w:rFonts w:cs="Times New Roman"/>
          <w:spacing w:val="-1"/>
        </w:rPr>
        <w:t>á</w:t>
      </w:r>
      <w:r w:rsidRPr="00E90C44">
        <w:rPr>
          <w:rFonts w:cs="Arial"/>
          <w:spacing w:val="-1"/>
        </w:rPr>
        <w:t>kona je neslu</w:t>
      </w:r>
      <w:r w:rsidRPr="00E90C44">
        <w:rPr>
          <w:rFonts w:cs="Times New Roman"/>
          <w:spacing w:val="-1"/>
        </w:rPr>
        <w:t>č</w:t>
      </w:r>
      <w:r w:rsidRPr="00E90C44">
        <w:rPr>
          <w:rFonts w:cs="Arial"/>
          <w:spacing w:val="-1"/>
        </w:rPr>
        <w:t>iteln</w:t>
      </w:r>
      <w:r w:rsidRPr="00E90C44">
        <w:rPr>
          <w:rFonts w:cs="Times New Roman"/>
          <w:spacing w:val="-1"/>
        </w:rPr>
        <w:t>á</w:t>
      </w:r>
      <w:r w:rsidRPr="00E90C44">
        <w:rPr>
          <w:rFonts w:cs="Arial"/>
          <w:spacing w:val="-1"/>
        </w:rPr>
        <w:t>.</w:t>
      </w:r>
    </w:p>
    <w:p w14:paraId="11314AC7" w14:textId="77777777" w:rsidR="00E64971" w:rsidRDefault="004E3752" w:rsidP="00FC39B5">
      <w:pPr>
        <w:shd w:val="clear" w:color="auto" w:fill="FFFFFF"/>
        <w:spacing w:after="120"/>
        <w:ind w:left="11"/>
        <w:jc w:val="both"/>
      </w:pPr>
      <w:r w:rsidRPr="004E3752">
        <w:t>Psychoterapii, jejíž deklarované účinky naplňují definici zdravotní péče podle ustanovení § 2 odst. 4 zákona č. 372/2011 Sb., o zdravotních službách a podmínkách jejich poskytování (zákon o</w:t>
      </w:r>
      <w:r>
        <w:t> </w:t>
      </w:r>
      <w:r w:rsidRPr="004E3752">
        <w:t xml:space="preserve">zdravotních službách), ve znění pozdějších předpisů, lze poskytovat pouze lékařskými a nelékařskými zdravotnickými pracovníky s příslušnou kvalifikací. Činnost lékařů a nelékařských zdravotnických pracovníků při poskytování psychoterapie jako zdravotní péče přitom není živností a lze ji poskytovat pouze v rámci oprávnění k poskytování zdravotních služeb. Osoba deklarující psychoterapii s účinkem ovlivňující </w:t>
      </w:r>
      <w:r w:rsidRPr="004E3752">
        <w:lastRenderedPageBreak/>
        <w:t>zdravotní stav musí být poskytovatelem zdravotních služeb v</w:t>
      </w:r>
      <w:r>
        <w:t> </w:t>
      </w:r>
      <w:r w:rsidRPr="004E3752">
        <w:t>příslušném oboru nebo zaměstnancem poskytovatele zdravotních služeb, jenž má oprávnění k</w:t>
      </w:r>
      <w:r>
        <w:t> </w:t>
      </w:r>
      <w:r w:rsidRPr="004E3752">
        <w:t>poskytování příslušné péče.</w:t>
      </w:r>
    </w:p>
    <w:p w14:paraId="2B0E636D" w14:textId="77777777" w:rsidR="004E3752" w:rsidRPr="00E90C44" w:rsidRDefault="004E3752" w:rsidP="00FC39B5">
      <w:pPr>
        <w:shd w:val="clear" w:color="auto" w:fill="FFFFFF"/>
        <w:spacing w:after="120"/>
        <w:ind w:left="11"/>
        <w:jc w:val="both"/>
      </w:pPr>
    </w:p>
    <w:p w14:paraId="620909BD" w14:textId="77777777" w:rsidR="005F58BB" w:rsidRDefault="005F58BB" w:rsidP="005F58BB">
      <w:pPr>
        <w:pStyle w:val="Nadpis1"/>
        <w:spacing w:before="0" w:after="120"/>
      </w:pPr>
      <w:bookmarkStart w:id="34" w:name="_Toc157672159"/>
      <w:r>
        <w:t>EEG Biofeedback</w:t>
      </w:r>
      <w:bookmarkEnd w:id="34"/>
    </w:p>
    <w:p w14:paraId="0FC779E5" w14:textId="77777777" w:rsidR="005F58BB" w:rsidRPr="005F58BB" w:rsidRDefault="005F58BB" w:rsidP="005F58BB">
      <w:pPr>
        <w:spacing w:after="60"/>
        <w:jc w:val="both"/>
      </w:pPr>
      <w:r w:rsidRPr="005F58BB">
        <w:t xml:space="preserve">EEG biofeedback je neinvazivní přístrojová metoda sloužící k optimalizaci mozkových vln. Metoda využívá tzv. biologické zpětné vazby, kdy je jedinci snímáno EEG a na obrazovce počítače mu je promítána jeho zpětná vazba (zraková i sluchová), zpravidla formou hry. Hru jedinec ovládá jen za pomoci činnosti svého mozku, čímž se </w:t>
      </w:r>
      <w:proofErr w:type="gramStart"/>
      <w:r w:rsidRPr="005F58BB">
        <w:t>učí</w:t>
      </w:r>
      <w:proofErr w:type="gramEnd"/>
      <w:r w:rsidRPr="005F58BB">
        <w:t xml:space="preserve"> optimalizovat činnost mozku, a tím zmírnit různé nervové či emoční problémy, zlepšit paměť, koncentraci, výkonnost či odolnost vůči stresu.</w:t>
      </w:r>
    </w:p>
    <w:p w14:paraId="729BFEAF" w14:textId="77777777" w:rsidR="005F58BB" w:rsidRPr="005F58BB" w:rsidRDefault="005F58BB" w:rsidP="005F58BB">
      <w:pPr>
        <w:spacing w:after="60"/>
        <w:jc w:val="both"/>
      </w:pPr>
      <w:r w:rsidRPr="005F58BB">
        <w:t>Metodu EEG Biofeedback může aplikovat pouze osoba řádně proškolená (zdravotnický i nezdravotnický pracovník). Proškolení musí být doloženo certifikátem potvrzujícím absolvování kurzu. Kurzy k dané metodě jsou určeny především pro lékaře, psychology a speciální pedagogy.</w:t>
      </w:r>
    </w:p>
    <w:p w14:paraId="65867E20" w14:textId="77777777" w:rsidR="005F58BB" w:rsidRPr="005F58BB" w:rsidRDefault="005F58BB" w:rsidP="005F58BB">
      <w:pPr>
        <w:spacing w:after="60"/>
        <w:jc w:val="both"/>
      </w:pPr>
      <w:r w:rsidRPr="005F58BB">
        <w:t>MZ metodu posoudilo a vyhodnotilo ji jako metodu, kterou lze využít jednak jako léčebnou terapeutickou metodu k léčbě pacientů v rámci poskytování zdravotních služeb, jednak jako metodu přispívající k seberozvoji zdravých jedinců např. pro zlepšení kognitivních funkcí, zlepšení výkonu aj. v rámci živnostenského oprávnění.</w:t>
      </w:r>
    </w:p>
    <w:p w14:paraId="73A189E2" w14:textId="77777777" w:rsidR="005F58BB" w:rsidRPr="00510D29" w:rsidRDefault="005F58BB" w:rsidP="005F58BB">
      <w:pPr>
        <w:jc w:val="both"/>
      </w:pPr>
      <w:r w:rsidRPr="005F58BB">
        <w:t xml:space="preserve">Aplikace metody EEG Biofeedback </w:t>
      </w:r>
      <w:r w:rsidRPr="00A14355">
        <w:rPr>
          <w:b/>
        </w:rPr>
        <w:t>pro léčebné účely</w:t>
      </w:r>
      <w:r w:rsidRPr="005F58BB">
        <w:t xml:space="preserve"> je možná pouze prostřednictvím k tomu způsobilých, řádně proškolených zdravotnických pracovníků na základě oprávnění k poskytování zdravotních služeb dle zákona č. 372/2011 Sb., o zdravotních službách</w:t>
      </w:r>
      <w:r>
        <w:t>.</w:t>
      </w:r>
      <w:r w:rsidRPr="005F58BB">
        <w:rPr>
          <w:rFonts w:ascii="Arial" w:hAnsi="Arial" w:cs="Arial"/>
          <w:color w:val="000000"/>
        </w:rPr>
        <w:t xml:space="preserve"> </w:t>
      </w:r>
      <w:r>
        <w:rPr>
          <w:rFonts w:ascii="Arial" w:hAnsi="Arial" w:cs="Arial"/>
          <w:color w:val="000000"/>
        </w:rPr>
        <w:t>M</w:t>
      </w:r>
      <w:r w:rsidRPr="005F58BB">
        <w:t xml:space="preserve">etodu EEG Biofeedback lze </w:t>
      </w:r>
      <w:r w:rsidRPr="00A14355">
        <w:rPr>
          <w:b/>
        </w:rPr>
        <w:t>k neléčebným účelům</w:t>
      </w:r>
      <w:r w:rsidRPr="005F58BB">
        <w:t xml:space="preserve"> nově poskytovat i na základě živnostenského oprávnění dle živnostenského zákona. Činnost lze provádět nejen v rámci vázané živnosti „Psychologické poradenství a diagnostika", ale není vyloučena ani možnost vykonávat činnost v rámci živnosti volné</w:t>
      </w:r>
      <w:r w:rsidR="004924E2">
        <w:t xml:space="preserve"> </w:t>
      </w:r>
      <w:r w:rsidR="004924E2" w:rsidRPr="00510D29">
        <w:t>(</w:t>
      </w:r>
      <w:r w:rsidR="00510D29" w:rsidRPr="00510D29">
        <w:t xml:space="preserve">stanovisko Ministerstva zdravotnictví, č.j. </w:t>
      </w:r>
      <w:r w:rsidR="004924E2" w:rsidRPr="00510D29">
        <w:rPr>
          <w:iCs/>
        </w:rPr>
        <w:t xml:space="preserve">MZDR  45223/2018-1/OZS </w:t>
      </w:r>
      <w:proofErr w:type="gramStart"/>
      <w:r w:rsidR="004924E2" w:rsidRPr="00510D29">
        <w:rPr>
          <w:iCs/>
        </w:rPr>
        <w:t>ze  dne</w:t>
      </w:r>
      <w:proofErr w:type="gramEnd"/>
      <w:r w:rsidR="004924E2" w:rsidRPr="00510D29">
        <w:rPr>
          <w:iCs/>
        </w:rPr>
        <w:t xml:space="preserve">  27.11.2018</w:t>
      </w:r>
      <w:r w:rsidR="00510D29" w:rsidRPr="00510D29">
        <w:rPr>
          <w:iCs/>
        </w:rPr>
        <w:t>).</w:t>
      </w:r>
    </w:p>
    <w:p w14:paraId="17339166" w14:textId="77777777" w:rsidR="00BB0E48" w:rsidRDefault="00BB0E48" w:rsidP="00FC39B5">
      <w:pPr>
        <w:pStyle w:val="Nadpis1"/>
        <w:spacing w:before="0" w:after="120"/>
      </w:pPr>
      <w:bookmarkStart w:id="35" w:name="_Toc157672160"/>
      <w:r>
        <w:t>Hypnoterapie</w:t>
      </w:r>
      <w:bookmarkEnd w:id="35"/>
    </w:p>
    <w:p w14:paraId="305DB7EB" w14:textId="77777777" w:rsidR="00BB0E48" w:rsidRPr="007A3E30" w:rsidRDefault="00BB0E48" w:rsidP="007A3E30">
      <w:pPr>
        <w:shd w:val="clear" w:color="auto" w:fill="FFFFFF"/>
        <w:tabs>
          <w:tab w:val="left" w:pos="811"/>
        </w:tabs>
        <w:spacing w:after="120"/>
        <w:ind w:right="10"/>
        <w:jc w:val="both"/>
      </w:pPr>
      <w:r w:rsidRPr="007A3E30">
        <w:t xml:space="preserve">Hypnoterapie je vždy </w:t>
      </w:r>
      <w:r w:rsidR="002802B8" w:rsidRPr="007A3E30">
        <w:t xml:space="preserve">součástí psychoterapeutického procesu, takže není dostatečné pouze specializované vzdělání v oblasti hypnoterapie, ale je třeba mít komplexní psychoterapeutické vzdělání zaměřené na psychickou péči (lékař, psycholog, psychoterapeut). </w:t>
      </w:r>
      <w:r w:rsidR="009635CF" w:rsidRPr="007A3E30">
        <w:t>Klinickou hypnózu nelze využít jako léčebnou metodu, ale pouze jako součást psychologického poradenství nebo poradenství pro rozvoj osobnosti. Pokud nebude v živnostenském zákoně definována možnost aplikace psychoterapeutických metod, Ministerstvo zdravotnictví doporučuje, aby hypnózu k léčebným účelům mohl využívat jen lékař, klinický psycholog nebo psycholog ve zdravotnictví</w:t>
      </w:r>
      <w:r w:rsidR="009E07A2" w:rsidRPr="007A3E30">
        <w:t xml:space="preserve"> po absolvování odborného kurzu v klinické hypnóze nebo hypnoterapii.</w:t>
      </w:r>
    </w:p>
    <w:p w14:paraId="16657F40" w14:textId="77777777" w:rsidR="009E07A2" w:rsidRDefault="009E07A2" w:rsidP="00FC39B5">
      <w:pPr>
        <w:pStyle w:val="Nadpis1"/>
        <w:spacing w:before="0" w:after="120"/>
      </w:pPr>
    </w:p>
    <w:p w14:paraId="4ECF7BA9" w14:textId="77777777" w:rsidR="00C40C4A" w:rsidRDefault="00C40C4A" w:rsidP="00FC39B5">
      <w:pPr>
        <w:pStyle w:val="Nadpis1"/>
        <w:spacing w:before="0" w:after="120"/>
      </w:pPr>
      <w:bookmarkStart w:id="36" w:name="_Toc157672161"/>
      <w:r>
        <w:t>Kineziologie</w:t>
      </w:r>
      <w:bookmarkEnd w:id="36"/>
    </w:p>
    <w:p w14:paraId="08C7F231" w14:textId="77777777" w:rsidR="000C1364" w:rsidRDefault="000C1364" w:rsidP="00E42B44">
      <w:pPr>
        <w:shd w:val="clear" w:color="auto" w:fill="FFFFFF"/>
        <w:spacing w:after="120"/>
        <w:jc w:val="both"/>
      </w:pPr>
      <w:r>
        <w:t>Kineziologie, jako v</w:t>
      </w:r>
      <w:r>
        <w:rPr>
          <w:rFonts w:cs="Times New Roman"/>
        </w:rPr>
        <w:t>ě</w:t>
      </w:r>
      <w:r>
        <w:t>dn</w:t>
      </w:r>
      <w:r>
        <w:rPr>
          <w:rFonts w:cs="Times New Roman"/>
        </w:rPr>
        <w:t>í</w:t>
      </w:r>
      <w:r>
        <w:t xml:space="preserve"> obor, zkoum</w:t>
      </w:r>
      <w:r>
        <w:rPr>
          <w:rFonts w:cs="Times New Roman"/>
        </w:rPr>
        <w:t xml:space="preserve">á </w:t>
      </w:r>
      <w:r>
        <w:t>mechanick</w:t>
      </w:r>
      <w:r>
        <w:rPr>
          <w:rFonts w:cs="Times New Roman"/>
        </w:rPr>
        <w:t>é</w:t>
      </w:r>
      <w:r>
        <w:t xml:space="preserve"> z</w:t>
      </w:r>
      <w:r>
        <w:rPr>
          <w:rFonts w:cs="Times New Roman"/>
        </w:rPr>
        <w:t>á</w:t>
      </w:r>
      <w:r>
        <w:t>konitosti pohybov</w:t>
      </w:r>
      <w:r>
        <w:rPr>
          <w:rFonts w:cs="Times New Roman"/>
        </w:rPr>
        <w:t>é</w:t>
      </w:r>
      <w:r>
        <w:t>ho apar</w:t>
      </w:r>
      <w:r>
        <w:rPr>
          <w:rFonts w:cs="Times New Roman"/>
        </w:rPr>
        <w:t>á</w:t>
      </w:r>
      <w:r>
        <w:t>tu lidsk</w:t>
      </w:r>
      <w:r>
        <w:rPr>
          <w:rFonts w:cs="Times New Roman"/>
        </w:rPr>
        <w:t>é</w:t>
      </w:r>
      <w:r>
        <w:t>ho t</w:t>
      </w:r>
      <w:r>
        <w:rPr>
          <w:rFonts w:cs="Times New Roman"/>
        </w:rPr>
        <w:t>ě</w:t>
      </w:r>
      <w:r>
        <w:t xml:space="preserve">la; </w:t>
      </w:r>
      <w:r w:rsidR="00935C71">
        <w:br/>
      </w:r>
      <w:r>
        <w:t>v souvislosti s t</w:t>
      </w:r>
      <w:r>
        <w:rPr>
          <w:rFonts w:cs="Times New Roman"/>
        </w:rPr>
        <w:t>í</w:t>
      </w:r>
      <w:r>
        <w:t xml:space="preserve">m vymezuje </w:t>
      </w:r>
      <w:r w:rsidR="004E1A47">
        <w:t>subnorm</w:t>
      </w:r>
      <w:r w:rsidR="004E1A47">
        <w:rPr>
          <w:rFonts w:cs="Times New Roman"/>
        </w:rPr>
        <w:t>á</w:t>
      </w:r>
      <w:r w:rsidR="004E1A47">
        <w:t>lní</w:t>
      </w:r>
      <w:r>
        <w:t xml:space="preserve"> odchylky a pln</w:t>
      </w:r>
      <w:r>
        <w:rPr>
          <w:rFonts w:cs="Times New Roman"/>
        </w:rPr>
        <w:t>í</w:t>
      </w:r>
      <w:r>
        <w:t xml:space="preserve"> tak, mimo jin</w:t>
      </w:r>
      <w:r>
        <w:rPr>
          <w:rFonts w:cs="Times New Roman"/>
        </w:rPr>
        <w:t>é</w:t>
      </w:r>
      <w:r>
        <w:t xml:space="preserve">, i </w:t>
      </w:r>
      <w:r w:rsidRPr="004E1A47">
        <w:t>funkci diagnostick</w:t>
      </w:r>
      <w:r w:rsidRPr="004E1A47">
        <w:rPr>
          <w:rFonts w:cs="Times New Roman"/>
        </w:rPr>
        <w:t>é</w:t>
      </w:r>
      <w:r w:rsidRPr="004E1A47">
        <w:t xml:space="preserve"> v</w:t>
      </w:r>
      <w:r w:rsidRPr="004E1A47">
        <w:rPr>
          <w:rFonts w:cs="Times New Roman"/>
        </w:rPr>
        <w:t>ě</w:t>
      </w:r>
      <w:r w:rsidRPr="004E1A47">
        <w:t>dn</w:t>
      </w:r>
      <w:r w:rsidRPr="004E1A47">
        <w:rPr>
          <w:rFonts w:cs="Times New Roman"/>
        </w:rPr>
        <w:t>í</w:t>
      </w:r>
      <w:r>
        <w:rPr>
          <w:rFonts w:cs="Times New Roman"/>
          <w:u w:val="single"/>
        </w:rPr>
        <w:t xml:space="preserve"> </w:t>
      </w:r>
      <w:r>
        <w:t>discipl</w:t>
      </w:r>
      <w:r>
        <w:rPr>
          <w:rFonts w:cs="Times New Roman"/>
        </w:rPr>
        <w:t>í</w:t>
      </w:r>
      <w:r>
        <w:t>ny.</w:t>
      </w:r>
    </w:p>
    <w:p w14:paraId="79A2F593" w14:textId="77777777" w:rsidR="000C1364" w:rsidRDefault="004E1A47" w:rsidP="00E42B44">
      <w:pPr>
        <w:shd w:val="clear" w:color="auto" w:fill="FFFFFF"/>
        <w:tabs>
          <w:tab w:val="left" w:pos="811"/>
        </w:tabs>
        <w:spacing w:after="120"/>
        <w:ind w:right="10"/>
        <w:jc w:val="both"/>
      </w:pPr>
      <w:r>
        <w:t>Kineziologie</w:t>
      </w:r>
      <w:r w:rsidR="000C1364">
        <w:t xml:space="preserve"> je sou</w:t>
      </w:r>
      <w:r w:rsidR="000C1364">
        <w:rPr>
          <w:rFonts w:cs="Times New Roman"/>
        </w:rPr>
        <w:t>čá</w:t>
      </w:r>
      <w:r w:rsidR="000C1364">
        <w:t>st</w:t>
      </w:r>
      <w:r w:rsidR="000C1364">
        <w:rPr>
          <w:rFonts w:cs="Times New Roman"/>
        </w:rPr>
        <w:t>í</w:t>
      </w:r>
      <w:r w:rsidR="000C1364">
        <w:t xml:space="preserve"> odborn</w:t>
      </w:r>
      <w:r w:rsidR="000C1364">
        <w:rPr>
          <w:rFonts w:cs="Times New Roman"/>
        </w:rPr>
        <w:t>é</w:t>
      </w:r>
      <w:r w:rsidR="000C1364">
        <w:t xml:space="preserve"> p</w:t>
      </w:r>
      <w:r w:rsidR="000C1364">
        <w:rPr>
          <w:rFonts w:cs="Times New Roman"/>
        </w:rPr>
        <w:t>ří</w:t>
      </w:r>
      <w:r w:rsidR="000C1364">
        <w:t>pravy v</w:t>
      </w:r>
      <w:r w:rsidR="000C1364">
        <w:rPr>
          <w:rFonts w:cs="Times New Roman"/>
        </w:rPr>
        <w:t>š</w:t>
      </w:r>
      <w:r w:rsidR="000C1364">
        <w:t>ech zdravotnick</w:t>
      </w:r>
      <w:r w:rsidR="000C1364">
        <w:rPr>
          <w:rFonts w:cs="Times New Roman"/>
        </w:rPr>
        <w:t>ý</w:t>
      </w:r>
      <w:r w:rsidR="000C1364">
        <w:t>ch pracovn</w:t>
      </w:r>
      <w:r w:rsidR="000C1364">
        <w:rPr>
          <w:rFonts w:cs="Times New Roman"/>
        </w:rPr>
        <w:t>í</w:t>
      </w:r>
      <w:r w:rsidR="000C1364">
        <w:t>k</w:t>
      </w:r>
      <w:r w:rsidR="000C1364">
        <w:rPr>
          <w:rFonts w:cs="Times New Roman"/>
        </w:rPr>
        <w:t>ů</w:t>
      </w:r>
      <w:r w:rsidR="00D43E1C">
        <w:t xml:space="preserve"> </w:t>
      </w:r>
      <w:r w:rsidR="000C1364">
        <w:t>oblasti rehabilitace, balneologie, ortopedie, protet</w:t>
      </w:r>
      <w:r>
        <w:t>i</w:t>
      </w:r>
      <w:r w:rsidR="000C1364">
        <w:t>ky, sportovn</w:t>
      </w:r>
      <w:r w:rsidR="000C1364">
        <w:rPr>
          <w:rFonts w:cs="Times New Roman"/>
        </w:rPr>
        <w:t>í</w:t>
      </w:r>
      <w:r w:rsidR="000C1364">
        <w:t>ho l</w:t>
      </w:r>
      <w:r w:rsidR="000C1364">
        <w:rPr>
          <w:rFonts w:cs="Times New Roman"/>
        </w:rPr>
        <w:t>é</w:t>
      </w:r>
      <w:r w:rsidR="000C1364">
        <w:t>ka</w:t>
      </w:r>
      <w:r w:rsidR="000C1364">
        <w:rPr>
          <w:rFonts w:cs="Times New Roman"/>
        </w:rPr>
        <w:t>ř</w:t>
      </w:r>
      <w:r w:rsidR="000C1364">
        <w:t>stv</w:t>
      </w:r>
      <w:r w:rsidR="000C1364">
        <w:rPr>
          <w:rFonts w:cs="Times New Roman"/>
        </w:rPr>
        <w:t>í</w:t>
      </w:r>
      <w:r>
        <w:t xml:space="preserve"> apod.</w:t>
      </w:r>
      <w:r w:rsidR="00D43E1C">
        <w:t xml:space="preserve"> </w:t>
      </w:r>
      <w:r w:rsidR="000C1364">
        <w:t>Kineziologie</w:t>
      </w:r>
      <w:r w:rsidR="00D43E1C">
        <w:t xml:space="preserve"> </w:t>
      </w:r>
      <w:r w:rsidR="000C1364">
        <w:t>nach</w:t>
      </w:r>
      <w:r w:rsidR="000C1364">
        <w:rPr>
          <w:rFonts w:cs="Times New Roman"/>
        </w:rPr>
        <w:t>á</w:t>
      </w:r>
      <w:r w:rsidR="000C1364">
        <w:t>z</w:t>
      </w:r>
      <w:r w:rsidR="000C1364">
        <w:rPr>
          <w:rFonts w:cs="Times New Roman"/>
        </w:rPr>
        <w:t>í</w:t>
      </w:r>
      <w:r w:rsidR="000C1364">
        <w:t xml:space="preserve"> uplatn</w:t>
      </w:r>
      <w:r w:rsidR="000C1364">
        <w:rPr>
          <w:rFonts w:cs="Times New Roman"/>
        </w:rPr>
        <w:t>ě</w:t>
      </w:r>
      <w:r w:rsidR="000C1364">
        <w:t>n</w:t>
      </w:r>
      <w:r w:rsidR="000C1364">
        <w:rPr>
          <w:rFonts w:cs="Times New Roman"/>
        </w:rPr>
        <w:t>í</w:t>
      </w:r>
      <w:r w:rsidR="000C1364">
        <w:t xml:space="preserve"> i </w:t>
      </w:r>
      <w:r w:rsidR="00935C71">
        <w:br/>
      </w:r>
      <w:r w:rsidR="000C1364">
        <w:t>v n</w:t>
      </w:r>
      <w:r w:rsidR="000C1364">
        <w:rPr>
          <w:rFonts w:cs="Times New Roman"/>
        </w:rPr>
        <w:t>ě</w:t>
      </w:r>
      <w:r w:rsidR="000C1364">
        <w:t>kter</w:t>
      </w:r>
      <w:r w:rsidR="000C1364">
        <w:rPr>
          <w:rFonts w:cs="Times New Roman"/>
        </w:rPr>
        <w:t>ý</w:t>
      </w:r>
      <w:r w:rsidR="000C1364">
        <w:t>ch dal</w:t>
      </w:r>
      <w:r w:rsidR="000C1364">
        <w:rPr>
          <w:rFonts w:cs="Times New Roman"/>
        </w:rPr>
        <w:t>ší</w:t>
      </w:r>
      <w:r w:rsidR="000C1364">
        <w:t>ch oborech souvisej</w:t>
      </w:r>
      <w:r w:rsidR="000C1364">
        <w:rPr>
          <w:rFonts w:cs="Times New Roman"/>
        </w:rPr>
        <w:t>í</w:t>
      </w:r>
      <w:r w:rsidR="000C1364">
        <w:t>c</w:t>
      </w:r>
      <w:r w:rsidR="000C1364">
        <w:rPr>
          <w:rFonts w:cs="Times New Roman"/>
        </w:rPr>
        <w:t>í</w:t>
      </w:r>
      <w:r w:rsidR="000C1364">
        <w:t>ch s p</w:t>
      </w:r>
      <w:r w:rsidR="000C1364">
        <w:rPr>
          <w:rFonts w:cs="Times New Roman"/>
        </w:rPr>
        <w:t>éčí</w:t>
      </w:r>
      <w:r w:rsidR="000C1364">
        <w:t xml:space="preserve"> o </w:t>
      </w:r>
      <w:r w:rsidR="000C1364">
        <w:rPr>
          <w:rFonts w:cs="Times New Roman"/>
        </w:rPr>
        <w:t>č</w:t>
      </w:r>
      <w:r w:rsidR="000C1364">
        <w:t>lov</w:t>
      </w:r>
      <w:r w:rsidR="000C1364">
        <w:rPr>
          <w:rFonts w:cs="Times New Roman"/>
        </w:rPr>
        <w:t>ě</w:t>
      </w:r>
      <w:r w:rsidR="000C1364">
        <w:t>ka, nap</w:t>
      </w:r>
      <w:r w:rsidR="000C1364">
        <w:rPr>
          <w:rFonts w:cs="Times New Roman"/>
        </w:rPr>
        <w:t>ř</w:t>
      </w:r>
      <w:r w:rsidR="000C1364">
        <w:t>.</w:t>
      </w:r>
      <w:r w:rsidR="00D43E1C">
        <w:t xml:space="preserve"> </w:t>
      </w:r>
      <w:r w:rsidR="000C1364">
        <w:t>psychologie</w:t>
      </w:r>
      <w:r w:rsidR="0067018C">
        <w:t xml:space="preserve"> či</w:t>
      </w:r>
      <w:r w:rsidR="000C1364">
        <w:t xml:space="preserve"> psychiatrie.</w:t>
      </w:r>
    </w:p>
    <w:p w14:paraId="7BB3F5F2" w14:textId="77777777" w:rsidR="00F024D1" w:rsidRDefault="00F024D1" w:rsidP="00E42B44">
      <w:pPr>
        <w:shd w:val="clear" w:color="auto" w:fill="FFFFFF"/>
        <w:spacing w:after="120"/>
        <w:ind w:right="19"/>
        <w:jc w:val="both"/>
        <w:rPr>
          <w:rFonts w:cs="Times New Roman"/>
        </w:rPr>
      </w:pPr>
      <w:r w:rsidRPr="00D43E1C">
        <w:rPr>
          <w:rFonts w:cs="Times New Roman"/>
        </w:rPr>
        <w:lastRenderedPageBreak/>
        <w:t xml:space="preserve">Ministerstvo zdravotnictví uvádí, </w:t>
      </w:r>
      <w:r w:rsidR="00E724C5">
        <w:rPr>
          <w:rFonts w:cs="Times New Roman"/>
        </w:rPr>
        <w:t>ž</w:t>
      </w:r>
      <w:r w:rsidRPr="00D43E1C">
        <w:rPr>
          <w:rFonts w:cs="Times New Roman"/>
        </w:rPr>
        <w:t xml:space="preserve">e </w:t>
      </w:r>
      <w:r w:rsidR="00D43E1C" w:rsidRPr="00D43E1C">
        <w:rPr>
          <w:rFonts w:cs="Times New Roman"/>
        </w:rPr>
        <w:t>k</w:t>
      </w:r>
      <w:r w:rsidR="00E724C5">
        <w:rPr>
          <w:rFonts w:cs="Times New Roman"/>
        </w:rPr>
        <w:t>inezio</w:t>
      </w:r>
      <w:r w:rsidR="00D43E1C" w:rsidRPr="00D43E1C">
        <w:rPr>
          <w:rFonts w:cs="Times New Roman"/>
        </w:rPr>
        <w:t xml:space="preserve">logie je chápána </w:t>
      </w:r>
      <w:r w:rsidR="004E1A47">
        <w:rPr>
          <w:rFonts w:cs="Times New Roman"/>
        </w:rPr>
        <w:t>j</w:t>
      </w:r>
      <w:r w:rsidRPr="00D43E1C">
        <w:rPr>
          <w:rFonts w:cs="Times New Roman"/>
        </w:rPr>
        <w:t>ako</w:t>
      </w:r>
      <w:r w:rsidR="00D43E1C" w:rsidRPr="00D43E1C">
        <w:rPr>
          <w:rFonts w:cs="Times New Roman"/>
        </w:rPr>
        <w:t xml:space="preserve"> </w:t>
      </w:r>
      <w:r w:rsidRPr="00D43E1C">
        <w:rPr>
          <w:rFonts w:cs="Times New Roman"/>
        </w:rPr>
        <w:t>zdravotnický obor, který se podílí na profilu nejrůznějších zdravotnických</w:t>
      </w:r>
      <w:r w:rsidR="00D43E1C" w:rsidRPr="00D43E1C">
        <w:rPr>
          <w:rFonts w:cs="Times New Roman"/>
        </w:rPr>
        <w:t xml:space="preserve"> </w:t>
      </w:r>
      <w:r w:rsidRPr="00D43E1C">
        <w:rPr>
          <w:rFonts w:cs="Times New Roman"/>
        </w:rPr>
        <w:t>povolání, jakož i na povoláních se zdravotnictvím souvisejících. Jako taková</w:t>
      </w:r>
      <w:r w:rsidR="00E724C5">
        <w:rPr>
          <w:rFonts w:cs="Times New Roman"/>
        </w:rPr>
        <w:t xml:space="preserve"> </w:t>
      </w:r>
      <w:r w:rsidRPr="00D43E1C">
        <w:rPr>
          <w:rFonts w:cs="Times New Roman"/>
        </w:rPr>
        <w:t>nemůže být živností ve smyslu živnostenského zákona.</w:t>
      </w:r>
    </w:p>
    <w:p w14:paraId="4C0EF064" w14:textId="77777777" w:rsidR="007A4FBA" w:rsidRDefault="007A4FBA" w:rsidP="00E42B44">
      <w:pPr>
        <w:shd w:val="clear" w:color="auto" w:fill="FFFFFF"/>
        <w:spacing w:after="120"/>
        <w:ind w:right="19"/>
        <w:jc w:val="both"/>
        <w:rPr>
          <w:rFonts w:cs="Times New Roman"/>
        </w:rPr>
      </w:pPr>
    </w:p>
    <w:p w14:paraId="4ADF2335" w14:textId="60F68493" w:rsidR="007A4FBA" w:rsidRDefault="00B572E4" w:rsidP="007A4FBA">
      <w:pPr>
        <w:pStyle w:val="Nadpis1"/>
        <w:spacing w:before="0" w:after="120"/>
      </w:pPr>
      <w:bookmarkStart w:id="37" w:name="_Toc157672162"/>
      <w:proofErr w:type="spellStart"/>
      <w:r>
        <w:t>K</w:t>
      </w:r>
      <w:r w:rsidR="007A4FBA" w:rsidRPr="00841AA6">
        <w:t>raniosakrální</w:t>
      </w:r>
      <w:proofErr w:type="spellEnd"/>
      <w:r w:rsidR="007A4FBA" w:rsidRPr="00841AA6">
        <w:t xml:space="preserve"> terapie</w:t>
      </w:r>
      <w:bookmarkEnd w:id="37"/>
    </w:p>
    <w:p w14:paraId="31B61B90" w14:textId="25386F17" w:rsidR="00FD4ABB" w:rsidRDefault="00FD4ABB" w:rsidP="00E42B44">
      <w:pPr>
        <w:shd w:val="clear" w:color="auto" w:fill="FFFFFF"/>
        <w:spacing w:after="120"/>
        <w:ind w:right="19"/>
        <w:jc w:val="both"/>
        <w:rPr>
          <w:rFonts w:cs="Times New Roman"/>
        </w:rPr>
      </w:pPr>
      <w:proofErr w:type="spellStart"/>
      <w:r w:rsidRPr="00FD4ABB">
        <w:rPr>
          <w:rFonts w:cs="Times New Roman"/>
        </w:rPr>
        <w:t>Kraniosakrální</w:t>
      </w:r>
      <w:proofErr w:type="spellEnd"/>
      <w:r w:rsidRPr="00FD4ABB">
        <w:rPr>
          <w:rFonts w:cs="Times New Roman"/>
        </w:rPr>
        <w:t xml:space="preserve"> terapie je technika, s jejíž pomocí je ovlivňován </w:t>
      </w:r>
      <w:proofErr w:type="spellStart"/>
      <w:r w:rsidRPr="00FD4ABB">
        <w:rPr>
          <w:rFonts w:cs="Times New Roman"/>
        </w:rPr>
        <w:t>kraniosakrální</w:t>
      </w:r>
      <w:proofErr w:type="spellEnd"/>
      <w:r w:rsidRPr="00FD4ABB">
        <w:rPr>
          <w:rFonts w:cs="Times New Roman"/>
        </w:rPr>
        <w:t xml:space="preserve"> systém, který obklopuje a ochraňuje mozek a míchu a zároveň </w:t>
      </w:r>
      <w:proofErr w:type="gramStart"/>
      <w:r w:rsidRPr="00FD4ABB">
        <w:rPr>
          <w:rFonts w:cs="Times New Roman"/>
        </w:rPr>
        <w:t>vytváří</w:t>
      </w:r>
      <w:proofErr w:type="gramEnd"/>
      <w:r w:rsidRPr="00FD4ABB">
        <w:rPr>
          <w:rFonts w:cs="Times New Roman"/>
        </w:rPr>
        <w:t xml:space="preserve"> vnitřní prostředí pro vývoj, růst a fungování mozku a míchy.</w:t>
      </w:r>
    </w:p>
    <w:p w14:paraId="058196FC" w14:textId="77777777" w:rsidR="00644EBB" w:rsidRDefault="004011C4" w:rsidP="00E42B44">
      <w:pPr>
        <w:shd w:val="clear" w:color="auto" w:fill="FFFFFF"/>
        <w:spacing w:after="120"/>
        <w:ind w:right="19"/>
        <w:jc w:val="both"/>
        <w:rPr>
          <w:rFonts w:cs="Times New Roman"/>
        </w:rPr>
      </w:pPr>
      <w:r>
        <w:rPr>
          <w:rFonts w:cs="Times New Roman"/>
        </w:rPr>
        <w:t xml:space="preserve">Dle sdělení MPO č.j. </w:t>
      </w:r>
      <w:r w:rsidR="00541E43">
        <w:rPr>
          <w:rFonts w:cs="Times New Roman"/>
        </w:rPr>
        <w:t>387</w:t>
      </w:r>
      <w:r w:rsidR="00983F42">
        <w:rPr>
          <w:rFonts w:cs="Times New Roman"/>
        </w:rPr>
        <w:t xml:space="preserve">98/10 ze dne 29.12.2010 </w:t>
      </w:r>
      <w:r w:rsidR="0005385E">
        <w:rPr>
          <w:rFonts w:cs="Times New Roman"/>
        </w:rPr>
        <w:t>bylo Ministerstvo zdravotnictví názoru</w:t>
      </w:r>
      <w:r w:rsidR="00D21E1F">
        <w:rPr>
          <w:rFonts w:cs="Times New Roman"/>
        </w:rPr>
        <w:t xml:space="preserve">, že </w:t>
      </w:r>
      <w:r w:rsidR="00FD4ABB">
        <w:rPr>
          <w:rFonts w:cs="Times New Roman"/>
        </w:rPr>
        <w:t xml:space="preserve">by tato </w:t>
      </w:r>
      <w:r w:rsidR="00E574E1">
        <w:rPr>
          <w:rFonts w:cs="Times New Roman"/>
        </w:rPr>
        <w:t>činnost měla být prováděna pouze fyzioterapeuty</w:t>
      </w:r>
      <w:r w:rsidR="00BD7832">
        <w:rPr>
          <w:rFonts w:cs="Times New Roman"/>
        </w:rPr>
        <w:t xml:space="preserve"> a </w:t>
      </w:r>
      <w:proofErr w:type="gramStart"/>
      <w:r w:rsidR="00BD7832">
        <w:rPr>
          <w:rFonts w:cs="Times New Roman"/>
        </w:rPr>
        <w:t>lékaři</w:t>
      </w:r>
      <w:proofErr w:type="gramEnd"/>
      <w:r w:rsidR="00BD7832">
        <w:rPr>
          <w:rFonts w:cs="Times New Roman"/>
        </w:rPr>
        <w:t xml:space="preserve"> a proto </w:t>
      </w:r>
      <w:r w:rsidR="00D21E1F">
        <w:rPr>
          <w:rFonts w:cs="Times New Roman"/>
        </w:rPr>
        <w:t>ji nelze poskytovat v rámci živnostenského podnikání.</w:t>
      </w:r>
    </w:p>
    <w:p w14:paraId="365BFA54" w14:textId="4C339BB9" w:rsidR="002604F9" w:rsidRDefault="002604F9" w:rsidP="00E42B44">
      <w:pPr>
        <w:shd w:val="clear" w:color="auto" w:fill="FFFFFF"/>
        <w:spacing w:after="120"/>
        <w:ind w:right="19"/>
        <w:jc w:val="both"/>
        <w:rPr>
          <w:rFonts w:cs="Times New Roman"/>
        </w:rPr>
      </w:pPr>
      <w:r>
        <w:rPr>
          <w:rFonts w:cs="Times New Roman"/>
        </w:rPr>
        <w:t xml:space="preserve">Dle sdělení </w:t>
      </w:r>
      <w:r w:rsidR="00E042AF">
        <w:rPr>
          <w:rFonts w:cs="Times New Roman"/>
        </w:rPr>
        <w:t>MPO č.j. MPO 51294</w:t>
      </w:r>
      <w:r w:rsidR="001C3197">
        <w:rPr>
          <w:rFonts w:cs="Times New Roman"/>
        </w:rPr>
        <w:t xml:space="preserve">/2015 ze dne 25.11.2015 Ministerstvo zdravotnictví dospělo k závěru, </w:t>
      </w:r>
      <w:r w:rsidR="007614AD">
        <w:rPr>
          <w:rFonts w:cs="Times New Roman"/>
        </w:rPr>
        <w:t xml:space="preserve">že </w:t>
      </w:r>
      <w:proofErr w:type="spellStart"/>
      <w:r w:rsidR="007614AD">
        <w:rPr>
          <w:rFonts w:cs="Times New Roman"/>
        </w:rPr>
        <w:t>kraniosakrální</w:t>
      </w:r>
      <w:proofErr w:type="spellEnd"/>
      <w:r w:rsidR="007614AD">
        <w:rPr>
          <w:rFonts w:cs="Times New Roman"/>
        </w:rPr>
        <w:t xml:space="preserve"> terapie není metodou</w:t>
      </w:r>
      <w:r w:rsidR="008E2640">
        <w:rPr>
          <w:rFonts w:cs="Times New Roman"/>
        </w:rPr>
        <w:t xml:space="preserve"> uznávanou v České republice „lege </w:t>
      </w:r>
      <w:proofErr w:type="spellStart"/>
      <w:r w:rsidR="008E2640">
        <w:rPr>
          <w:rFonts w:cs="Times New Roman"/>
        </w:rPr>
        <w:t>artis</w:t>
      </w:r>
      <w:proofErr w:type="spellEnd"/>
      <w:r w:rsidR="008E2640">
        <w:rPr>
          <w:rFonts w:cs="Times New Roman"/>
        </w:rPr>
        <w:t>“</w:t>
      </w:r>
      <w:r w:rsidR="003B4F78">
        <w:rPr>
          <w:rFonts w:cs="Times New Roman"/>
        </w:rPr>
        <w:t xml:space="preserve">, </w:t>
      </w:r>
      <w:r w:rsidR="00D1194D">
        <w:rPr>
          <w:rFonts w:cs="Times New Roman"/>
        </w:rPr>
        <w:t xml:space="preserve">a vzhledem k tomu je MPO </w:t>
      </w:r>
      <w:r w:rsidR="008747AA">
        <w:rPr>
          <w:rFonts w:cs="Times New Roman"/>
        </w:rPr>
        <w:t>názoru, že jde o alternativní terapeutické metody</w:t>
      </w:r>
      <w:r w:rsidR="008C0888">
        <w:rPr>
          <w:rFonts w:cs="Times New Roman"/>
        </w:rPr>
        <w:t>, které odpovídají svým charakterem spíše činnosti léčitelů</w:t>
      </w:r>
      <w:r w:rsidR="00250277">
        <w:rPr>
          <w:rFonts w:cs="Times New Roman"/>
        </w:rPr>
        <w:t xml:space="preserve"> a mělo by se jednat </w:t>
      </w:r>
      <w:r w:rsidR="002031F8">
        <w:rPr>
          <w:rFonts w:cs="Times New Roman"/>
        </w:rPr>
        <w:t xml:space="preserve">podle § 3 odst. 2 písm. a ŽZ o činnost vyloučenou </w:t>
      </w:r>
      <w:r w:rsidR="009006A9">
        <w:rPr>
          <w:rFonts w:cs="Times New Roman"/>
        </w:rPr>
        <w:t>z režimu živnostenského podnikání.</w:t>
      </w:r>
    </w:p>
    <w:p w14:paraId="0880774D" w14:textId="7BB1B99D" w:rsidR="007A7945" w:rsidRDefault="007A7945" w:rsidP="00E42B44">
      <w:pPr>
        <w:shd w:val="clear" w:color="auto" w:fill="FFFFFF"/>
        <w:spacing w:after="120"/>
        <w:ind w:right="19"/>
        <w:jc w:val="both"/>
        <w:rPr>
          <w:rFonts w:cs="Times New Roman"/>
        </w:rPr>
      </w:pPr>
      <w:r>
        <w:rPr>
          <w:rFonts w:cs="Times New Roman"/>
        </w:rPr>
        <w:t xml:space="preserve">Dle sdělení </w:t>
      </w:r>
      <w:r w:rsidR="005F462C">
        <w:rPr>
          <w:rFonts w:cs="Times New Roman"/>
        </w:rPr>
        <w:t xml:space="preserve">č.j. MPO 120378/2023 ze dne </w:t>
      </w:r>
      <w:r w:rsidR="00426429">
        <w:rPr>
          <w:rFonts w:cs="Times New Roman"/>
        </w:rPr>
        <w:t xml:space="preserve">23.1.2024 MPO </w:t>
      </w:r>
      <w:r w:rsidR="00426429" w:rsidRPr="00426429">
        <w:rPr>
          <w:rFonts w:cs="Times New Roman"/>
        </w:rPr>
        <w:t xml:space="preserve">zastává i nadále názor, že metoda </w:t>
      </w:r>
      <w:proofErr w:type="spellStart"/>
      <w:r w:rsidR="00426429" w:rsidRPr="00426429">
        <w:rPr>
          <w:rFonts w:cs="Times New Roman"/>
        </w:rPr>
        <w:t>kraniosakrální</w:t>
      </w:r>
      <w:proofErr w:type="spellEnd"/>
      <w:r w:rsidR="00426429" w:rsidRPr="00426429">
        <w:rPr>
          <w:rFonts w:cs="Times New Roman"/>
        </w:rPr>
        <w:t xml:space="preserve"> terapie, která není metodou uznávanou v České republice „lege </w:t>
      </w:r>
      <w:proofErr w:type="spellStart"/>
      <w:r w:rsidR="00426429" w:rsidRPr="00426429">
        <w:rPr>
          <w:rFonts w:cs="Times New Roman"/>
        </w:rPr>
        <w:t>artis</w:t>
      </w:r>
      <w:proofErr w:type="spellEnd"/>
      <w:r w:rsidR="00426429" w:rsidRPr="00426429">
        <w:rPr>
          <w:rFonts w:cs="Times New Roman"/>
        </w:rPr>
        <w:t>“, tj. nejedná se o poskytování zdravotní péče podle dostupných poznatků lékařské péče, odpovídá svým charakterem spíše činnosti přírodních léčitelů.</w:t>
      </w:r>
      <w:r w:rsidR="002450CB">
        <w:rPr>
          <w:rFonts w:cs="Times New Roman"/>
        </w:rPr>
        <w:t xml:space="preserve"> V </w:t>
      </w:r>
      <w:r w:rsidR="002450CB" w:rsidRPr="002450CB">
        <w:rPr>
          <w:rFonts w:cs="Times New Roman"/>
        </w:rPr>
        <w:t>návaznosti na závěry vyplývající z rozsudku NSS doporučuje</w:t>
      </w:r>
      <w:r w:rsidR="00BC07D8">
        <w:rPr>
          <w:rFonts w:cs="Times New Roman"/>
        </w:rPr>
        <w:t xml:space="preserve"> MPO</w:t>
      </w:r>
      <w:r w:rsidR="002450CB" w:rsidRPr="002450CB">
        <w:rPr>
          <w:rFonts w:cs="Times New Roman"/>
        </w:rPr>
        <w:t xml:space="preserve"> v současné době přistupovat k těmto alternativním terapeutickým metodám, které nejsou metodami uznávanými v České republice „lege </w:t>
      </w:r>
      <w:proofErr w:type="spellStart"/>
      <w:r w:rsidR="002450CB" w:rsidRPr="002450CB">
        <w:rPr>
          <w:rFonts w:cs="Times New Roman"/>
        </w:rPr>
        <w:t>artis</w:t>
      </w:r>
      <w:proofErr w:type="spellEnd"/>
      <w:r w:rsidR="002450CB" w:rsidRPr="002450CB">
        <w:rPr>
          <w:rFonts w:cs="Times New Roman"/>
        </w:rPr>
        <w:t xml:space="preserve">“ (nejedná se zde obdobně jako při poskytování homeopatických služeb o poskytování zdravotní péče), jako k činnostem, které, budou-li naplňovat definiční znaky živnosti podle § 2 živnostenského zákona, </w:t>
      </w:r>
      <w:r w:rsidR="002450CB" w:rsidRPr="00627D72">
        <w:rPr>
          <w:rFonts w:cs="Times New Roman"/>
          <w:b/>
          <w:bCs/>
        </w:rPr>
        <w:t>lze provozovat v režimu živnostenského zákona</w:t>
      </w:r>
      <w:r w:rsidR="00AF62EE">
        <w:rPr>
          <w:rFonts w:cs="Times New Roman"/>
        </w:rPr>
        <w:t xml:space="preserve"> </w:t>
      </w:r>
      <w:r w:rsidR="00155FC8">
        <w:rPr>
          <w:rFonts w:cs="Times New Roman"/>
        </w:rPr>
        <w:t>–</w:t>
      </w:r>
      <w:r w:rsidR="00AF62EE">
        <w:rPr>
          <w:rFonts w:cs="Times New Roman"/>
        </w:rPr>
        <w:t xml:space="preserve"> </w:t>
      </w:r>
      <w:r w:rsidR="00155FC8">
        <w:rPr>
          <w:rFonts w:cs="Times New Roman"/>
        </w:rPr>
        <w:t>živnost volná</w:t>
      </w:r>
      <w:r w:rsidR="00AF62EE" w:rsidRPr="00AF62EE">
        <w:rPr>
          <w:rFonts w:cs="Times New Roman"/>
        </w:rPr>
        <w:t xml:space="preserve"> „Výroba, obchod a služby neuvedené v přílohách 1 až 3 živnostenského zákona“, </w:t>
      </w:r>
      <w:bookmarkStart w:id="38" w:name="_Hlk157097259"/>
      <w:r w:rsidR="00AF62EE" w:rsidRPr="00AF62EE">
        <w:rPr>
          <w:rFonts w:cs="Times New Roman"/>
        </w:rPr>
        <w:t>obor činnosti 78. „Poskytování služeb osobního charakteru a pro osobní hygienu“</w:t>
      </w:r>
      <w:bookmarkEnd w:id="38"/>
      <w:r w:rsidR="00AF62EE" w:rsidRPr="00AF62EE">
        <w:rPr>
          <w:rFonts w:cs="Times New Roman"/>
        </w:rPr>
        <w:t>.</w:t>
      </w:r>
    </w:p>
    <w:p w14:paraId="41EF3455" w14:textId="453EDE3E" w:rsidR="000C1364" w:rsidRDefault="00BD7832" w:rsidP="009F5186">
      <w:pPr>
        <w:shd w:val="clear" w:color="auto" w:fill="FFFFFF"/>
        <w:spacing w:after="120"/>
        <w:ind w:right="19"/>
        <w:jc w:val="both"/>
      </w:pPr>
      <w:r>
        <w:rPr>
          <w:rFonts w:cs="Times New Roman"/>
        </w:rPr>
        <w:t xml:space="preserve"> </w:t>
      </w:r>
    </w:p>
    <w:p w14:paraId="10B77E9E" w14:textId="5CCF3F50" w:rsidR="00841AA6" w:rsidRDefault="00841AA6" w:rsidP="00FC39B5">
      <w:pPr>
        <w:pStyle w:val="Nadpis1"/>
        <w:spacing w:before="0" w:after="120"/>
      </w:pPr>
      <w:bookmarkStart w:id="39" w:name="_Toc157672163"/>
      <w:r w:rsidRPr="00841AA6">
        <w:t>Poskytování reflexní terapie</w:t>
      </w:r>
      <w:bookmarkEnd w:id="39"/>
    </w:p>
    <w:p w14:paraId="791341A7" w14:textId="77777777" w:rsidR="0067018C" w:rsidRDefault="0067018C" w:rsidP="00E42B44">
      <w:pPr>
        <w:shd w:val="clear" w:color="auto" w:fill="FFFFFF"/>
        <w:spacing w:after="120"/>
        <w:jc w:val="both"/>
      </w:pPr>
      <w:r>
        <w:t xml:space="preserve">Reflexní </w:t>
      </w:r>
      <w:proofErr w:type="spellStart"/>
      <w:r>
        <w:t>trapie</w:t>
      </w:r>
      <w:proofErr w:type="spellEnd"/>
      <w:r>
        <w:t xml:space="preserve"> je diagnostická a terapeutická i preventivní metoda, která využívá tlaku na </w:t>
      </w:r>
      <w:proofErr w:type="spellStart"/>
      <w:r>
        <w:t>plosky</w:t>
      </w:r>
      <w:proofErr w:type="spellEnd"/>
      <w:r>
        <w:t xml:space="preserve"> některých částí těla, nejčastěji nohou.</w:t>
      </w:r>
    </w:p>
    <w:p w14:paraId="72CAABBC" w14:textId="15BCBDCD" w:rsidR="00841AA6" w:rsidRDefault="0083326E" w:rsidP="00E42B44">
      <w:pPr>
        <w:shd w:val="clear" w:color="auto" w:fill="FFFFFF"/>
        <w:spacing w:after="120"/>
        <w:jc w:val="both"/>
        <w:rPr>
          <w:spacing w:val="-2"/>
        </w:rPr>
      </w:pPr>
      <w:r>
        <w:rPr>
          <w:spacing w:val="-2"/>
        </w:rPr>
        <w:t>Dle stanoviska Ministerstva zdravotnictví může být m</w:t>
      </w:r>
      <w:r w:rsidR="00841AA6" w:rsidRPr="00D43E1C">
        <w:rPr>
          <w:spacing w:val="-2"/>
        </w:rPr>
        <w:t xml:space="preserve">etoda reflexní </w:t>
      </w:r>
      <w:r w:rsidRPr="00D43E1C">
        <w:rPr>
          <w:spacing w:val="-2"/>
        </w:rPr>
        <w:t xml:space="preserve">terapie </w:t>
      </w:r>
      <w:r w:rsidR="00841AA6" w:rsidRPr="00D43E1C">
        <w:rPr>
          <w:spacing w:val="-2"/>
        </w:rPr>
        <w:t xml:space="preserve">poskytována </w:t>
      </w:r>
      <w:r>
        <w:rPr>
          <w:spacing w:val="-2"/>
        </w:rPr>
        <w:t xml:space="preserve">pouze </w:t>
      </w:r>
      <w:r w:rsidR="00841AA6" w:rsidRPr="00D43E1C">
        <w:rPr>
          <w:spacing w:val="-2"/>
        </w:rPr>
        <w:t>v</w:t>
      </w:r>
      <w:r>
        <w:rPr>
          <w:spacing w:val="-2"/>
        </w:rPr>
        <w:t>e zdravotnickém zařízení</w:t>
      </w:r>
      <w:r w:rsidR="00841AA6" w:rsidRPr="00D43E1C">
        <w:rPr>
          <w:spacing w:val="-2"/>
        </w:rPr>
        <w:t>, které má</w:t>
      </w:r>
      <w:r w:rsidR="00D43E1C" w:rsidRPr="00D43E1C">
        <w:rPr>
          <w:spacing w:val="-2"/>
        </w:rPr>
        <w:t xml:space="preserve"> </w:t>
      </w:r>
      <w:r w:rsidR="00841AA6" w:rsidRPr="00D43E1C">
        <w:rPr>
          <w:spacing w:val="-2"/>
        </w:rPr>
        <w:t>registraci pro obor rehabilitační a fyzikální medicína, popř. fyzioterapie.</w:t>
      </w:r>
    </w:p>
    <w:p w14:paraId="642B461A" w14:textId="77777777" w:rsidR="00481BE7" w:rsidRPr="00D43E1C" w:rsidRDefault="00481BE7" w:rsidP="00E42B44">
      <w:pPr>
        <w:shd w:val="clear" w:color="auto" w:fill="FFFFFF"/>
        <w:spacing w:after="120"/>
        <w:jc w:val="both"/>
        <w:rPr>
          <w:spacing w:val="-2"/>
        </w:rPr>
      </w:pPr>
    </w:p>
    <w:p w14:paraId="6B2D488E" w14:textId="77777777" w:rsidR="001C6065" w:rsidRDefault="00481BE7" w:rsidP="00481BE7">
      <w:pPr>
        <w:pStyle w:val="Nadpis1"/>
        <w:spacing w:before="0" w:after="120"/>
      </w:pPr>
      <w:bookmarkStart w:id="40" w:name="_Toc157672164"/>
      <w:proofErr w:type="spellStart"/>
      <w:r>
        <w:t>Dornova</w:t>
      </w:r>
      <w:proofErr w:type="spellEnd"/>
      <w:r>
        <w:t xml:space="preserve"> metoda a </w:t>
      </w:r>
      <w:proofErr w:type="spellStart"/>
      <w:r>
        <w:t>Breussova</w:t>
      </w:r>
      <w:proofErr w:type="spellEnd"/>
      <w:r>
        <w:t xml:space="preserve"> masáž</w:t>
      </w:r>
      <w:bookmarkEnd w:id="40"/>
    </w:p>
    <w:p w14:paraId="43456C1E" w14:textId="77777777" w:rsidR="00481BE7" w:rsidRPr="00481BE7" w:rsidRDefault="00481BE7" w:rsidP="00062918">
      <w:pPr>
        <w:spacing w:after="120"/>
        <w:jc w:val="both"/>
      </w:pPr>
      <w:proofErr w:type="spellStart"/>
      <w:r w:rsidRPr="00481BE7">
        <w:t>Dornova</w:t>
      </w:r>
      <w:proofErr w:type="spellEnd"/>
      <w:r w:rsidRPr="00481BE7">
        <w:t xml:space="preserve"> metoda a </w:t>
      </w:r>
      <w:proofErr w:type="spellStart"/>
      <w:r w:rsidRPr="00481BE7">
        <w:t>Breussova</w:t>
      </w:r>
      <w:proofErr w:type="spellEnd"/>
      <w:r w:rsidRPr="00481BE7">
        <w:t xml:space="preserve"> masáž </w:t>
      </w:r>
      <w:proofErr w:type="gramStart"/>
      <w:r w:rsidRPr="00481BE7">
        <w:t>patří</w:t>
      </w:r>
      <w:proofErr w:type="gramEnd"/>
      <w:r w:rsidRPr="00481BE7">
        <w:t xml:space="preserve"> mezi masážní techniky. </w:t>
      </w:r>
      <w:proofErr w:type="spellStart"/>
      <w:r w:rsidRPr="00481BE7">
        <w:t>Dornova</w:t>
      </w:r>
      <w:proofErr w:type="spellEnd"/>
      <w:r w:rsidRPr="00481BE7">
        <w:t xml:space="preserve"> metoda je druh jemné manuální techniky, která se používá k mobilizaci kloubů a obratlů, tj. k odstranění blokád pohybového aparátu. </w:t>
      </w:r>
      <w:proofErr w:type="spellStart"/>
      <w:r w:rsidRPr="00481BE7">
        <w:t>Breussova</w:t>
      </w:r>
      <w:proofErr w:type="spellEnd"/>
      <w:r w:rsidRPr="00481BE7">
        <w:t xml:space="preserve"> masáž často navazuje na </w:t>
      </w:r>
      <w:proofErr w:type="spellStart"/>
      <w:r w:rsidRPr="00481BE7">
        <w:t>Dornovu</w:t>
      </w:r>
      <w:proofErr w:type="spellEnd"/>
      <w:r w:rsidRPr="00481BE7">
        <w:t xml:space="preserve"> metodu. Jedná se o velmi jemnou formu masáže páteře, která napomáhá k uvolnění napjatého svalstva. Aplikovat obě techniky lze pouze po absolvování příslušného zaškolení. </w:t>
      </w:r>
    </w:p>
    <w:p w14:paraId="5951908A" w14:textId="77777777" w:rsidR="00481BE7" w:rsidRPr="00481BE7" w:rsidRDefault="00481BE7" w:rsidP="00062918">
      <w:pPr>
        <w:spacing w:after="120"/>
        <w:jc w:val="both"/>
      </w:pPr>
      <w:proofErr w:type="spellStart"/>
      <w:r w:rsidRPr="00481BE7">
        <w:lastRenderedPageBreak/>
        <w:t>Dornova</w:t>
      </w:r>
      <w:proofErr w:type="spellEnd"/>
      <w:r w:rsidRPr="00481BE7">
        <w:t xml:space="preserve"> metoda a </w:t>
      </w:r>
      <w:proofErr w:type="spellStart"/>
      <w:r w:rsidRPr="00481BE7">
        <w:t>Breussova</w:t>
      </w:r>
      <w:proofErr w:type="spellEnd"/>
      <w:r w:rsidRPr="00481BE7">
        <w:t xml:space="preserve"> masáž </w:t>
      </w:r>
      <w:proofErr w:type="gramStart"/>
      <w:r w:rsidRPr="00481BE7">
        <w:t>nepatří</w:t>
      </w:r>
      <w:proofErr w:type="gramEnd"/>
      <w:r w:rsidRPr="00481BE7">
        <w:t xml:space="preserve"> svým charakterem mezi léčebné metody používané při poskytování zdravotní péče. Z hlediska účelu této metody se nejedná o zdravotní péči ve smyslu ustanovení § 2 odst. 4 písm. a) zákona č. 372/2011 Sb., o zdravotních službách. Dané techniky nejsou součástí odborné přípravy v lékařském oboru rehabilitační a fyzikální medicína ani v oboru nelék</w:t>
      </w:r>
      <w:r w:rsidR="00062918">
        <w:t xml:space="preserve">ařského povolání fyzioterapie. </w:t>
      </w:r>
      <w:r w:rsidRPr="00481BE7">
        <w:t xml:space="preserve">Pokud je </w:t>
      </w:r>
      <w:proofErr w:type="spellStart"/>
      <w:r w:rsidRPr="00481BE7">
        <w:t>Dornova</w:t>
      </w:r>
      <w:proofErr w:type="spellEnd"/>
      <w:r w:rsidRPr="00481BE7">
        <w:t xml:space="preserve"> metoda a </w:t>
      </w:r>
      <w:proofErr w:type="spellStart"/>
      <w:r w:rsidRPr="00481BE7">
        <w:t>Breussova</w:t>
      </w:r>
      <w:proofErr w:type="spellEnd"/>
      <w:r w:rsidRPr="00481BE7">
        <w:t xml:space="preserve"> masáž aplikována u</w:t>
      </w:r>
      <w:r w:rsidR="00062918">
        <w:t> </w:t>
      </w:r>
      <w:r w:rsidRPr="00481BE7">
        <w:t>zdravých osob za účelem regeneračním, preventivním a podpůrným, nedeklaruje se léčebný charakter výkonu, nepoužívají se slova jako terapie, pacient, uzdravení apod., pak je to v souladu s</w:t>
      </w:r>
      <w:r w:rsidR="00062918">
        <w:t> </w:t>
      </w:r>
      <w:r w:rsidRPr="00481BE7">
        <w:t xml:space="preserve">obsahovou náplní příslušné živnosti a lze tuto činnost provádět na základě živnostenského oprávnění </w:t>
      </w:r>
      <w:r w:rsidR="00062918">
        <w:t>pro vázanou živnost s předmětem podnikání „M</w:t>
      </w:r>
      <w:r w:rsidR="00062918" w:rsidRPr="00481BE7">
        <w:t>asérské, rekondiční a regenerační služby</w:t>
      </w:r>
      <w:r w:rsidR="00062918">
        <w:t xml:space="preserve">“. </w:t>
      </w:r>
      <w:r w:rsidRPr="00481BE7">
        <w:t>Dané techniky mohou, po absolvování příslušného odborného kurzu, aplikovat jak zdravotničtí pracovníci, tak i nezdravotničtí pracovníci v souladu s přílohou 5 živnostenského zákona.</w:t>
      </w:r>
    </w:p>
    <w:p w14:paraId="2922EF93" w14:textId="77777777" w:rsidR="00481BE7" w:rsidRDefault="00481BE7" w:rsidP="00062918">
      <w:pPr>
        <w:spacing w:after="120"/>
        <w:jc w:val="both"/>
      </w:pPr>
      <w:r w:rsidRPr="00481BE7">
        <w:t>Pokud by tyto techniky používali zdravotničtí pracovníci, musí i tito absolvovat příslušný odborný kurz a získat živnostenské oprávnění s předmětem podnikání „masérské, rekondiční a regenerační služby“, a to případně i vedle oprávnění k poskytování zdravotních slu</w:t>
      </w:r>
      <w:r w:rsidR="00062918">
        <w:t>žeb např. v oboru fyzioterapie (stanovisko Ministerstva zdravotnictví č. j.</w:t>
      </w:r>
      <w:r w:rsidR="00062918" w:rsidRPr="00062918">
        <w:rPr>
          <w:rFonts w:ascii="Arial" w:hAnsi="Arial" w:cs="Arial"/>
          <w:i/>
          <w:iCs/>
          <w:color w:val="000000"/>
          <w:sz w:val="20"/>
          <w:szCs w:val="20"/>
        </w:rPr>
        <w:t xml:space="preserve"> </w:t>
      </w:r>
      <w:r w:rsidR="00062918" w:rsidRPr="00062918">
        <w:rPr>
          <w:iCs/>
        </w:rPr>
        <w:t>MZDR 8646/2019-1/OZP ze dne 15.</w:t>
      </w:r>
      <w:r w:rsidR="00062918">
        <w:rPr>
          <w:iCs/>
        </w:rPr>
        <w:t>3.</w:t>
      </w:r>
      <w:r w:rsidR="00062918" w:rsidRPr="00062918">
        <w:rPr>
          <w:iCs/>
        </w:rPr>
        <w:t>2019</w:t>
      </w:r>
      <w:r w:rsidR="00062918">
        <w:rPr>
          <w:iCs/>
        </w:rPr>
        <w:t>)</w:t>
      </w:r>
      <w:r w:rsidRPr="00481BE7">
        <w:t>.</w:t>
      </w:r>
    </w:p>
    <w:p w14:paraId="3C4DB464" w14:textId="77777777" w:rsidR="00062918" w:rsidRPr="00481BE7" w:rsidRDefault="00062918" w:rsidP="00481BE7">
      <w:pPr>
        <w:spacing w:after="120"/>
      </w:pPr>
    </w:p>
    <w:p w14:paraId="0C0E3FF1" w14:textId="77777777" w:rsidR="00397F87" w:rsidRDefault="00397F87" w:rsidP="00FC39B5">
      <w:pPr>
        <w:pStyle w:val="Nadpis1"/>
        <w:spacing w:before="0" w:after="120"/>
      </w:pPr>
      <w:bookmarkStart w:id="41" w:name="_Toc157672165"/>
      <w:proofErr w:type="spellStart"/>
      <w:r>
        <w:t>Lymfodrenáž</w:t>
      </w:r>
      <w:bookmarkEnd w:id="41"/>
      <w:proofErr w:type="spellEnd"/>
    </w:p>
    <w:p w14:paraId="19B7AB56" w14:textId="77777777" w:rsidR="000D430F" w:rsidRDefault="000D430F" w:rsidP="000D430F">
      <w:pPr>
        <w:jc w:val="both"/>
        <w:rPr>
          <w:lang w:eastAsia="cs-CZ"/>
        </w:rPr>
      </w:pPr>
      <w:r>
        <w:t xml:space="preserve">Dle stanoviska MZ ČR ze dne 23.9.2015 </w:t>
      </w:r>
      <w:proofErr w:type="spellStart"/>
      <w:r>
        <w:t>lymfodrenáž</w:t>
      </w:r>
      <w:proofErr w:type="spellEnd"/>
      <w:r>
        <w:t xml:space="preserve"> či </w:t>
      </w:r>
      <w:proofErr w:type="spellStart"/>
      <w:r>
        <w:t>lymfomasáž</w:t>
      </w:r>
      <w:proofErr w:type="spellEnd"/>
      <w:r>
        <w:t>, manuální či přístrojovou, lze poskytovat jak v režimu živnostenského zákona jako službu kosmetickou či masérskou, tak jako zdravotní službu na základě zákona č. 372/2011 Sb., o zdravotních službách a podmínkách jejich poskytování.</w:t>
      </w:r>
    </w:p>
    <w:p w14:paraId="3634D138" w14:textId="77777777" w:rsidR="000D430F" w:rsidRDefault="000D430F" w:rsidP="000D430F">
      <w:pPr>
        <w:jc w:val="both"/>
      </w:pPr>
      <w:r>
        <w:t xml:space="preserve">V rámci živnostenského zákona lze </w:t>
      </w:r>
      <w:proofErr w:type="spellStart"/>
      <w:r>
        <w:t>lymfodrenáž</w:t>
      </w:r>
      <w:proofErr w:type="spellEnd"/>
      <w:r>
        <w:t xml:space="preserve"> a </w:t>
      </w:r>
      <w:proofErr w:type="spellStart"/>
      <w:r>
        <w:t>lymfomasáž</w:t>
      </w:r>
      <w:proofErr w:type="spellEnd"/>
      <w:r>
        <w:t xml:space="preserve"> využívat u zdravých osob, jako masáž neléčebnou, bez souvislosti s jakoukoli diagnózou, za účelem pouze regeneračním a podpůrným, nesmí být užíván termín „k léčbě“ a slova jako „terapie“, „úzdrava“ apod. Jsou-li tyto termíny použity při prezentaci (reklamě) na poskytované služby, jedná se o klamavou reklamu.</w:t>
      </w:r>
    </w:p>
    <w:p w14:paraId="234B160E" w14:textId="77777777" w:rsidR="00257090" w:rsidRDefault="000D430F" w:rsidP="006E73E7">
      <w:pPr>
        <w:spacing w:after="0"/>
        <w:jc w:val="both"/>
      </w:pPr>
      <w:r>
        <w:t xml:space="preserve">V rámci preventivní, diagnostické, léčebné a rehabilitační zdravotní péče, kdy využití </w:t>
      </w:r>
      <w:proofErr w:type="spellStart"/>
      <w:r>
        <w:t>lymfodrenáže</w:t>
      </w:r>
      <w:proofErr w:type="spellEnd"/>
      <w:r>
        <w:t xml:space="preserve"> a </w:t>
      </w:r>
      <w:proofErr w:type="spellStart"/>
      <w:r>
        <w:t>lymfomasáže</w:t>
      </w:r>
      <w:proofErr w:type="spellEnd"/>
      <w:r>
        <w:t xml:space="preserve"> má léčebné účely (lymfedémy vzniklé v souvislosti s nemocí), ať se již jedná o </w:t>
      </w:r>
      <w:proofErr w:type="spellStart"/>
      <w:r>
        <w:t>lymfodrenáže</w:t>
      </w:r>
      <w:proofErr w:type="spellEnd"/>
      <w:r>
        <w:t xml:space="preserve"> manuální či přístrojové, může tyto služby poskytovat pouze zdravotnický pracovník se specializovanou odbornou způsobilostí na základě oprávnění poskytování zdravotních služeb dle výše uvedeného zákona.</w:t>
      </w:r>
    </w:p>
    <w:p w14:paraId="1299E038" w14:textId="77777777" w:rsidR="004B1F45" w:rsidRDefault="004B1F45" w:rsidP="006E73E7">
      <w:pPr>
        <w:spacing w:after="0"/>
        <w:jc w:val="both"/>
      </w:pPr>
    </w:p>
    <w:p w14:paraId="343B829C" w14:textId="77777777" w:rsidR="004B1F45" w:rsidRDefault="004B1F45" w:rsidP="004B1F45">
      <w:pPr>
        <w:pStyle w:val="Nadpis1"/>
        <w:spacing w:before="0" w:after="120"/>
      </w:pPr>
      <w:bookmarkStart w:id="42" w:name="_Toc157672166"/>
      <w:proofErr w:type="spellStart"/>
      <w:r>
        <w:t>Maderoterapie</w:t>
      </w:r>
      <w:bookmarkEnd w:id="42"/>
      <w:proofErr w:type="spellEnd"/>
    </w:p>
    <w:p w14:paraId="6A0E7256" w14:textId="77777777" w:rsidR="0021610A" w:rsidRDefault="0021610A" w:rsidP="006E73E7">
      <w:pPr>
        <w:spacing w:after="0"/>
        <w:jc w:val="both"/>
      </w:pPr>
      <w:proofErr w:type="spellStart"/>
      <w:r w:rsidRPr="0021610A">
        <w:t>Maderoterapie</w:t>
      </w:r>
      <w:proofErr w:type="spellEnd"/>
      <w:r w:rsidRPr="0021610A">
        <w:t xml:space="preserve"> je typ bezbolestné, </w:t>
      </w:r>
      <w:proofErr w:type="spellStart"/>
      <w:r w:rsidRPr="0021610A">
        <w:t>anticelulitidní</w:t>
      </w:r>
      <w:proofErr w:type="spellEnd"/>
      <w:r w:rsidRPr="0021610A">
        <w:t xml:space="preserve"> terapie, prováděné pomocí speciálně navržených válečků ze dřeva. Terapie okamžitě stimuluje lymfatický systém rovnoměrnými a rytmickými tahy v jednom směru k lymfatickým uzlinám. Těmito pohyby se aktivuje metabolismus a tělo začne přirozeně vylučovat přebytečnou tělesnou tekutinu a toxiny. Díky speciálním anatomickým dřevěným pomůckám terapeut vyvíjí intenzivní tlak na oblast postiženou celulitidou a "rozbíjí" ji spolu s uloženým tukem a toxiny v těle.</w:t>
      </w:r>
    </w:p>
    <w:p w14:paraId="4555E035" w14:textId="344B71BD" w:rsidR="003352F2" w:rsidRDefault="00D64E7C" w:rsidP="003352F2">
      <w:pPr>
        <w:spacing w:after="0"/>
        <w:jc w:val="both"/>
      </w:pPr>
      <w:r>
        <w:t xml:space="preserve">Dle stanoviska MZ ČR </w:t>
      </w:r>
      <w:r w:rsidR="00FB2AD6">
        <w:t>č.j. MZDR 33658/2023-3/OZP ze dne 18.12.2023</w:t>
      </w:r>
      <w:r w:rsidR="003352F2">
        <w:t xml:space="preserve"> v</w:t>
      </w:r>
      <w:r w:rsidR="0021610A">
        <w:t xml:space="preserve"> </w:t>
      </w:r>
      <w:r w:rsidR="003352F2">
        <w:t xml:space="preserve">současné době nejsou o </w:t>
      </w:r>
      <w:proofErr w:type="spellStart"/>
      <w:r w:rsidR="003352F2">
        <w:t>maderoterapii</w:t>
      </w:r>
      <w:proofErr w:type="spellEnd"/>
      <w:r w:rsidR="003352F2">
        <w:t xml:space="preserve"> známy studie, které by byly založeny na vědeckých medicínských poznatcích, není proto použitelná k léčebným účelům a </w:t>
      </w:r>
      <w:proofErr w:type="gramStart"/>
      <w:r w:rsidR="003352F2">
        <w:t>nepatří</w:t>
      </w:r>
      <w:proofErr w:type="gramEnd"/>
      <w:r w:rsidR="003352F2">
        <w:t xml:space="preserve"> mezi léčebné metody používané při poskytování zdravotní péče dle zákona o zdravotních službách. V žádném případě nesmí být </w:t>
      </w:r>
      <w:proofErr w:type="spellStart"/>
      <w:r w:rsidR="003352F2">
        <w:t>maderoterapii</w:t>
      </w:r>
      <w:proofErr w:type="spellEnd"/>
      <w:r w:rsidR="003352F2">
        <w:t xml:space="preserve"> přisuzován vliv na funkci </w:t>
      </w:r>
      <w:r w:rsidR="003352F2">
        <w:lastRenderedPageBreak/>
        <w:t xml:space="preserve">lymfatického systému do té doby, dokud nebudou předloženy důkazy o tomto účinku dle Evidence </w:t>
      </w:r>
      <w:proofErr w:type="spellStart"/>
      <w:r w:rsidR="003352F2">
        <w:t>Based</w:t>
      </w:r>
      <w:proofErr w:type="spellEnd"/>
      <w:r w:rsidR="003352F2">
        <w:t xml:space="preserve"> </w:t>
      </w:r>
      <w:proofErr w:type="spellStart"/>
      <w:r w:rsidR="003352F2">
        <w:t>Medicine</w:t>
      </w:r>
      <w:proofErr w:type="spellEnd"/>
      <w:r w:rsidR="003352F2">
        <w:t xml:space="preserve"> (medicína založená na důkazech).</w:t>
      </w:r>
    </w:p>
    <w:p w14:paraId="0A873D27" w14:textId="3CBD7734" w:rsidR="003352F2" w:rsidRDefault="003352F2" w:rsidP="003352F2">
      <w:pPr>
        <w:spacing w:after="0"/>
        <w:jc w:val="both"/>
      </w:pPr>
      <w:r>
        <w:t xml:space="preserve">Z výše uvedeného vyplývá skutečnost, že </w:t>
      </w:r>
      <w:proofErr w:type="spellStart"/>
      <w:r>
        <w:t>maderoterapii</w:t>
      </w:r>
      <w:proofErr w:type="spellEnd"/>
      <w:r>
        <w:t xml:space="preserve"> </w:t>
      </w:r>
      <w:r w:rsidRPr="00962069">
        <w:rPr>
          <w:b/>
          <w:bCs/>
        </w:rPr>
        <w:t>je možné provádět v rámci živnosti</w:t>
      </w:r>
      <w:r>
        <w:t xml:space="preserve"> vázané s</w:t>
      </w:r>
      <w:r w:rsidR="00384B6A">
        <w:t> </w:t>
      </w:r>
      <w:r>
        <w:t>předmětem podnikání „Masérské, rekondiční a regenerační služby“.</w:t>
      </w:r>
    </w:p>
    <w:p w14:paraId="45F5BFE6" w14:textId="2A2532BD" w:rsidR="0021610A" w:rsidRPr="004B1F45" w:rsidRDefault="003352F2" w:rsidP="003352F2">
      <w:pPr>
        <w:spacing w:after="0"/>
        <w:jc w:val="both"/>
      </w:pPr>
      <w:r>
        <w:t xml:space="preserve">Vzhledem k tomu, že není vědecky prokázaný léčebný účel </w:t>
      </w:r>
      <w:proofErr w:type="spellStart"/>
      <w:r>
        <w:t>maderoterapie</w:t>
      </w:r>
      <w:proofErr w:type="spellEnd"/>
      <w:r>
        <w:t xml:space="preserve">, konkrétně její vliv na činnost lymfatického systému, nelze v souvislosti s </w:t>
      </w:r>
      <w:proofErr w:type="spellStart"/>
      <w:r>
        <w:t>maderoterapií</w:t>
      </w:r>
      <w:proofErr w:type="spellEnd"/>
      <w:r>
        <w:t xml:space="preserve"> dle platných právních předpisů, uvádět její léčebné účinky. V důsledku toho, lze uvedenou metodu aplikovat pouze u zdravých jedinců a v její prezentaci by nemělo být uplatňováno spojení s pojmy terapie, ošetření, pacient, uzdravení, </w:t>
      </w:r>
      <w:proofErr w:type="gramStart"/>
      <w:r>
        <w:t>léčba</w:t>
      </w:r>
      <w:r w:rsidR="00B16EFD">
        <w:t>,</w:t>
      </w:r>
      <w:proofErr w:type="gramEnd"/>
      <w:r>
        <w:t xml:space="preserve"> apod.</w:t>
      </w:r>
    </w:p>
    <w:p w14:paraId="7FCFC446" w14:textId="77777777" w:rsidR="000D430F" w:rsidRPr="004B1F45" w:rsidRDefault="000D430F" w:rsidP="00257090">
      <w:pPr>
        <w:pStyle w:val="Nadpis1"/>
        <w:spacing w:before="0" w:after="120"/>
        <w:rPr>
          <w:rFonts w:asciiTheme="minorHAnsi" w:eastAsiaTheme="minorHAnsi" w:hAnsiTheme="minorHAnsi" w:cstheme="minorBidi"/>
          <w:b w:val="0"/>
          <w:bCs w:val="0"/>
          <w:color w:val="auto"/>
          <w:sz w:val="22"/>
          <w:szCs w:val="22"/>
        </w:rPr>
      </w:pPr>
    </w:p>
    <w:p w14:paraId="60A9BCF2" w14:textId="77777777" w:rsidR="00257090" w:rsidRPr="005F1205" w:rsidRDefault="00257090" w:rsidP="00257090">
      <w:pPr>
        <w:pStyle w:val="Nadpis1"/>
        <w:spacing w:before="0" w:after="120"/>
      </w:pPr>
      <w:bookmarkStart w:id="43" w:name="_Toc157672167"/>
      <w:r w:rsidRPr="005F1205">
        <w:t>Neinvazivní liposukce</w:t>
      </w:r>
      <w:bookmarkEnd w:id="43"/>
    </w:p>
    <w:p w14:paraId="6AC27225" w14:textId="77777777" w:rsidR="00257090" w:rsidRDefault="00257090" w:rsidP="006E73E7">
      <w:pPr>
        <w:spacing w:after="0"/>
        <w:jc w:val="both"/>
      </w:pPr>
      <w:r w:rsidRPr="00C05F91">
        <w:t xml:space="preserve">Dle MZ ČR není shoda v odborné lékařské a nelékařské </w:t>
      </w:r>
      <w:proofErr w:type="gramStart"/>
      <w:r w:rsidRPr="00C05F91">
        <w:t>veřejnosti</w:t>
      </w:r>
      <w:proofErr w:type="gramEnd"/>
      <w:r w:rsidRPr="00C05F91">
        <w:t xml:space="preserve"> zda se jedná o zdravotní péči či nikoliv; nelze tedy jednoznačně říci, zda neinvazivní liposukce je či není zdravotní službou. Vzhledem k této skutečnosti </w:t>
      </w:r>
      <w:r w:rsidRPr="00C05F91">
        <w:rPr>
          <w:bCs/>
        </w:rPr>
        <w:t>nedoporučujeme</w:t>
      </w:r>
      <w:r w:rsidRPr="00C05F91">
        <w:t xml:space="preserve"> provozování předmětné služby v režimu živnostenského </w:t>
      </w:r>
      <w:proofErr w:type="gramStart"/>
      <w:r w:rsidRPr="00C05F91">
        <w:t>zákona - možná</w:t>
      </w:r>
      <w:proofErr w:type="gramEnd"/>
      <w:r w:rsidRPr="00C05F91">
        <w:t xml:space="preserve"> kolize s právní úpravou v oblasti poskytování zdravotních služeb</w:t>
      </w:r>
      <w:r w:rsidR="00795E3A" w:rsidRPr="00C05F91">
        <w:t>.</w:t>
      </w:r>
    </w:p>
    <w:p w14:paraId="40A1D44D" w14:textId="77777777" w:rsidR="00476ED3" w:rsidRDefault="00476ED3" w:rsidP="006E73E7">
      <w:pPr>
        <w:spacing w:after="0"/>
        <w:jc w:val="both"/>
      </w:pPr>
    </w:p>
    <w:p w14:paraId="1B5A662A" w14:textId="77777777" w:rsidR="00476ED3" w:rsidRPr="008265C2" w:rsidRDefault="00476ED3" w:rsidP="00476ED3">
      <w:pPr>
        <w:pStyle w:val="Nadpis2"/>
        <w:spacing w:before="0" w:after="120"/>
      </w:pPr>
      <w:bookmarkStart w:id="44" w:name="_Toc157672168"/>
      <w:r w:rsidRPr="008265C2">
        <w:t xml:space="preserve">Přístroj </w:t>
      </w:r>
      <w:proofErr w:type="spellStart"/>
      <w:r w:rsidRPr="008265C2">
        <w:t>Ultrasharp</w:t>
      </w:r>
      <w:proofErr w:type="spellEnd"/>
      <w:r w:rsidRPr="008265C2">
        <w:t xml:space="preserve"> </w:t>
      </w:r>
      <w:proofErr w:type="spellStart"/>
      <w:r w:rsidRPr="008265C2">
        <w:t>Liposonix</w:t>
      </w:r>
      <w:proofErr w:type="spellEnd"/>
      <w:r w:rsidRPr="008265C2">
        <w:t xml:space="preserve"> – F019</w:t>
      </w:r>
      <w:bookmarkEnd w:id="44"/>
    </w:p>
    <w:p w14:paraId="760E2B14" w14:textId="77777777" w:rsidR="00476ED3" w:rsidRPr="003E44AA" w:rsidRDefault="00476ED3" w:rsidP="00476ED3">
      <w:pPr>
        <w:shd w:val="clear" w:color="auto" w:fill="FFFFFF"/>
        <w:spacing w:after="120"/>
        <w:ind w:left="24"/>
        <w:jc w:val="both"/>
        <w:rPr>
          <w:rFonts w:cs="Times New Roman"/>
        </w:rPr>
      </w:pPr>
      <w:r>
        <w:rPr>
          <w:rFonts w:cs="Times New Roman"/>
        </w:rPr>
        <w:t>M</w:t>
      </w:r>
      <w:r w:rsidRPr="003E44AA">
        <w:rPr>
          <w:rFonts w:cs="Times New Roman"/>
        </w:rPr>
        <w:t>inisterstvo</w:t>
      </w:r>
      <w:r>
        <w:rPr>
          <w:rFonts w:cs="Times New Roman"/>
        </w:rPr>
        <w:t xml:space="preserve"> zdravotnictví</w:t>
      </w:r>
      <w:r w:rsidRPr="003E44AA">
        <w:rPr>
          <w:rFonts w:cs="Times New Roman"/>
        </w:rPr>
        <w:t xml:space="preserve"> na základě vyhodnocení možných rizik použití přístroje a přesto, že se nejedná o službu, která má léčebný charakter, přiklání k využití předmětného přístroje v rámci poskytování zdravotních služeb, jejichž obsahem jsou rovněž kosmetické a estetické výkony, a to zejména s ohledem na zabezpečení kvalitní a bezpečné služby jedincům zákrok podstupujících. Konkrétně se jedná o poskytování zdravotních služeb v oborech korektivní dermatologie, plastická chirurgie, případně </w:t>
      </w:r>
      <w:proofErr w:type="spellStart"/>
      <w:r w:rsidRPr="003E44AA">
        <w:rPr>
          <w:rFonts w:cs="Times New Roman"/>
        </w:rPr>
        <w:t>dermatovenerologie</w:t>
      </w:r>
      <w:proofErr w:type="spellEnd"/>
      <w:r w:rsidRPr="003E44AA">
        <w:rPr>
          <w:rFonts w:cs="Times New Roman"/>
        </w:rPr>
        <w:t>. Poté budou výkony provádět erudovaní lékaři, kteří mají dostatek teoretických znalostí a praktických dovedností v oblasti diagnostiky, léčby a prevence vzhledových vad kůže a podkoží, včetně projevů stárnutí kůže, a kteří zároveň garantují vyloučení kontraindikací uvedených v manuálu k použití přístroje případně rozhodnou, který lékař se ke zdravotnímu stavu pacienta má v konkrétním případě konzultačně vyjádřit.</w:t>
      </w:r>
    </w:p>
    <w:p w14:paraId="18978598" w14:textId="77777777" w:rsidR="00476ED3" w:rsidRPr="003E44AA" w:rsidRDefault="00476ED3" w:rsidP="00476ED3">
      <w:pPr>
        <w:shd w:val="clear" w:color="auto" w:fill="FFFFFF"/>
        <w:spacing w:after="120"/>
        <w:ind w:left="24"/>
        <w:jc w:val="both"/>
        <w:rPr>
          <w:rFonts w:cs="Times New Roman"/>
        </w:rPr>
      </w:pPr>
      <w:r w:rsidRPr="003E44AA">
        <w:rPr>
          <w:rFonts w:cs="Times New Roman"/>
        </w:rPr>
        <w:t>Fyzioterapeut k aplikaci metody neinvazivní liposukce není způsobilý, neboť v rámci svého vzdělávacího programu není k výše popsané činnosti vzděláván.</w:t>
      </w:r>
    </w:p>
    <w:p w14:paraId="07ECDE48" w14:textId="77777777" w:rsidR="00476ED3" w:rsidRDefault="00476ED3" w:rsidP="00476ED3">
      <w:pPr>
        <w:shd w:val="clear" w:color="auto" w:fill="FFFFFF"/>
        <w:spacing w:after="120"/>
        <w:ind w:left="24"/>
        <w:jc w:val="both"/>
        <w:rPr>
          <w:rFonts w:cs="Times New Roman"/>
        </w:rPr>
      </w:pPr>
      <w:r w:rsidRPr="003E44AA">
        <w:rPr>
          <w:rFonts w:cs="Times New Roman"/>
        </w:rPr>
        <w:t xml:space="preserve">Z uvedených důvodů ministerstvo doporučuje využívat přístroj </w:t>
      </w:r>
      <w:proofErr w:type="spellStart"/>
      <w:r w:rsidRPr="003E44AA">
        <w:rPr>
          <w:rFonts w:cs="Times New Roman"/>
        </w:rPr>
        <w:t>Ultrasharp</w:t>
      </w:r>
      <w:proofErr w:type="spellEnd"/>
      <w:r w:rsidRPr="003E44AA">
        <w:rPr>
          <w:rFonts w:cs="Times New Roman"/>
        </w:rPr>
        <w:t xml:space="preserve"> </w:t>
      </w:r>
      <w:proofErr w:type="spellStart"/>
      <w:proofErr w:type="gramStart"/>
      <w:r w:rsidRPr="003E44AA">
        <w:rPr>
          <w:rFonts w:cs="Times New Roman"/>
        </w:rPr>
        <w:t>Liposonix</w:t>
      </w:r>
      <w:proofErr w:type="spellEnd"/>
      <w:r w:rsidRPr="003E44AA">
        <w:rPr>
          <w:rFonts w:cs="Times New Roman"/>
        </w:rPr>
        <w:t xml:space="preserve"> - F019</w:t>
      </w:r>
      <w:proofErr w:type="gramEnd"/>
      <w:r w:rsidRPr="003E44AA">
        <w:rPr>
          <w:rFonts w:cs="Times New Roman"/>
        </w:rPr>
        <w:t xml:space="preserve"> v rámci oprávnění k poskytování zdravotních služeb dle zákona č. 372/2011 Sb., o zdravotních službách pro obor korektivní dermatologie, plastická chirurgie, případně </w:t>
      </w:r>
      <w:proofErr w:type="spellStart"/>
      <w:r w:rsidRPr="003E44AA">
        <w:rPr>
          <w:rFonts w:cs="Times New Roman"/>
        </w:rPr>
        <w:t>dermatovenerologie</w:t>
      </w:r>
      <w:proofErr w:type="spellEnd"/>
      <w:r w:rsidRPr="003E44AA">
        <w:rPr>
          <w:rFonts w:cs="Times New Roman"/>
        </w:rPr>
        <w:t>.</w:t>
      </w:r>
    </w:p>
    <w:p w14:paraId="25181D44" w14:textId="77777777" w:rsidR="00476ED3" w:rsidRPr="00C05F91" w:rsidRDefault="00476ED3" w:rsidP="00257090">
      <w:pPr>
        <w:spacing w:after="0" w:line="240" w:lineRule="auto"/>
        <w:jc w:val="both"/>
      </w:pPr>
    </w:p>
    <w:p w14:paraId="29277A85" w14:textId="77777777" w:rsidR="0041289C" w:rsidRPr="005F1205" w:rsidRDefault="0041289C" w:rsidP="00795E3A">
      <w:pPr>
        <w:pStyle w:val="Nadpis1"/>
        <w:spacing w:before="0" w:after="120"/>
      </w:pPr>
      <w:bookmarkStart w:id="45" w:name="_Toc157672169"/>
      <w:r w:rsidRPr="005F1205">
        <w:t>Muzikoterapie</w:t>
      </w:r>
      <w:bookmarkEnd w:id="45"/>
    </w:p>
    <w:p w14:paraId="6A93F85C" w14:textId="77777777" w:rsidR="0041289C" w:rsidRPr="00C05F91" w:rsidRDefault="0041289C" w:rsidP="006E73E7">
      <w:pPr>
        <w:spacing w:after="0"/>
        <w:jc w:val="both"/>
      </w:pPr>
      <w:r w:rsidRPr="00C05F91">
        <w:t>Jako léčebnou metodu mohou muzikoterapii poskytovat zdravotničtí pracovníci, případně jiní odborní pracovníci ve zdravotnictví stanovení zákonem č. 96/2004 Sb., o nelékařských zdravotnických povoláních – posledně jmenovaní však vždy jako zaměstnanci poskytovatele zdravotních služeb a pod odborným dohledem zdravotnického pracovníka způsobilého k výkonu zdravotnického povolání bez odborného dohledu.</w:t>
      </w:r>
    </w:p>
    <w:p w14:paraId="49ABDC87" w14:textId="77777777" w:rsidR="0041289C" w:rsidRPr="00C05F91" w:rsidRDefault="0041289C" w:rsidP="00795E3A">
      <w:pPr>
        <w:spacing w:after="0" w:line="240" w:lineRule="auto"/>
        <w:jc w:val="both"/>
      </w:pPr>
      <w:r w:rsidRPr="00C05F91">
        <w:t>Pokud je efektu hudby nebo hudebních elementů využíváno pouze k relaxaci, lze tento relaxační efekt realizovat v rámci živnostenského podnikání.</w:t>
      </w:r>
    </w:p>
    <w:p w14:paraId="61381197" w14:textId="77777777" w:rsidR="00795E3A" w:rsidRDefault="00795E3A" w:rsidP="00FC39B5">
      <w:pPr>
        <w:pStyle w:val="Nadpis1"/>
        <w:spacing w:before="0" w:after="120"/>
      </w:pPr>
    </w:p>
    <w:p w14:paraId="3F07B2EF" w14:textId="77777777" w:rsidR="005F1205" w:rsidRDefault="005F1205" w:rsidP="005F1205">
      <w:pPr>
        <w:pStyle w:val="Nadpis1"/>
        <w:spacing w:before="0" w:after="120"/>
      </w:pPr>
      <w:bookmarkStart w:id="46" w:name="_Toc157672170"/>
      <w:r>
        <w:t>Odstraňování tetování</w:t>
      </w:r>
      <w:bookmarkEnd w:id="46"/>
    </w:p>
    <w:p w14:paraId="256855F0" w14:textId="77777777" w:rsidR="005F1205" w:rsidRPr="005F1205" w:rsidRDefault="005F1205" w:rsidP="00DF5A6E">
      <w:pPr>
        <w:spacing w:after="0"/>
        <w:jc w:val="both"/>
      </w:pPr>
      <w:r w:rsidRPr="005F1205">
        <w:t xml:space="preserve">Odstraňování tetování laserem o vysokém výkonu je nepochybně lékařským výkonem, jak stanovuje i norma ČN 16844 z roku 2017 o Nechirurgické estetické medicíně. Uvedené je v souladu s evropskou normou </w:t>
      </w:r>
      <w:proofErr w:type="spellStart"/>
      <w:r w:rsidRPr="005F1205">
        <w:t>FprEN</w:t>
      </w:r>
      <w:proofErr w:type="spellEnd"/>
      <w:r w:rsidRPr="005F1205">
        <w:t xml:space="preserve"> 16844 </w:t>
      </w:r>
      <w:proofErr w:type="spellStart"/>
      <w:r w:rsidRPr="005F1205">
        <w:t>Aesthetic</w:t>
      </w:r>
      <w:proofErr w:type="spellEnd"/>
      <w:r w:rsidRPr="005F1205">
        <w:t xml:space="preserve"> </w:t>
      </w:r>
      <w:proofErr w:type="spellStart"/>
      <w:r w:rsidRPr="005F1205">
        <w:t>medicine</w:t>
      </w:r>
      <w:proofErr w:type="spellEnd"/>
      <w:r w:rsidRPr="005F1205">
        <w:t xml:space="preserve"> </w:t>
      </w:r>
      <w:proofErr w:type="spellStart"/>
      <w:proofErr w:type="gramStart"/>
      <w:r w:rsidRPr="005F1205">
        <w:t>services</w:t>
      </w:r>
      <w:proofErr w:type="spellEnd"/>
      <w:r w:rsidRPr="005F1205">
        <w:t xml:space="preserve"> - Non</w:t>
      </w:r>
      <w:proofErr w:type="gramEnd"/>
      <w:r w:rsidRPr="005F1205">
        <w:t>-</w:t>
      </w:r>
      <w:proofErr w:type="spellStart"/>
      <w:r w:rsidRPr="005F1205">
        <w:t>surgical</w:t>
      </w:r>
      <w:proofErr w:type="spellEnd"/>
      <w:r w:rsidRPr="005F1205">
        <w:t xml:space="preserve"> </w:t>
      </w:r>
      <w:proofErr w:type="spellStart"/>
      <w:r w:rsidRPr="005F1205">
        <w:t>medical</w:t>
      </w:r>
      <w:proofErr w:type="spellEnd"/>
      <w:r w:rsidRPr="005F1205">
        <w:t xml:space="preserve"> </w:t>
      </w:r>
      <w:proofErr w:type="spellStart"/>
      <w:r w:rsidRPr="005F1205">
        <w:t>threatments</w:t>
      </w:r>
      <w:proofErr w:type="spellEnd"/>
      <w:r w:rsidRPr="005F1205">
        <w:t xml:space="preserve">. Pro tyto účely se používají lasery třídy 4, jejichž používání v režimu živnosti je zakázáno. Jedná se obrovské energetické výkony, kdy dochází k řízeným explozím v kůži, ta se často odtrhává a krvácí. Často vidíme jizvení po </w:t>
      </w:r>
      <w:proofErr w:type="spellStart"/>
      <w:proofErr w:type="gramStart"/>
      <w:r w:rsidRPr="005F1205">
        <w:t>laseroterapii</w:t>
      </w:r>
      <w:proofErr w:type="spellEnd"/>
      <w:proofErr w:type="gramEnd"/>
      <w:r w:rsidRPr="005F1205">
        <w:t xml:space="preserve"> a i řadu dalších komplikací. Jak je uvedeno, laser působí úzkým paprskem o energetickém výkonu (podle třídy laseru) a jedná se o tepelný účinek. </w:t>
      </w:r>
    </w:p>
    <w:p w14:paraId="2EB5AD3C" w14:textId="77777777" w:rsidR="005F1205" w:rsidRPr="005F1205" w:rsidRDefault="005F1205" w:rsidP="00DF5A6E">
      <w:pPr>
        <w:pStyle w:val="Default"/>
        <w:spacing w:line="276" w:lineRule="auto"/>
        <w:jc w:val="both"/>
        <w:rPr>
          <w:rFonts w:asciiTheme="minorHAnsi" w:hAnsiTheme="minorHAnsi" w:cstheme="minorBidi"/>
          <w:color w:val="auto"/>
          <w:sz w:val="22"/>
          <w:szCs w:val="22"/>
        </w:rPr>
      </w:pPr>
      <w:r w:rsidRPr="005F1205">
        <w:rPr>
          <w:rFonts w:asciiTheme="minorHAnsi" w:hAnsiTheme="minorHAnsi" w:cstheme="minorBidi"/>
          <w:color w:val="auto"/>
          <w:sz w:val="22"/>
          <w:szCs w:val="22"/>
        </w:rPr>
        <w:t>Lasery třídy 3 B a nižší, které jsou použitelné v režimu živnosti, mají natolik nízký tepelný výkon, že kůže je schopná tepelnou energii paprsku absorbovat a odvádět bez jejího poškození (popálení). Z</w:t>
      </w:r>
      <w:r>
        <w:rPr>
          <w:rFonts w:asciiTheme="minorHAnsi" w:hAnsiTheme="minorHAnsi" w:cstheme="minorBidi"/>
          <w:color w:val="auto"/>
          <w:sz w:val="22"/>
          <w:szCs w:val="22"/>
        </w:rPr>
        <w:t> </w:t>
      </w:r>
      <w:r w:rsidRPr="005F1205">
        <w:rPr>
          <w:rFonts w:asciiTheme="minorHAnsi" w:hAnsiTheme="minorHAnsi" w:cstheme="minorBidi"/>
          <w:color w:val="auto"/>
          <w:sz w:val="22"/>
          <w:szCs w:val="22"/>
        </w:rPr>
        <w:t>tohoto důvodu lze s úspěchem pochybovat o okamžitém vliv laseru na pigment z tetovacích barev, obsažený v kůži. Nemůže se tedy jednat o „odstraňování tetování“ tak, jak je chápáno ve</w:t>
      </w:r>
      <w:r>
        <w:rPr>
          <w:rFonts w:asciiTheme="minorHAnsi" w:hAnsiTheme="minorHAnsi" w:cstheme="minorBidi"/>
          <w:color w:val="auto"/>
          <w:sz w:val="22"/>
          <w:szCs w:val="22"/>
        </w:rPr>
        <w:t> </w:t>
      </w:r>
      <w:r w:rsidRPr="005F1205">
        <w:rPr>
          <w:rFonts w:asciiTheme="minorHAnsi" w:hAnsiTheme="minorHAnsi" w:cstheme="minorBidi"/>
          <w:color w:val="auto"/>
          <w:sz w:val="22"/>
          <w:szCs w:val="22"/>
        </w:rPr>
        <w:t xml:space="preserve">zdravotnických službách, zejména v oboru estetické medicíny. </w:t>
      </w:r>
    </w:p>
    <w:p w14:paraId="0AC3907F" w14:textId="77777777" w:rsidR="005F1205" w:rsidRDefault="005F1205" w:rsidP="00DF5A6E">
      <w:pPr>
        <w:spacing w:after="120"/>
        <w:jc w:val="both"/>
      </w:pPr>
      <w:r>
        <w:t xml:space="preserve">Podle nařízení vlády č. 278/2008 Sb., o obsahových náplních jednotlivých živností, ve znění pozdějších předpisů, není náplní žádné z živností „odstraňování tetování“, i když používání speciálních přístrojů není zakázáno. Z výše uvedeného pro Ministerstvo zdravotnictví vyplývá, že výkon „odstraňování tetování“ je v režimu živnosti nepřípustný a je-li takto nabízeno, může se jednat o klamavou reklamu (stanovisko MZČR č.j. MZDR </w:t>
      </w:r>
      <w:r w:rsidR="00DF5A6E">
        <w:t>30277/2018-2/OVZ</w:t>
      </w:r>
      <w:r w:rsidR="00CD0D5C">
        <w:t xml:space="preserve"> ze dne 23.1.2018</w:t>
      </w:r>
      <w:r w:rsidR="00DF5A6E">
        <w:t>).</w:t>
      </w:r>
    </w:p>
    <w:p w14:paraId="0B8B065F" w14:textId="77777777" w:rsidR="000B5F05" w:rsidRDefault="000B5F05" w:rsidP="000B5F05">
      <w:pPr>
        <w:spacing w:after="120"/>
        <w:jc w:val="both"/>
      </w:pPr>
      <w:r>
        <w:t xml:space="preserve">Přístroj „YAG laser Q-switch KTP </w:t>
      </w:r>
      <w:proofErr w:type="spellStart"/>
      <w:r>
        <w:t>Nd</w:t>
      </w:r>
      <w:proofErr w:type="spellEnd"/>
      <w:r>
        <w:t>: YAG laser“</w:t>
      </w:r>
      <w:r w:rsidRPr="000B5F05">
        <w:t xml:space="preserve"> </w:t>
      </w:r>
      <w:r>
        <w:t>nelze využívat v rámci vázané živnosti „Činnosti, při kterých je porušována integrita lidské kůže“ k odstraňování tetování a je určen výhradně pro poskytovatele zdravotních služeb ve smyslu zákona č. 372/2011 Sb., o zdravotních službách a podmínkách jejich poskytování. Provádět zákrok pak může lékař se specializací v oboru chirurgie, plastické chirurgie, dermatologie či korektivní dermatologie. Použitím laseru dochází k ireverzibilním změnám v kůži s významným rizikem trvalých následků, na základě čehož jsou ošetření tímto přístrojem klasifikována do druhé nejrizikovější kategorie</w:t>
      </w:r>
      <w:r w:rsidR="00E25028">
        <w:t xml:space="preserve"> (stanovisko MZČR č.j. </w:t>
      </w:r>
      <w:r w:rsidR="00E25028" w:rsidRPr="00E25028">
        <w:t>MZDR 27301/2018-2/OZS</w:t>
      </w:r>
      <w:r w:rsidR="00E25028">
        <w:t xml:space="preserve"> ze dne 24.7.2018)</w:t>
      </w:r>
      <w:r>
        <w:t>.</w:t>
      </w:r>
    </w:p>
    <w:p w14:paraId="6F8020C2" w14:textId="77777777" w:rsidR="007156C6" w:rsidRPr="005F1205" w:rsidRDefault="007156C6" w:rsidP="000B5F05">
      <w:pPr>
        <w:spacing w:after="120"/>
        <w:jc w:val="both"/>
      </w:pPr>
    </w:p>
    <w:p w14:paraId="21759FCD" w14:textId="77777777" w:rsidR="00555B04" w:rsidRDefault="00C65410" w:rsidP="00FC39B5">
      <w:pPr>
        <w:pStyle w:val="Nadpis1"/>
        <w:spacing w:before="0" w:after="120"/>
      </w:pPr>
      <w:bookmarkStart w:id="47" w:name="_Toc157672171"/>
      <w:r>
        <w:t>Používání</w:t>
      </w:r>
      <w:r w:rsidR="00555B04">
        <w:t xml:space="preserve"> ryb rodu </w:t>
      </w:r>
      <w:proofErr w:type="spellStart"/>
      <w:r w:rsidR="00555B04">
        <w:t>Garra</w:t>
      </w:r>
      <w:proofErr w:type="spellEnd"/>
      <w:r w:rsidR="00555B04">
        <w:t xml:space="preserve"> </w:t>
      </w:r>
      <w:proofErr w:type="spellStart"/>
      <w:r w:rsidR="00555B04">
        <w:t>rufa</w:t>
      </w:r>
      <w:proofErr w:type="spellEnd"/>
      <w:r w:rsidR="00555B04">
        <w:t xml:space="preserve"> v relaxačním zařízení pro veřejnost</w:t>
      </w:r>
      <w:bookmarkEnd w:id="47"/>
    </w:p>
    <w:p w14:paraId="38802F8C" w14:textId="77777777" w:rsidR="00B53B30" w:rsidRPr="00C65410" w:rsidRDefault="00B53B30" w:rsidP="00FC39B5">
      <w:pPr>
        <w:shd w:val="clear" w:color="auto" w:fill="FFFFFF"/>
        <w:spacing w:after="120"/>
        <w:ind w:left="34"/>
        <w:jc w:val="both"/>
      </w:pPr>
      <w:r w:rsidRPr="00C65410">
        <w:rPr>
          <w:rFonts w:cs="Arial"/>
        </w:rPr>
        <w:t>Peeling poko</w:t>
      </w:r>
      <w:r w:rsidRPr="00C65410">
        <w:t>ž</w:t>
      </w:r>
      <w:r w:rsidRPr="00C65410">
        <w:rPr>
          <w:rFonts w:cs="Arial"/>
        </w:rPr>
        <w:t>ky</w:t>
      </w:r>
      <w:r w:rsidR="00A53B3D" w:rsidRPr="00C65410">
        <w:rPr>
          <w:rFonts w:cs="Arial"/>
        </w:rPr>
        <w:t xml:space="preserve"> pomocí ryb rodu </w:t>
      </w:r>
      <w:proofErr w:type="spellStart"/>
      <w:r w:rsidR="00A53B3D" w:rsidRPr="00C65410">
        <w:rPr>
          <w:rFonts w:cs="Arial"/>
        </w:rPr>
        <w:t>Garra</w:t>
      </w:r>
      <w:proofErr w:type="spellEnd"/>
      <w:r w:rsidR="00A53B3D" w:rsidRPr="00C65410">
        <w:rPr>
          <w:rFonts w:cs="Arial"/>
        </w:rPr>
        <w:t xml:space="preserve"> </w:t>
      </w:r>
      <w:proofErr w:type="spellStart"/>
      <w:r w:rsidR="00A53B3D" w:rsidRPr="00C65410">
        <w:rPr>
          <w:rFonts w:cs="Arial"/>
        </w:rPr>
        <w:t>rufa</w:t>
      </w:r>
      <w:proofErr w:type="spellEnd"/>
      <w:r w:rsidRPr="00C65410">
        <w:rPr>
          <w:rFonts w:cs="Arial"/>
        </w:rPr>
        <w:t>, neodpov</w:t>
      </w:r>
      <w:r w:rsidRPr="00C65410">
        <w:t>í</w:t>
      </w:r>
      <w:r w:rsidRPr="00C65410">
        <w:rPr>
          <w:rFonts w:cs="Arial"/>
        </w:rPr>
        <w:t>d</w:t>
      </w:r>
      <w:r w:rsidRPr="00C65410">
        <w:t>á</w:t>
      </w:r>
      <w:r w:rsidRPr="00C65410">
        <w:rPr>
          <w:rFonts w:cs="Arial"/>
        </w:rPr>
        <w:t xml:space="preserve"> obsahov</w:t>
      </w:r>
      <w:r w:rsidRPr="00C65410">
        <w:t>é</w:t>
      </w:r>
      <w:r w:rsidRPr="00C65410">
        <w:rPr>
          <w:rFonts w:cs="Arial"/>
        </w:rPr>
        <w:t xml:space="preserve"> n</w:t>
      </w:r>
      <w:r w:rsidRPr="00C65410">
        <w:t>á</w:t>
      </w:r>
      <w:r w:rsidRPr="00C65410">
        <w:rPr>
          <w:rFonts w:cs="Arial"/>
        </w:rPr>
        <w:t xml:space="preserve">plni </w:t>
      </w:r>
      <w:r w:rsidRPr="00C65410">
        <w:t>ž</w:t>
      </w:r>
      <w:r w:rsidRPr="00C65410">
        <w:rPr>
          <w:rFonts w:cs="Arial"/>
        </w:rPr>
        <w:t xml:space="preserve">ivnosti </w:t>
      </w:r>
      <w:r w:rsidRPr="00C65410">
        <w:rPr>
          <w:rFonts w:cs="Arial"/>
          <w:spacing w:val="-1"/>
        </w:rPr>
        <w:t>kosmeti</w:t>
      </w:r>
      <w:r w:rsidRPr="00C65410">
        <w:rPr>
          <w:spacing w:val="-1"/>
        </w:rPr>
        <w:t>č</w:t>
      </w:r>
      <w:r w:rsidRPr="00C65410">
        <w:rPr>
          <w:rFonts w:cs="Arial"/>
          <w:spacing w:val="-1"/>
        </w:rPr>
        <w:t>ky, nebo</w:t>
      </w:r>
      <w:r w:rsidRPr="00C65410">
        <w:rPr>
          <w:spacing w:val="-1"/>
        </w:rPr>
        <w:t>ť</w:t>
      </w:r>
      <w:r w:rsidRPr="00C65410">
        <w:rPr>
          <w:rFonts w:cs="Arial"/>
          <w:spacing w:val="-1"/>
        </w:rPr>
        <w:t xml:space="preserve"> se</w:t>
      </w:r>
      <w:r w:rsidR="00A53B3D" w:rsidRPr="00C65410">
        <w:rPr>
          <w:rFonts w:cs="Arial"/>
          <w:spacing w:val="-1"/>
        </w:rPr>
        <w:t xml:space="preserve"> </w:t>
      </w:r>
      <w:r w:rsidRPr="00C65410">
        <w:rPr>
          <w:rFonts w:cs="Arial"/>
          <w:spacing w:val="-1"/>
        </w:rPr>
        <w:t>prov</w:t>
      </w:r>
      <w:r w:rsidRPr="00C65410">
        <w:rPr>
          <w:spacing w:val="-1"/>
        </w:rPr>
        <w:t>á</w:t>
      </w:r>
      <w:r w:rsidRPr="00C65410">
        <w:rPr>
          <w:rFonts w:cs="Arial"/>
          <w:spacing w:val="-1"/>
        </w:rPr>
        <w:t>d</w:t>
      </w:r>
      <w:r w:rsidRPr="00C65410">
        <w:rPr>
          <w:spacing w:val="-1"/>
        </w:rPr>
        <w:t>í</w:t>
      </w:r>
      <w:r w:rsidRPr="00C65410">
        <w:rPr>
          <w:rFonts w:cs="Arial"/>
          <w:spacing w:val="-1"/>
        </w:rPr>
        <w:t xml:space="preserve"> v jin</w:t>
      </w:r>
      <w:r w:rsidRPr="00C65410">
        <w:rPr>
          <w:spacing w:val="-1"/>
        </w:rPr>
        <w:t>é</w:t>
      </w:r>
      <w:r w:rsidRPr="00C65410">
        <w:rPr>
          <w:rFonts w:cs="Arial"/>
          <w:spacing w:val="-1"/>
        </w:rPr>
        <w:t xml:space="preserve"> ne</w:t>
      </w:r>
      <w:r w:rsidRPr="00C65410">
        <w:rPr>
          <w:spacing w:val="-1"/>
        </w:rPr>
        <w:t>ž</w:t>
      </w:r>
      <w:r w:rsidRPr="00C65410">
        <w:rPr>
          <w:rFonts w:cs="Arial"/>
          <w:spacing w:val="-1"/>
        </w:rPr>
        <w:t xml:space="preserve"> pro kosmetickou p</w:t>
      </w:r>
      <w:r w:rsidRPr="00C65410">
        <w:rPr>
          <w:spacing w:val="-1"/>
        </w:rPr>
        <w:t>éč</w:t>
      </w:r>
      <w:r w:rsidRPr="00C65410">
        <w:rPr>
          <w:rFonts w:cs="Arial"/>
          <w:spacing w:val="-1"/>
        </w:rPr>
        <w:t>i vymezen</w:t>
      </w:r>
      <w:r w:rsidRPr="00C65410">
        <w:rPr>
          <w:spacing w:val="-1"/>
        </w:rPr>
        <w:t>é</w:t>
      </w:r>
      <w:r w:rsidRPr="00C65410">
        <w:rPr>
          <w:rFonts w:cs="Arial"/>
          <w:spacing w:val="-1"/>
        </w:rPr>
        <w:t xml:space="preserve"> lokalit</w:t>
      </w:r>
      <w:r w:rsidRPr="00C65410">
        <w:rPr>
          <w:spacing w:val="-1"/>
        </w:rPr>
        <w:t>ě</w:t>
      </w:r>
      <w:r w:rsidRPr="00C65410">
        <w:rPr>
          <w:rFonts w:cs="Arial"/>
          <w:spacing w:val="-1"/>
        </w:rPr>
        <w:t xml:space="preserve"> lidsk</w:t>
      </w:r>
      <w:r w:rsidRPr="00C65410">
        <w:rPr>
          <w:spacing w:val="-1"/>
        </w:rPr>
        <w:t>é</w:t>
      </w:r>
      <w:r w:rsidRPr="00C65410">
        <w:rPr>
          <w:rFonts w:cs="Arial"/>
          <w:spacing w:val="-1"/>
        </w:rPr>
        <w:t xml:space="preserve"> poko</w:t>
      </w:r>
      <w:r w:rsidRPr="00C65410">
        <w:rPr>
          <w:spacing w:val="-1"/>
        </w:rPr>
        <w:t>ž</w:t>
      </w:r>
      <w:r w:rsidRPr="00C65410">
        <w:rPr>
          <w:rFonts w:cs="Arial"/>
          <w:spacing w:val="-1"/>
        </w:rPr>
        <w:t xml:space="preserve">ky a </w:t>
      </w:r>
      <w:r w:rsidRPr="00C65410">
        <w:rPr>
          <w:spacing w:val="-1"/>
        </w:rPr>
        <w:t>„</w:t>
      </w:r>
      <w:r w:rsidRPr="00C65410">
        <w:rPr>
          <w:rFonts w:cs="Arial"/>
          <w:spacing w:val="-1"/>
        </w:rPr>
        <w:t>peelingov</w:t>
      </w:r>
      <w:r w:rsidRPr="00C65410">
        <w:rPr>
          <w:spacing w:val="-1"/>
        </w:rPr>
        <w:t>é</w:t>
      </w:r>
      <w:r w:rsidRPr="00C65410">
        <w:rPr>
          <w:rFonts w:cs="Arial"/>
          <w:spacing w:val="-1"/>
        </w:rPr>
        <w:t xml:space="preserve">ho </w:t>
      </w:r>
      <w:r w:rsidRPr="00C65410">
        <w:rPr>
          <w:rFonts w:cs="Arial"/>
        </w:rPr>
        <w:t>efektu" nen</w:t>
      </w:r>
      <w:r w:rsidRPr="00C65410">
        <w:t>í</w:t>
      </w:r>
      <w:r w:rsidRPr="00C65410">
        <w:rPr>
          <w:rFonts w:cs="Arial"/>
        </w:rPr>
        <w:t xml:space="preserve"> dosahov</w:t>
      </w:r>
      <w:r w:rsidRPr="00C65410">
        <w:t>á</w:t>
      </w:r>
      <w:r w:rsidRPr="00C65410">
        <w:rPr>
          <w:rFonts w:cs="Arial"/>
        </w:rPr>
        <w:t>no p</w:t>
      </w:r>
      <w:r w:rsidRPr="00C65410">
        <w:t>ů</w:t>
      </w:r>
      <w:r w:rsidRPr="00C65410">
        <w:rPr>
          <w:rFonts w:cs="Arial"/>
        </w:rPr>
        <w:t>soben</w:t>
      </w:r>
      <w:r w:rsidRPr="00C65410">
        <w:t>í</w:t>
      </w:r>
      <w:r w:rsidRPr="00C65410">
        <w:rPr>
          <w:rFonts w:cs="Arial"/>
        </w:rPr>
        <w:t>m kosmetick</w:t>
      </w:r>
      <w:r w:rsidRPr="00C65410">
        <w:t>é</w:t>
      </w:r>
      <w:r w:rsidRPr="00C65410">
        <w:rPr>
          <w:rFonts w:cs="Arial"/>
        </w:rPr>
        <w:t>ho prost</w:t>
      </w:r>
      <w:r w:rsidRPr="00C65410">
        <w:t>ř</w:t>
      </w:r>
      <w:r w:rsidRPr="00C65410">
        <w:rPr>
          <w:rFonts w:cs="Arial"/>
        </w:rPr>
        <w:t>edku, n</w:t>
      </w:r>
      <w:r w:rsidRPr="00C65410">
        <w:t>ý</w:t>
      </w:r>
      <w:r w:rsidRPr="00C65410">
        <w:rPr>
          <w:rFonts w:cs="Arial"/>
        </w:rPr>
        <w:t>br</w:t>
      </w:r>
      <w:r w:rsidRPr="00C65410">
        <w:t>ž</w:t>
      </w:r>
      <w:r w:rsidRPr="00C65410">
        <w:rPr>
          <w:rFonts w:cs="Arial"/>
        </w:rPr>
        <w:t xml:space="preserve"> aktivitou zv</w:t>
      </w:r>
      <w:r w:rsidRPr="00C65410">
        <w:t>íř</w:t>
      </w:r>
      <w:r w:rsidRPr="00C65410">
        <w:rPr>
          <w:rFonts w:cs="Arial"/>
        </w:rPr>
        <w:t>at, a to obratlovc</w:t>
      </w:r>
      <w:r w:rsidRPr="00C65410">
        <w:t>ů</w:t>
      </w:r>
      <w:r w:rsidRPr="00C65410">
        <w:rPr>
          <w:rFonts w:cs="Arial"/>
        </w:rPr>
        <w:t xml:space="preserve"> - ryb. P</w:t>
      </w:r>
      <w:r w:rsidRPr="00C65410">
        <w:t>ř</w:t>
      </w:r>
      <w:r w:rsidRPr="00C65410">
        <w:rPr>
          <w:rFonts w:cs="Arial"/>
        </w:rPr>
        <w:t>i pou</w:t>
      </w:r>
      <w:r w:rsidRPr="00C65410">
        <w:t>ž</w:t>
      </w:r>
      <w:r w:rsidRPr="00C65410">
        <w:rPr>
          <w:rFonts w:cs="Arial"/>
        </w:rPr>
        <w:t>it</w:t>
      </w:r>
      <w:r w:rsidRPr="00C65410">
        <w:t>í</w:t>
      </w:r>
      <w:r w:rsidRPr="00C65410">
        <w:rPr>
          <w:rFonts w:cs="Arial"/>
        </w:rPr>
        <w:t xml:space="preserve"> </w:t>
      </w:r>
      <w:r w:rsidRPr="00C65410">
        <w:t>ž</w:t>
      </w:r>
      <w:r w:rsidRPr="00C65410">
        <w:rPr>
          <w:rFonts w:cs="Arial"/>
        </w:rPr>
        <w:t>iv</w:t>
      </w:r>
      <w:r w:rsidRPr="00C65410">
        <w:t>ý</w:t>
      </w:r>
      <w:r w:rsidRPr="00C65410">
        <w:rPr>
          <w:rFonts w:cs="Arial"/>
        </w:rPr>
        <w:t>ch obratlovc</w:t>
      </w:r>
      <w:r w:rsidRPr="00C65410">
        <w:t>ů</w:t>
      </w:r>
      <w:r w:rsidRPr="00C65410">
        <w:rPr>
          <w:rFonts w:cs="Arial"/>
        </w:rPr>
        <w:t xml:space="preserve"> (ryb) k peelingu nejde o aplikaci kosmetick</w:t>
      </w:r>
      <w:r w:rsidRPr="00C65410">
        <w:t>é</w:t>
      </w:r>
      <w:r w:rsidRPr="00C65410">
        <w:rPr>
          <w:rFonts w:cs="Arial"/>
        </w:rPr>
        <w:t>ho prost</w:t>
      </w:r>
      <w:r w:rsidRPr="00C65410">
        <w:t>ř</w:t>
      </w:r>
      <w:r w:rsidRPr="00C65410">
        <w:rPr>
          <w:rFonts w:cs="Arial"/>
        </w:rPr>
        <w:t>edku, kosmetick</w:t>
      </w:r>
      <w:r w:rsidRPr="00C65410">
        <w:t>ý</w:t>
      </w:r>
      <w:r w:rsidRPr="00C65410">
        <w:rPr>
          <w:rFonts w:cs="Arial"/>
        </w:rPr>
        <w:t xml:space="preserve"> postup, ani</w:t>
      </w:r>
      <w:r w:rsidR="009B5FB7" w:rsidRPr="00C65410">
        <w:t xml:space="preserve"> </w:t>
      </w:r>
      <w:r w:rsidRPr="00C65410">
        <w:rPr>
          <w:rFonts w:cs="Arial"/>
          <w:spacing w:val="-1"/>
        </w:rPr>
        <w:t>pou</w:t>
      </w:r>
      <w:r w:rsidRPr="00C65410">
        <w:rPr>
          <w:spacing w:val="-1"/>
        </w:rPr>
        <w:t>ž</w:t>
      </w:r>
      <w:r w:rsidRPr="00C65410">
        <w:rPr>
          <w:rFonts w:cs="Arial"/>
          <w:spacing w:val="-1"/>
        </w:rPr>
        <w:t>it</w:t>
      </w:r>
      <w:r w:rsidRPr="00C65410">
        <w:rPr>
          <w:spacing w:val="-1"/>
        </w:rPr>
        <w:t>í</w:t>
      </w:r>
      <w:r w:rsidRPr="00C65410">
        <w:rPr>
          <w:rFonts w:cs="Arial"/>
          <w:spacing w:val="-1"/>
        </w:rPr>
        <w:t xml:space="preserve"> kosmetick</w:t>
      </w:r>
      <w:r w:rsidRPr="00C65410">
        <w:rPr>
          <w:spacing w:val="-1"/>
        </w:rPr>
        <w:t>é</w:t>
      </w:r>
      <w:r w:rsidRPr="00C65410">
        <w:rPr>
          <w:rFonts w:cs="Arial"/>
          <w:spacing w:val="-1"/>
        </w:rPr>
        <w:t>ho p</w:t>
      </w:r>
      <w:r w:rsidRPr="00C65410">
        <w:rPr>
          <w:spacing w:val="-1"/>
        </w:rPr>
        <w:t>ří</w:t>
      </w:r>
      <w:r w:rsidRPr="00C65410">
        <w:rPr>
          <w:rFonts w:cs="Arial"/>
          <w:spacing w:val="-1"/>
        </w:rPr>
        <w:t xml:space="preserve">stroje </w:t>
      </w:r>
      <w:r w:rsidRPr="00C65410">
        <w:rPr>
          <w:spacing w:val="-1"/>
        </w:rPr>
        <w:t>č</w:t>
      </w:r>
      <w:r w:rsidRPr="00C65410">
        <w:rPr>
          <w:rFonts w:cs="Arial"/>
          <w:spacing w:val="-1"/>
        </w:rPr>
        <w:t>i technologie, kter</w:t>
      </w:r>
      <w:r w:rsidRPr="00C65410">
        <w:rPr>
          <w:spacing w:val="-1"/>
        </w:rPr>
        <w:t>é</w:t>
      </w:r>
      <w:r w:rsidRPr="00C65410">
        <w:rPr>
          <w:rFonts w:cs="Arial"/>
          <w:spacing w:val="-1"/>
        </w:rPr>
        <w:t xml:space="preserve"> je opr</w:t>
      </w:r>
      <w:r w:rsidRPr="00C65410">
        <w:rPr>
          <w:spacing w:val="-1"/>
        </w:rPr>
        <w:t>á</w:t>
      </w:r>
      <w:r w:rsidRPr="00C65410">
        <w:rPr>
          <w:rFonts w:cs="Arial"/>
          <w:spacing w:val="-1"/>
        </w:rPr>
        <w:t>vn</w:t>
      </w:r>
      <w:r w:rsidRPr="00C65410">
        <w:rPr>
          <w:spacing w:val="-1"/>
        </w:rPr>
        <w:t>ě</w:t>
      </w:r>
      <w:r w:rsidRPr="00C65410">
        <w:rPr>
          <w:rFonts w:cs="Arial"/>
          <w:spacing w:val="-1"/>
        </w:rPr>
        <w:t>na prov</w:t>
      </w:r>
      <w:r w:rsidRPr="00C65410">
        <w:rPr>
          <w:spacing w:val="-1"/>
        </w:rPr>
        <w:t>á</w:t>
      </w:r>
      <w:r w:rsidRPr="00C65410">
        <w:rPr>
          <w:rFonts w:cs="Arial"/>
          <w:spacing w:val="-1"/>
        </w:rPr>
        <w:t>d</w:t>
      </w:r>
      <w:r w:rsidRPr="00C65410">
        <w:rPr>
          <w:spacing w:val="-1"/>
        </w:rPr>
        <w:t>ě</w:t>
      </w:r>
      <w:r w:rsidRPr="00C65410">
        <w:rPr>
          <w:rFonts w:cs="Arial"/>
          <w:spacing w:val="-1"/>
        </w:rPr>
        <w:t>t kosmeti</w:t>
      </w:r>
      <w:r w:rsidRPr="00C65410">
        <w:rPr>
          <w:spacing w:val="-1"/>
        </w:rPr>
        <w:t>č</w:t>
      </w:r>
      <w:r w:rsidRPr="00C65410">
        <w:rPr>
          <w:rFonts w:cs="Arial"/>
          <w:spacing w:val="-1"/>
        </w:rPr>
        <w:t>ka v r</w:t>
      </w:r>
      <w:r w:rsidRPr="00C65410">
        <w:rPr>
          <w:spacing w:val="-1"/>
        </w:rPr>
        <w:t>á</w:t>
      </w:r>
      <w:r w:rsidRPr="00C65410">
        <w:rPr>
          <w:rFonts w:cs="Arial"/>
          <w:spacing w:val="-1"/>
        </w:rPr>
        <w:t xml:space="preserve">mci </w:t>
      </w:r>
      <w:r w:rsidRPr="00C65410">
        <w:rPr>
          <w:spacing w:val="-1"/>
        </w:rPr>
        <w:t>ž</w:t>
      </w:r>
      <w:r w:rsidRPr="00C65410">
        <w:rPr>
          <w:rFonts w:cs="Arial"/>
          <w:spacing w:val="-1"/>
        </w:rPr>
        <w:t>ivnosti v za</w:t>
      </w:r>
      <w:r w:rsidRPr="00C65410">
        <w:rPr>
          <w:spacing w:val="-1"/>
        </w:rPr>
        <w:t>ří</w:t>
      </w:r>
      <w:r w:rsidRPr="00C65410">
        <w:rPr>
          <w:rFonts w:cs="Arial"/>
          <w:spacing w:val="-1"/>
        </w:rPr>
        <w:t>zen</w:t>
      </w:r>
      <w:r w:rsidRPr="00C65410">
        <w:rPr>
          <w:spacing w:val="-1"/>
        </w:rPr>
        <w:t xml:space="preserve">í </w:t>
      </w:r>
      <w:r w:rsidRPr="00C65410">
        <w:rPr>
          <w:rFonts w:cs="Arial"/>
        </w:rPr>
        <w:t>p</w:t>
      </w:r>
      <w:r w:rsidRPr="00C65410">
        <w:t>éč</w:t>
      </w:r>
      <w:r w:rsidRPr="00C65410">
        <w:rPr>
          <w:rFonts w:cs="Arial"/>
        </w:rPr>
        <w:t>e o t</w:t>
      </w:r>
      <w:r w:rsidRPr="00C65410">
        <w:t>ě</w:t>
      </w:r>
      <w:r w:rsidRPr="00C65410">
        <w:rPr>
          <w:rFonts w:cs="Arial"/>
        </w:rPr>
        <w:t xml:space="preserve">lo ve smyslu </w:t>
      </w:r>
      <w:r w:rsidRPr="00C65410">
        <w:t>§</w:t>
      </w:r>
      <w:r w:rsidR="00C65410" w:rsidRPr="00C65410">
        <w:t xml:space="preserve"> </w:t>
      </w:r>
      <w:r w:rsidRPr="00C65410">
        <w:rPr>
          <w:rFonts w:cs="Arial"/>
        </w:rPr>
        <w:t>19 odst.</w:t>
      </w:r>
      <w:r w:rsidR="00C65410" w:rsidRPr="00C65410">
        <w:rPr>
          <w:rFonts w:cs="Arial"/>
        </w:rPr>
        <w:t xml:space="preserve"> </w:t>
      </w:r>
      <w:r w:rsidRPr="00C65410">
        <w:rPr>
          <w:rFonts w:cs="Arial"/>
        </w:rPr>
        <w:t xml:space="preserve">1 </w:t>
      </w:r>
      <w:r w:rsidRPr="00C65410">
        <w:rPr>
          <w:rFonts w:cs="Arial"/>
          <w:bCs/>
        </w:rPr>
        <w:t>a</w:t>
      </w:r>
      <w:r w:rsidRPr="00C65410">
        <w:rPr>
          <w:rFonts w:cs="Arial"/>
          <w:b/>
          <w:bCs/>
        </w:rPr>
        <w:t xml:space="preserve"> </w:t>
      </w:r>
      <w:r w:rsidRPr="00C65410">
        <w:t>§</w:t>
      </w:r>
      <w:r w:rsidR="00C65410" w:rsidRPr="00C65410">
        <w:t xml:space="preserve"> </w:t>
      </w:r>
      <w:r w:rsidRPr="00C65410">
        <w:rPr>
          <w:rFonts w:cs="Arial"/>
        </w:rPr>
        <w:t>21 odst.</w:t>
      </w:r>
      <w:r w:rsidR="00C65410" w:rsidRPr="00C65410">
        <w:rPr>
          <w:rFonts w:cs="Arial"/>
        </w:rPr>
        <w:t xml:space="preserve"> </w:t>
      </w:r>
      <w:r w:rsidRPr="00C65410">
        <w:rPr>
          <w:rFonts w:cs="Arial"/>
        </w:rPr>
        <w:t>3 z</w:t>
      </w:r>
      <w:r w:rsidRPr="00C65410">
        <w:t>á</w:t>
      </w:r>
      <w:r w:rsidRPr="00C65410">
        <w:rPr>
          <w:rFonts w:cs="Arial"/>
        </w:rPr>
        <w:t xml:space="preserve">kona </w:t>
      </w:r>
      <w:r w:rsidRPr="00C65410">
        <w:t>č</w:t>
      </w:r>
      <w:r w:rsidRPr="00C65410">
        <w:rPr>
          <w:rFonts w:cs="Arial"/>
        </w:rPr>
        <w:t>.</w:t>
      </w:r>
      <w:r w:rsidR="00A53B3D" w:rsidRPr="00C65410">
        <w:rPr>
          <w:rFonts w:cs="Arial"/>
        </w:rPr>
        <w:t xml:space="preserve"> </w:t>
      </w:r>
      <w:r w:rsidRPr="00C65410">
        <w:rPr>
          <w:rFonts w:cs="Arial"/>
        </w:rPr>
        <w:t>258/2000 Sb. N</w:t>
      </w:r>
      <w:r w:rsidRPr="00C65410">
        <w:t>á</w:t>
      </w:r>
      <w:r w:rsidRPr="00C65410">
        <w:rPr>
          <w:rFonts w:cs="Arial"/>
        </w:rPr>
        <w:t>pl</w:t>
      </w:r>
      <w:r w:rsidRPr="00C65410">
        <w:t>ň</w:t>
      </w:r>
      <w:r w:rsidRPr="00C65410">
        <w:rPr>
          <w:rFonts w:cs="Arial"/>
        </w:rPr>
        <w:t xml:space="preserve"> v</w:t>
      </w:r>
      <w:r w:rsidRPr="00C65410">
        <w:t>á</w:t>
      </w:r>
      <w:r w:rsidRPr="00C65410">
        <w:rPr>
          <w:rFonts w:cs="Arial"/>
        </w:rPr>
        <w:t>zan</w:t>
      </w:r>
      <w:r w:rsidRPr="00C65410">
        <w:t>ý</w:t>
      </w:r>
      <w:r w:rsidRPr="00C65410">
        <w:rPr>
          <w:rFonts w:cs="Arial"/>
        </w:rPr>
        <w:t xml:space="preserve">ch </w:t>
      </w:r>
      <w:r w:rsidRPr="00C65410">
        <w:t>ž</w:t>
      </w:r>
      <w:r w:rsidRPr="00C65410">
        <w:rPr>
          <w:rFonts w:cs="Arial"/>
        </w:rPr>
        <w:t>ivnost</w:t>
      </w:r>
      <w:r w:rsidRPr="00C65410">
        <w:t>í</w:t>
      </w:r>
      <w:r w:rsidRPr="00C65410">
        <w:rPr>
          <w:rFonts w:cs="Arial"/>
        </w:rPr>
        <w:t xml:space="preserve">, jako jsou </w:t>
      </w:r>
      <w:r w:rsidRPr="00C65410">
        <w:rPr>
          <w:rFonts w:cs="Arial"/>
          <w:spacing w:val="-1"/>
        </w:rPr>
        <w:t>mas</w:t>
      </w:r>
      <w:r w:rsidRPr="00C65410">
        <w:rPr>
          <w:spacing w:val="-1"/>
        </w:rPr>
        <w:t>é</w:t>
      </w:r>
      <w:r w:rsidRPr="00C65410">
        <w:rPr>
          <w:rFonts w:cs="Arial"/>
          <w:spacing w:val="-1"/>
        </w:rPr>
        <w:t>rsk</w:t>
      </w:r>
      <w:r w:rsidRPr="00C65410">
        <w:rPr>
          <w:spacing w:val="-1"/>
        </w:rPr>
        <w:t>é</w:t>
      </w:r>
      <w:r w:rsidRPr="00C65410">
        <w:rPr>
          <w:rFonts w:cs="Arial"/>
          <w:spacing w:val="-1"/>
        </w:rPr>
        <w:t>, rekondi</w:t>
      </w:r>
      <w:r w:rsidRPr="00C65410">
        <w:rPr>
          <w:spacing w:val="-1"/>
        </w:rPr>
        <w:t>č</w:t>
      </w:r>
      <w:r w:rsidRPr="00C65410">
        <w:rPr>
          <w:rFonts w:cs="Arial"/>
          <w:spacing w:val="-1"/>
        </w:rPr>
        <w:t>n</w:t>
      </w:r>
      <w:r w:rsidRPr="00C65410">
        <w:rPr>
          <w:spacing w:val="-1"/>
        </w:rPr>
        <w:t>í</w:t>
      </w:r>
      <w:r w:rsidRPr="00C65410">
        <w:rPr>
          <w:rFonts w:cs="Arial"/>
          <w:spacing w:val="-1"/>
        </w:rPr>
        <w:t xml:space="preserve"> a regenera</w:t>
      </w:r>
      <w:r w:rsidRPr="00C65410">
        <w:rPr>
          <w:spacing w:val="-1"/>
        </w:rPr>
        <w:t>č</w:t>
      </w:r>
      <w:r w:rsidRPr="00C65410">
        <w:rPr>
          <w:rFonts w:cs="Arial"/>
          <w:spacing w:val="-1"/>
        </w:rPr>
        <w:t>n</w:t>
      </w:r>
      <w:r w:rsidRPr="00C65410">
        <w:rPr>
          <w:spacing w:val="-1"/>
        </w:rPr>
        <w:t>í</w:t>
      </w:r>
      <w:r w:rsidRPr="00C65410">
        <w:rPr>
          <w:rFonts w:cs="Arial"/>
          <w:spacing w:val="-1"/>
        </w:rPr>
        <w:t xml:space="preserve"> slu</w:t>
      </w:r>
      <w:r w:rsidRPr="00C65410">
        <w:rPr>
          <w:spacing w:val="-1"/>
        </w:rPr>
        <w:t>ž</w:t>
      </w:r>
      <w:r w:rsidRPr="00C65410">
        <w:rPr>
          <w:rFonts w:cs="Arial"/>
          <w:spacing w:val="-1"/>
        </w:rPr>
        <w:t>by, rovn</w:t>
      </w:r>
      <w:r w:rsidRPr="00C65410">
        <w:rPr>
          <w:spacing w:val="-1"/>
        </w:rPr>
        <w:t>ěž</w:t>
      </w:r>
      <w:r w:rsidRPr="00C65410">
        <w:rPr>
          <w:rFonts w:cs="Arial"/>
          <w:spacing w:val="-1"/>
        </w:rPr>
        <w:t xml:space="preserve"> nezahrnuje pou</w:t>
      </w:r>
      <w:r w:rsidRPr="00C65410">
        <w:rPr>
          <w:spacing w:val="-1"/>
        </w:rPr>
        <w:t>ží</w:t>
      </w:r>
      <w:r w:rsidRPr="00C65410">
        <w:rPr>
          <w:rFonts w:cs="Arial"/>
          <w:spacing w:val="-1"/>
        </w:rPr>
        <w:t>v</w:t>
      </w:r>
      <w:r w:rsidRPr="00C65410">
        <w:rPr>
          <w:spacing w:val="-1"/>
        </w:rPr>
        <w:t>á</w:t>
      </w:r>
      <w:r w:rsidRPr="00C65410">
        <w:rPr>
          <w:rFonts w:cs="Arial"/>
          <w:spacing w:val="-1"/>
        </w:rPr>
        <w:t>n</w:t>
      </w:r>
      <w:r w:rsidRPr="00C65410">
        <w:rPr>
          <w:spacing w:val="-1"/>
        </w:rPr>
        <w:t>í</w:t>
      </w:r>
      <w:r w:rsidRPr="00C65410">
        <w:rPr>
          <w:rFonts w:cs="Arial"/>
          <w:spacing w:val="-1"/>
        </w:rPr>
        <w:t xml:space="preserve"> zv</w:t>
      </w:r>
      <w:r w:rsidRPr="00C65410">
        <w:rPr>
          <w:spacing w:val="-1"/>
        </w:rPr>
        <w:t>íř</w:t>
      </w:r>
      <w:r w:rsidRPr="00C65410">
        <w:rPr>
          <w:rFonts w:cs="Arial"/>
          <w:spacing w:val="-1"/>
        </w:rPr>
        <w:t>at v r</w:t>
      </w:r>
      <w:r w:rsidRPr="00C65410">
        <w:rPr>
          <w:spacing w:val="-1"/>
        </w:rPr>
        <w:t>á</w:t>
      </w:r>
      <w:r w:rsidRPr="00C65410">
        <w:rPr>
          <w:rFonts w:cs="Arial"/>
          <w:spacing w:val="-1"/>
        </w:rPr>
        <w:t>mci t</w:t>
      </w:r>
      <w:r w:rsidRPr="00C65410">
        <w:rPr>
          <w:spacing w:val="-1"/>
        </w:rPr>
        <w:t>ě</w:t>
      </w:r>
      <w:r w:rsidRPr="00C65410">
        <w:rPr>
          <w:rFonts w:cs="Arial"/>
          <w:spacing w:val="-1"/>
        </w:rPr>
        <w:t>chto slu</w:t>
      </w:r>
      <w:r w:rsidRPr="00C65410">
        <w:rPr>
          <w:spacing w:val="-1"/>
        </w:rPr>
        <w:t>ž</w:t>
      </w:r>
      <w:r w:rsidRPr="00C65410">
        <w:rPr>
          <w:rFonts w:cs="Arial"/>
          <w:spacing w:val="-1"/>
        </w:rPr>
        <w:t xml:space="preserve">eb. Nejde o </w:t>
      </w:r>
      <w:r w:rsidRPr="00C65410">
        <w:rPr>
          <w:rFonts w:cs="Arial"/>
        </w:rPr>
        <w:t>postup poskytuj</w:t>
      </w:r>
      <w:r w:rsidRPr="00C65410">
        <w:t>í</w:t>
      </w:r>
      <w:r w:rsidRPr="00C65410">
        <w:rPr>
          <w:rFonts w:cs="Arial"/>
        </w:rPr>
        <w:t>c</w:t>
      </w:r>
      <w:r w:rsidRPr="00C65410">
        <w:t>í</w:t>
      </w:r>
      <w:r w:rsidRPr="00C65410">
        <w:rPr>
          <w:rFonts w:cs="Arial"/>
        </w:rPr>
        <w:t xml:space="preserve"> p</w:t>
      </w:r>
      <w:r w:rsidRPr="00C65410">
        <w:t>éč</w:t>
      </w:r>
      <w:r w:rsidRPr="00C65410">
        <w:rPr>
          <w:rFonts w:cs="Arial"/>
        </w:rPr>
        <w:t>i o t</w:t>
      </w:r>
      <w:r w:rsidRPr="00C65410">
        <w:t>ě</w:t>
      </w:r>
      <w:r w:rsidRPr="00C65410">
        <w:rPr>
          <w:rFonts w:cs="Arial"/>
        </w:rPr>
        <w:t>lo jako</w:t>
      </w:r>
      <w:r w:rsidRPr="00C65410">
        <w:t>ž</w:t>
      </w:r>
      <w:r w:rsidRPr="00C65410">
        <w:rPr>
          <w:rFonts w:cs="Arial"/>
        </w:rPr>
        <w:t xml:space="preserve">to </w:t>
      </w:r>
      <w:r w:rsidRPr="00C65410">
        <w:t>č</w:t>
      </w:r>
      <w:r w:rsidRPr="00C65410">
        <w:rPr>
          <w:rFonts w:cs="Arial"/>
        </w:rPr>
        <w:t>innost epidemiologicky z</w:t>
      </w:r>
      <w:r w:rsidRPr="00C65410">
        <w:t>á</w:t>
      </w:r>
      <w:r w:rsidRPr="00C65410">
        <w:rPr>
          <w:rFonts w:cs="Arial"/>
        </w:rPr>
        <w:t>va</w:t>
      </w:r>
      <w:r w:rsidRPr="00C65410">
        <w:t>ž</w:t>
      </w:r>
      <w:r w:rsidRPr="00C65410">
        <w:rPr>
          <w:rFonts w:cs="Arial"/>
        </w:rPr>
        <w:t xml:space="preserve">nou ve smyslu </w:t>
      </w:r>
      <w:r w:rsidRPr="00C65410">
        <w:t>§</w:t>
      </w:r>
      <w:r w:rsidR="00C65410" w:rsidRPr="00C65410">
        <w:t xml:space="preserve"> </w:t>
      </w:r>
      <w:r w:rsidRPr="00C65410">
        <w:rPr>
          <w:rFonts w:cs="Arial"/>
        </w:rPr>
        <w:t>19 odst.</w:t>
      </w:r>
      <w:r w:rsidR="00C65410" w:rsidRPr="00C65410">
        <w:rPr>
          <w:rFonts w:cs="Arial"/>
        </w:rPr>
        <w:t xml:space="preserve"> </w:t>
      </w:r>
      <w:r w:rsidRPr="00C65410">
        <w:rPr>
          <w:rFonts w:cs="Arial"/>
        </w:rPr>
        <w:t xml:space="preserve">1 a </w:t>
      </w:r>
      <w:r w:rsidRPr="00C65410">
        <w:t>§</w:t>
      </w:r>
      <w:r w:rsidR="00C65410" w:rsidRPr="00C65410">
        <w:t xml:space="preserve"> </w:t>
      </w:r>
      <w:r w:rsidRPr="00C65410">
        <w:rPr>
          <w:rFonts w:cs="Arial"/>
        </w:rPr>
        <w:t>21 odst.</w:t>
      </w:r>
      <w:r w:rsidR="00C65410" w:rsidRPr="00C65410">
        <w:rPr>
          <w:rFonts w:cs="Arial"/>
        </w:rPr>
        <w:t xml:space="preserve"> </w:t>
      </w:r>
      <w:r w:rsidRPr="00C65410">
        <w:rPr>
          <w:rFonts w:cs="Arial"/>
        </w:rPr>
        <w:t>3 z</w:t>
      </w:r>
      <w:r w:rsidRPr="00C65410">
        <w:t>á</w:t>
      </w:r>
      <w:r w:rsidRPr="00C65410">
        <w:rPr>
          <w:rFonts w:cs="Arial"/>
        </w:rPr>
        <w:t xml:space="preserve">kona </w:t>
      </w:r>
      <w:r w:rsidRPr="00C65410">
        <w:t>č</w:t>
      </w:r>
      <w:r w:rsidRPr="00C65410">
        <w:rPr>
          <w:rFonts w:cs="Arial"/>
        </w:rPr>
        <w:t>.</w:t>
      </w:r>
      <w:r w:rsidR="00C65410" w:rsidRPr="00C65410">
        <w:rPr>
          <w:rFonts w:cs="Arial"/>
        </w:rPr>
        <w:t xml:space="preserve"> </w:t>
      </w:r>
      <w:r w:rsidRPr="00C65410">
        <w:rPr>
          <w:rFonts w:cs="Arial"/>
        </w:rPr>
        <w:t>258/2000 Sb. Jde o postup, kter</w:t>
      </w:r>
      <w:r w:rsidRPr="00C65410">
        <w:t>ý</w:t>
      </w:r>
      <w:r w:rsidRPr="00C65410">
        <w:rPr>
          <w:rFonts w:cs="Arial"/>
        </w:rPr>
        <w:t xml:space="preserve"> sv</w:t>
      </w:r>
      <w:r w:rsidRPr="00C65410">
        <w:t>ý</w:t>
      </w:r>
      <w:r w:rsidRPr="00C65410">
        <w:rPr>
          <w:rFonts w:cs="Arial"/>
        </w:rPr>
        <w:t>m charakterem odpov</w:t>
      </w:r>
      <w:r w:rsidRPr="00C65410">
        <w:t>í</w:t>
      </w:r>
      <w:r w:rsidRPr="00C65410">
        <w:rPr>
          <w:rFonts w:cs="Arial"/>
        </w:rPr>
        <w:t>d</w:t>
      </w:r>
      <w:r w:rsidRPr="00C65410">
        <w:t>á</w:t>
      </w:r>
      <w:r w:rsidRPr="00C65410">
        <w:rPr>
          <w:rFonts w:cs="Arial"/>
        </w:rPr>
        <w:t xml:space="preserve"> </w:t>
      </w:r>
      <w:proofErr w:type="spellStart"/>
      <w:r w:rsidRPr="00C65410">
        <w:rPr>
          <w:rFonts w:cs="Arial"/>
        </w:rPr>
        <w:t>ichtyoterapii</w:t>
      </w:r>
      <w:proofErr w:type="spellEnd"/>
      <w:r w:rsidRPr="00C65410">
        <w:rPr>
          <w:rFonts w:cs="Arial"/>
        </w:rPr>
        <w:t>, kter</w:t>
      </w:r>
      <w:r w:rsidRPr="00C65410">
        <w:t>á</w:t>
      </w:r>
      <w:r w:rsidRPr="00C65410">
        <w:rPr>
          <w:rFonts w:cs="Arial"/>
        </w:rPr>
        <w:t xml:space="preserve"> je l</w:t>
      </w:r>
      <w:r w:rsidRPr="00C65410">
        <w:t>éč</w:t>
      </w:r>
      <w:r w:rsidRPr="00C65410">
        <w:rPr>
          <w:rFonts w:cs="Arial"/>
        </w:rPr>
        <w:t>ebn</w:t>
      </w:r>
      <w:r w:rsidRPr="00C65410">
        <w:t>ý</w:t>
      </w:r>
      <w:r w:rsidRPr="00C65410">
        <w:rPr>
          <w:rFonts w:cs="Arial"/>
        </w:rPr>
        <w:t xml:space="preserve">m </w:t>
      </w:r>
      <w:r w:rsidRPr="00C65410">
        <w:rPr>
          <w:rFonts w:cs="Arial"/>
          <w:spacing w:val="-2"/>
        </w:rPr>
        <w:t>postupem nespadaj</w:t>
      </w:r>
      <w:r w:rsidRPr="00C65410">
        <w:rPr>
          <w:spacing w:val="-2"/>
        </w:rPr>
        <w:t>í</w:t>
      </w:r>
      <w:r w:rsidRPr="00C65410">
        <w:rPr>
          <w:rFonts w:cs="Arial"/>
          <w:spacing w:val="-2"/>
        </w:rPr>
        <w:t>c</w:t>
      </w:r>
      <w:r w:rsidRPr="00C65410">
        <w:rPr>
          <w:spacing w:val="-2"/>
        </w:rPr>
        <w:t>í</w:t>
      </w:r>
      <w:r w:rsidRPr="00C65410">
        <w:rPr>
          <w:rFonts w:cs="Arial"/>
          <w:spacing w:val="-2"/>
        </w:rPr>
        <w:t>m do p</w:t>
      </w:r>
      <w:r w:rsidRPr="00C65410">
        <w:rPr>
          <w:spacing w:val="-2"/>
        </w:rPr>
        <w:t>éč</w:t>
      </w:r>
      <w:r w:rsidRPr="00C65410">
        <w:rPr>
          <w:rFonts w:cs="Arial"/>
          <w:spacing w:val="-2"/>
        </w:rPr>
        <w:t>e, kterou je mo</w:t>
      </w:r>
      <w:r w:rsidRPr="00C65410">
        <w:rPr>
          <w:spacing w:val="-2"/>
        </w:rPr>
        <w:t>ž</w:t>
      </w:r>
      <w:r w:rsidRPr="00C65410">
        <w:rPr>
          <w:rFonts w:cs="Arial"/>
          <w:spacing w:val="-2"/>
        </w:rPr>
        <w:t>no poskytovat v za</w:t>
      </w:r>
      <w:r w:rsidRPr="00C65410">
        <w:rPr>
          <w:spacing w:val="-2"/>
        </w:rPr>
        <w:t>ří</w:t>
      </w:r>
      <w:r w:rsidRPr="00C65410">
        <w:rPr>
          <w:rFonts w:cs="Arial"/>
          <w:spacing w:val="-2"/>
        </w:rPr>
        <w:t>zen</w:t>
      </w:r>
      <w:r w:rsidRPr="00C65410">
        <w:rPr>
          <w:spacing w:val="-2"/>
        </w:rPr>
        <w:t>í</w:t>
      </w:r>
      <w:r w:rsidRPr="00C65410">
        <w:rPr>
          <w:rFonts w:cs="Arial"/>
          <w:spacing w:val="-2"/>
        </w:rPr>
        <w:t xml:space="preserve"> p</w:t>
      </w:r>
      <w:r w:rsidRPr="00C65410">
        <w:rPr>
          <w:spacing w:val="-2"/>
        </w:rPr>
        <w:t>éč</w:t>
      </w:r>
      <w:r w:rsidRPr="00C65410">
        <w:rPr>
          <w:rFonts w:cs="Arial"/>
          <w:spacing w:val="-2"/>
        </w:rPr>
        <w:t>e o t</w:t>
      </w:r>
      <w:r w:rsidRPr="00C65410">
        <w:rPr>
          <w:spacing w:val="-2"/>
        </w:rPr>
        <w:t>ě</w:t>
      </w:r>
      <w:r w:rsidRPr="00C65410">
        <w:rPr>
          <w:rFonts w:cs="Arial"/>
          <w:spacing w:val="-2"/>
        </w:rPr>
        <w:t xml:space="preserve">lo. </w:t>
      </w:r>
    </w:p>
    <w:p w14:paraId="28ACF0EB" w14:textId="77777777" w:rsidR="00B53B30" w:rsidRDefault="004B4A2C" w:rsidP="00FC39B5">
      <w:pPr>
        <w:shd w:val="clear" w:color="auto" w:fill="FFFFFF"/>
        <w:spacing w:after="120"/>
        <w:jc w:val="both"/>
        <w:rPr>
          <w:rFonts w:cs="Arial"/>
          <w:spacing w:val="-1"/>
        </w:rPr>
      </w:pPr>
      <w:r w:rsidRPr="00C65410">
        <w:rPr>
          <w:rFonts w:cs="Arial"/>
          <w:spacing w:val="-1"/>
        </w:rPr>
        <w:t>Dle Vědecké rady MZ ČR je nutné se na celou</w:t>
      </w:r>
      <w:r w:rsidR="00B53B30" w:rsidRPr="00C65410">
        <w:rPr>
          <w:rFonts w:cs="Arial"/>
          <w:spacing w:val="-1"/>
        </w:rPr>
        <w:t xml:space="preserve"> metodu dívat jako na doplňkový postup léčby, který nepostihuje příčinu nemoci, ale odstraňuje následek choroby</w:t>
      </w:r>
      <w:r w:rsidRPr="00C65410">
        <w:rPr>
          <w:rFonts w:cs="Arial"/>
          <w:spacing w:val="-1"/>
        </w:rPr>
        <w:t>.</w:t>
      </w:r>
      <w:r w:rsidR="00B53B30" w:rsidRPr="00C65410">
        <w:rPr>
          <w:rFonts w:cs="Arial"/>
          <w:spacing w:val="-1"/>
        </w:rPr>
        <w:t xml:space="preserve"> Při zachování hygienických pravidel</w:t>
      </w:r>
      <w:r w:rsidRPr="00C65410">
        <w:rPr>
          <w:rFonts w:cs="Arial"/>
          <w:spacing w:val="-1"/>
        </w:rPr>
        <w:t>, za kontroly a dohledu dermatologa,</w:t>
      </w:r>
      <w:r w:rsidR="00B53B30" w:rsidRPr="00C65410">
        <w:rPr>
          <w:rFonts w:cs="Arial"/>
          <w:spacing w:val="-1"/>
        </w:rPr>
        <w:t xml:space="preserve"> by postup neměl škodit</w:t>
      </w:r>
      <w:r w:rsidRPr="00C65410">
        <w:rPr>
          <w:rFonts w:cs="Arial"/>
          <w:spacing w:val="-1"/>
        </w:rPr>
        <w:t>.</w:t>
      </w:r>
    </w:p>
    <w:p w14:paraId="174B074A" w14:textId="77777777" w:rsidR="001634D6" w:rsidRDefault="001634D6" w:rsidP="00FC39B5">
      <w:pPr>
        <w:shd w:val="clear" w:color="auto" w:fill="FFFFFF"/>
        <w:spacing w:after="120"/>
        <w:jc w:val="both"/>
        <w:rPr>
          <w:rFonts w:cs="Arial"/>
          <w:spacing w:val="-1"/>
        </w:rPr>
      </w:pPr>
    </w:p>
    <w:p w14:paraId="2F8BBB8E" w14:textId="60ED7E56" w:rsidR="009038B1" w:rsidRDefault="009038B1" w:rsidP="009038B1">
      <w:pPr>
        <w:pStyle w:val="Nadpis1"/>
        <w:spacing w:before="0" w:after="120"/>
      </w:pPr>
      <w:bookmarkStart w:id="48" w:name="_Toc157672172"/>
      <w:proofErr w:type="spellStart"/>
      <w:r>
        <w:t>Hirudoterapie</w:t>
      </w:r>
      <w:proofErr w:type="spellEnd"/>
      <w:r>
        <w:t xml:space="preserve"> (léčba pijavicemi)</w:t>
      </w:r>
      <w:bookmarkEnd w:id="48"/>
    </w:p>
    <w:p w14:paraId="60E2C6B2" w14:textId="3BD92F77" w:rsidR="001634D6" w:rsidRDefault="0069494D" w:rsidP="00FC39B5">
      <w:pPr>
        <w:shd w:val="clear" w:color="auto" w:fill="FFFFFF"/>
        <w:spacing w:after="120"/>
        <w:jc w:val="both"/>
        <w:rPr>
          <w:rFonts w:cs="Arial"/>
          <w:spacing w:val="-1"/>
        </w:rPr>
      </w:pPr>
      <w:r>
        <w:rPr>
          <w:rFonts w:cs="Arial"/>
          <w:spacing w:val="-1"/>
        </w:rPr>
        <w:t xml:space="preserve">Dle stanoviska MZ ČR </w:t>
      </w:r>
      <w:r w:rsidR="004E2058">
        <w:rPr>
          <w:rFonts w:cs="Arial"/>
          <w:spacing w:val="-1"/>
        </w:rPr>
        <w:t>č.j. MZDR 32056/2023-4/OZP ze dne 28.11.2023</w:t>
      </w:r>
      <w:r w:rsidR="000C6126">
        <w:rPr>
          <w:rFonts w:cs="Arial"/>
          <w:spacing w:val="-1"/>
        </w:rPr>
        <w:t xml:space="preserve"> nelze </w:t>
      </w:r>
      <w:proofErr w:type="spellStart"/>
      <w:r w:rsidR="000C6126">
        <w:rPr>
          <w:rFonts w:cs="Arial"/>
          <w:spacing w:val="-1"/>
        </w:rPr>
        <w:t>hirudoterapii</w:t>
      </w:r>
      <w:proofErr w:type="spellEnd"/>
      <w:r w:rsidR="000C6126">
        <w:rPr>
          <w:rFonts w:cs="Arial"/>
          <w:spacing w:val="-1"/>
        </w:rPr>
        <w:t xml:space="preserve"> považovat za poskytování zdravotní péče</w:t>
      </w:r>
      <w:r w:rsidR="007C535A">
        <w:rPr>
          <w:rFonts w:cs="Arial"/>
          <w:spacing w:val="-1"/>
        </w:rPr>
        <w:t xml:space="preserve"> na náležité odborné úrovni ve smyslu § 4 odst. 5 zákona č. 372/2011 Sb., </w:t>
      </w:r>
      <w:r w:rsidR="00375403">
        <w:rPr>
          <w:rFonts w:cs="Arial"/>
          <w:spacing w:val="-1"/>
        </w:rPr>
        <w:t>o zdravotních službách.</w:t>
      </w:r>
      <w:r w:rsidR="00277647">
        <w:rPr>
          <w:rFonts w:cs="Arial"/>
          <w:spacing w:val="-1"/>
        </w:rPr>
        <w:t xml:space="preserve"> </w:t>
      </w:r>
      <w:r w:rsidR="00485AF1">
        <w:rPr>
          <w:rFonts w:cs="Arial"/>
          <w:spacing w:val="-1"/>
        </w:rPr>
        <w:t>Pro výkon</w:t>
      </w:r>
      <w:r w:rsidR="004F0B73">
        <w:rPr>
          <w:rFonts w:cs="Arial"/>
          <w:spacing w:val="-1"/>
        </w:rPr>
        <w:t xml:space="preserve">y v rámci </w:t>
      </w:r>
      <w:proofErr w:type="spellStart"/>
      <w:r w:rsidR="004F0B73">
        <w:rPr>
          <w:rFonts w:cs="Arial"/>
          <w:spacing w:val="-1"/>
        </w:rPr>
        <w:t>hirudoterapie</w:t>
      </w:r>
      <w:proofErr w:type="spellEnd"/>
      <w:r w:rsidR="004F0B73">
        <w:rPr>
          <w:rFonts w:cs="Arial"/>
          <w:spacing w:val="-1"/>
        </w:rPr>
        <w:t xml:space="preserve"> není potřebné získat oprávnění k poskytování zdravotních </w:t>
      </w:r>
      <w:proofErr w:type="spellStart"/>
      <w:r w:rsidR="008302B9">
        <w:rPr>
          <w:rFonts w:cs="Arial"/>
          <w:spacing w:val="-1"/>
        </w:rPr>
        <w:t>služebprovádění</w:t>
      </w:r>
      <w:proofErr w:type="spellEnd"/>
      <w:r w:rsidR="008302B9">
        <w:rPr>
          <w:rFonts w:cs="Arial"/>
          <w:spacing w:val="-1"/>
        </w:rPr>
        <w:t xml:space="preserve"> těchto výkonů </w:t>
      </w:r>
      <w:r w:rsidR="00872D8C">
        <w:rPr>
          <w:rFonts w:cs="Arial"/>
          <w:spacing w:val="-1"/>
        </w:rPr>
        <w:t>pouze na základě takového oprávnění není možné</w:t>
      </w:r>
      <w:r w:rsidR="00DE5C4A">
        <w:rPr>
          <w:rFonts w:cs="Arial"/>
          <w:spacing w:val="-1"/>
        </w:rPr>
        <w:t>, protože se nejedná o zdravotní služby.</w:t>
      </w:r>
      <w:r w:rsidR="00477681">
        <w:rPr>
          <w:rFonts w:cs="Arial"/>
          <w:spacing w:val="-1"/>
        </w:rPr>
        <w:t xml:space="preserve"> </w:t>
      </w:r>
    </w:p>
    <w:p w14:paraId="6703B9C1" w14:textId="2334633A" w:rsidR="005B77BD" w:rsidRDefault="005B77BD" w:rsidP="00FC39B5">
      <w:pPr>
        <w:shd w:val="clear" w:color="auto" w:fill="FFFFFF"/>
        <w:spacing w:after="120"/>
        <w:jc w:val="both"/>
        <w:rPr>
          <w:rFonts w:cs="Arial"/>
          <w:spacing w:val="-1"/>
        </w:rPr>
      </w:pPr>
      <w:r>
        <w:rPr>
          <w:rFonts w:cs="Arial"/>
          <w:spacing w:val="-1"/>
        </w:rPr>
        <w:t xml:space="preserve">Tuto činnost je tedy možné </w:t>
      </w:r>
      <w:r w:rsidR="00520C7B">
        <w:rPr>
          <w:rFonts w:cs="Arial"/>
          <w:spacing w:val="-1"/>
        </w:rPr>
        <w:t xml:space="preserve">vykonávat v rámci živnosti volné, </w:t>
      </w:r>
      <w:r w:rsidR="005568A2" w:rsidRPr="005568A2">
        <w:rPr>
          <w:rFonts w:cs="Arial"/>
          <w:spacing w:val="-1"/>
        </w:rPr>
        <w:t>obor činnosti 78. „Poskytování služeb osobního charakteru a pro osobní hygienu“</w:t>
      </w:r>
      <w:r w:rsidR="000B75D4">
        <w:rPr>
          <w:rFonts w:cs="Arial"/>
          <w:spacing w:val="-1"/>
        </w:rPr>
        <w:t>.</w:t>
      </w:r>
    </w:p>
    <w:p w14:paraId="7E737968" w14:textId="4B7DD695" w:rsidR="00C63FCE" w:rsidRDefault="004F6863" w:rsidP="00FC39B5">
      <w:pPr>
        <w:shd w:val="clear" w:color="auto" w:fill="FFFFFF"/>
        <w:spacing w:after="120"/>
        <w:jc w:val="both"/>
        <w:rPr>
          <w:rFonts w:cs="Arial"/>
          <w:spacing w:val="-1"/>
        </w:rPr>
      </w:pPr>
      <w:r>
        <w:rPr>
          <w:rFonts w:cs="Arial"/>
          <w:spacing w:val="-1"/>
        </w:rPr>
        <w:t>Přestože MZ ČR ve výše uvedeném stanovisku</w:t>
      </w:r>
      <w:r w:rsidR="00FD0DD2">
        <w:rPr>
          <w:rFonts w:cs="Arial"/>
          <w:spacing w:val="-1"/>
        </w:rPr>
        <w:t xml:space="preserve"> neuvádí žádné omezení pro poskytování </w:t>
      </w:r>
      <w:proofErr w:type="spellStart"/>
      <w:r w:rsidR="00FD0DD2">
        <w:rPr>
          <w:rFonts w:cs="Arial"/>
          <w:spacing w:val="-1"/>
        </w:rPr>
        <w:t>hiru</w:t>
      </w:r>
      <w:r w:rsidR="00E10C4A">
        <w:rPr>
          <w:rFonts w:cs="Arial"/>
          <w:spacing w:val="-1"/>
        </w:rPr>
        <w:t>doterapie</w:t>
      </w:r>
      <w:proofErr w:type="spellEnd"/>
      <w:r w:rsidR="00E10C4A">
        <w:rPr>
          <w:rFonts w:cs="Arial"/>
          <w:spacing w:val="-1"/>
        </w:rPr>
        <w:t xml:space="preserve"> v rámci režimu živnostenského zákona, tak </w:t>
      </w:r>
      <w:r w:rsidR="0083498E">
        <w:rPr>
          <w:rFonts w:cs="Arial"/>
          <w:spacing w:val="-1"/>
        </w:rPr>
        <w:t xml:space="preserve">Česká lékařská společnost J. E. Purkyně </w:t>
      </w:r>
      <w:r w:rsidR="009F4653">
        <w:rPr>
          <w:rFonts w:cs="Arial"/>
          <w:spacing w:val="-1"/>
        </w:rPr>
        <w:t xml:space="preserve">uvádí, že se jedná </w:t>
      </w:r>
      <w:r w:rsidR="00C74AED">
        <w:rPr>
          <w:rFonts w:cs="Arial"/>
          <w:spacing w:val="-1"/>
        </w:rPr>
        <w:t>o</w:t>
      </w:r>
      <w:r w:rsidR="0032521E">
        <w:rPr>
          <w:rFonts w:cs="Arial"/>
          <w:spacing w:val="-1"/>
        </w:rPr>
        <w:t> </w:t>
      </w:r>
      <w:r w:rsidR="00C74AED">
        <w:rPr>
          <w:rFonts w:cs="Arial"/>
          <w:spacing w:val="-1"/>
        </w:rPr>
        <w:t>alternativní metodu</w:t>
      </w:r>
      <w:r w:rsidR="006677A5">
        <w:rPr>
          <w:rFonts w:cs="Arial"/>
          <w:spacing w:val="-1"/>
        </w:rPr>
        <w:t>,</w:t>
      </w:r>
      <w:r w:rsidR="00C74AED">
        <w:rPr>
          <w:rFonts w:cs="Arial"/>
          <w:spacing w:val="-1"/>
        </w:rPr>
        <w:t xml:space="preserve"> při níž hrozí </w:t>
      </w:r>
      <w:r w:rsidR="005F1716">
        <w:rPr>
          <w:rFonts w:cs="Arial"/>
          <w:spacing w:val="-1"/>
        </w:rPr>
        <w:t xml:space="preserve">riziko kontaminace krve </w:t>
      </w:r>
      <w:r w:rsidR="004F5E13">
        <w:rPr>
          <w:rFonts w:cs="Arial"/>
          <w:spacing w:val="-1"/>
        </w:rPr>
        <w:t>ošetřujícího</w:t>
      </w:r>
      <w:r w:rsidR="005F1716">
        <w:rPr>
          <w:rFonts w:cs="Arial"/>
          <w:spacing w:val="-1"/>
        </w:rPr>
        <w:t xml:space="preserve"> personálu a závažné infekce pro pacienty. </w:t>
      </w:r>
      <w:r w:rsidR="00EF7E5B">
        <w:rPr>
          <w:rFonts w:cs="Arial"/>
          <w:spacing w:val="-1"/>
        </w:rPr>
        <w:t>Současně poukazuje na nutnost antibiotické profylaxe.</w:t>
      </w:r>
      <w:r w:rsidR="00C40367">
        <w:rPr>
          <w:rFonts w:cs="Arial"/>
          <w:spacing w:val="-1"/>
        </w:rPr>
        <w:t xml:space="preserve"> Z </w:t>
      </w:r>
      <w:r w:rsidR="004F5E13">
        <w:rPr>
          <w:rFonts w:cs="Arial"/>
          <w:spacing w:val="-1"/>
        </w:rPr>
        <w:t>tohoto</w:t>
      </w:r>
      <w:r w:rsidR="00C40367">
        <w:rPr>
          <w:rFonts w:cs="Arial"/>
          <w:spacing w:val="-1"/>
        </w:rPr>
        <w:t xml:space="preserve"> důvo</w:t>
      </w:r>
      <w:r w:rsidR="005047D4">
        <w:rPr>
          <w:rFonts w:cs="Arial"/>
          <w:spacing w:val="-1"/>
        </w:rPr>
        <w:t xml:space="preserve">du </w:t>
      </w:r>
      <w:r w:rsidR="004F5E13">
        <w:rPr>
          <w:rFonts w:cs="Arial"/>
          <w:spacing w:val="-1"/>
        </w:rPr>
        <w:t xml:space="preserve">doporučujeme při zjištění </w:t>
      </w:r>
      <w:r w:rsidR="00F0264B">
        <w:rPr>
          <w:rFonts w:cs="Arial"/>
          <w:spacing w:val="-1"/>
        </w:rPr>
        <w:t xml:space="preserve">výkonu </w:t>
      </w:r>
      <w:proofErr w:type="spellStart"/>
      <w:r w:rsidR="00F0264B">
        <w:rPr>
          <w:rFonts w:cs="Arial"/>
          <w:spacing w:val="-1"/>
        </w:rPr>
        <w:t>hirudoterapie</w:t>
      </w:r>
      <w:proofErr w:type="spellEnd"/>
      <w:r w:rsidR="00F0264B">
        <w:rPr>
          <w:rFonts w:cs="Arial"/>
          <w:spacing w:val="-1"/>
        </w:rPr>
        <w:t xml:space="preserve"> informovat o této skutečnosti </w:t>
      </w:r>
      <w:r w:rsidR="00004D75">
        <w:rPr>
          <w:rFonts w:cs="Arial"/>
          <w:spacing w:val="-1"/>
        </w:rPr>
        <w:t>krajskou hygienickou stanici</w:t>
      </w:r>
      <w:r w:rsidR="009A78A2">
        <w:rPr>
          <w:rFonts w:cs="Arial"/>
          <w:spacing w:val="-1"/>
        </w:rPr>
        <w:t>.</w:t>
      </w:r>
    </w:p>
    <w:p w14:paraId="0DA31FCC" w14:textId="77777777" w:rsidR="009E5600" w:rsidRPr="00C65410" w:rsidRDefault="009E5600" w:rsidP="00FC39B5">
      <w:pPr>
        <w:shd w:val="clear" w:color="auto" w:fill="FFFFFF"/>
        <w:spacing w:after="120"/>
        <w:jc w:val="both"/>
        <w:rPr>
          <w:rFonts w:cs="Arial"/>
          <w:spacing w:val="-1"/>
        </w:rPr>
      </w:pPr>
    </w:p>
    <w:p w14:paraId="46077FF8" w14:textId="77777777" w:rsidR="009E5600" w:rsidRDefault="009E5600" w:rsidP="009E5600">
      <w:pPr>
        <w:pStyle w:val="Nadpis1"/>
        <w:spacing w:before="0" w:after="120"/>
      </w:pPr>
      <w:bookmarkStart w:id="49" w:name="_Toc157672173"/>
      <w:r>
        <w:t>Poskytování odborné první pomoci</w:t>
      </w:r>
      <w:bookmarkEnd w:id="49"/>
    </w:p>
    <w:p w14:paraId="28C5230A" w14:textId="77777777" w:rsidR="009E5600" w:rsidRPr="009E5600" w:rsidRDefault="009E5600" w:rsidP="009E5600">
      <w:pPr>
        <w:spacing w:afterLines="60" w:after="144"/>
        <w:jc w:val="both"/>
      </w:pPr>
      <w:r>
        <w:t>O</w:t>
      </w:r>
      <w:r w:rsidRPr="009E5600">
        <w:t xml:space="preserve">dpovědnost za adekvátní zajištění zdravotnického dozoru (forma, kvalita, rozsah atd.) sportovní, kulturní nebo jiné podobné akce nese v souladu s příslušnými ustanoveními zákona č. 89/2012 Sb., občanský zákoník, ve znění pozdějších předpisů, vždy pořadatel akce. Na akcích, jež nelze z hlediska jejich charakteru podřadit pod zotavovací akce či školy v přírodě, tedy např. sportovní či kulturní akce, není zajištění zdravotnického dozoru právními předpisy konkrétně upraveno. Pořadatel akce by však měl při stanovení zdravotnického dozoru vždy přihlédnout ke konkrétnímu charakteru a rizikovosti zajišťované akce. </w:t>
      </w:r>
    </w:p>
    <w:p w14:paraId="2DDDF739" w14:textId="77777777" w:rsidR="009E5600" w:rsidRPr="009E5600" w:rsidRDefault="009E5600" w:rsidP="009E5600">
      <w:pPr>
        <w:spacing w:afterLines="60" w:after="144"/>
        <w:jc w:val="both"/>
      </w:pPr>
      <w:r w:rsidRPr="009E5600">
        <w:t>Zákon č. 372/2011 Sb., o zdravotních službách</w:t>
      </w:r>
      <w:r>
        <w:t>,</w:t>
      </w:r>
      <w:r w:rsidRPr="009E5600">
        <w:t xml:space="preserve"> upravuje odbornou první pomoc v § 11 odst. 2 písm. a), kde stanoví, že odbornou první pomoc je možné poskytovat bez získání oprávnění k poskytování zdravotních služeb. Podle § 3 odst. 2 písm. </w:t>
      </w:r>
      <w:r>
        <w:t xml:space="preserve">a) </w:t>
      </w:r>
      <w:r w:rsidRPr="009E5600">
        <w:t>živnostensk</w:t>
      </w:r>
      <w:r>
        <w:t>ého</w:t>
      </w:r>
      <w:r w:rsidRPr="009E5600">
        <w:t xml:space="preserve"> zákon</w:t>
      </w:r>
      <w:r>
        <w:t xml:space="preserve">a </w:t>
      </w:r>
      <w:r w:rsidRPr="009E5600">
        <w:t xml:space="preserve">živností není v rozsahu zvláštních zákonů činnost fyzických osob: lékařů, zubních lékařů a farmaceutů a nelékařských zdravotnických pracovníků při poskytování zdravotních služeb. </w:t>
      </w:r>
    </w:p>
    <w:p w14:paraId="37620F36" w14:textId="05DCE17F" w:rsidR="009E5600" w:rsidRPr="009E5600" w:rsidRDefault="009E5600" w:rsidP="009E5600">
      <w:pPr>
        <w:spacing w:after="60"/>
        <w:jc w:val="both"/>
      </w:pPr>
      <w:r w:rsidRPr="009E5600">
        <w:t>Z výše uvedeného vyplývá, že poskytování odborné první pomoci je zdravotní službou, poskytovanou zdravotnickými pracovníky, na rozdíl od laické první pomoci, kterou může poskytnout kdokoliv. Dle názoru Ministerstva zdravotnictví ČR nelze tedy na činnost, která by zahrnovala pouze poskytování odborné první pomoci v</w:t>
      </w:r>
      <w:r w:rsidR="00DB239A">
        <w:t> </w:t>
      </w:r>
      <w:r w:rsidRPr="009E5600">
        <w:t xml:space="preserve">rámci zajištění zdravotnického dozoru na sportovních, kulturních či jiných společenských akcích, vydat živnostenské oprávnění. </w:t>
      </w:r>
    </w:p>
    <w:p w14:paraId="47EE6BB9" w14:textId="77777777" w:rsidR="009E5600" w:rsidRDefault="009E5600" w:rsidP="009E5600">
      <w:pPr>
        <w:spacing w:after="60"/>
        <w:jc w:val="both"/>
      </w:pPr>
      <w:r>
        <w:t>V</w:t>
      </w:r>
      <w:r w:rsidRPr="009E5600">
        <w:t>zhledem k tomu, že právní předpisy nestanoví podmínky personálního či věcného a technického zabezpečení zdravotnického dozoru na sportovních, kulturních a jiných společenských akcích, je na pořadateli, s jakým subjektem smlouvu o zajištění zdravotnického dozoru uzavře. Pořadatel tedy může smlouvu uzavřít i s osobou, která poskytuje laickou první pomoc, např. na základě absolvovaného kurzu první pomoci. Poskytování laické první pomoci nespadá mezi zdravotní služby podle zákona o zdravotních službách a není tak z působnosti živnostenského zákona a priori vyloučeno</w:t>
      </w:r>
      <w:r>
        <w:t xml:space="preserve"> (stanovisko Ministerstva zdravotnictví č.j. MZDR 1379/2019-2/OZP ze dne 6.2.2019).</w:t>
      </w:r>
    </w:p>
    <w:p w14:paraId="20A781A2" w14:textId="7B834468" w:rsidR="009E5600" w:rsidRPr="009E5600" w:rsidRDefault="00DB239A" w:rsidP="009E5600">
      <w:pPr>
        <w:spacing w:after="60"/>
        <w:jc w:val="both"/>
      </w:pPr>
      <w:r>
        <w:t xml:space="preserve"> </w:t>
      </w:r>
    </w:p>
    <w:p w14:paraId="5524ED21" w14:textId="77777777" w:rsidR="00685E0E" w:rsidRPr="00F71BF8" w:rsidRDefault="00685E0E" w:rsidP="00FC39B5">
      <w:pPr>
        <w:pStyle w:val="Nadpis1"/>
        <w:spacing w:before="0" w:after="120"/>
      </w:pPr>
      <w:bookmarkStart w:id="50" w:name="_Toc157672174"/>
      <w:r w:rsidRPr="00F71BF8">
        <w:lastRenderedPageBreak/>
        <w:t xml:space="preserve">Předporodní kurzy a </w:t>
      </w:r>
      <w:r w:rsidR="00C65410">
        <w:t>cvičení</w:t>
      </w:r>
      <w:r w:rsidRPr="00F71BF8">
        <w:t xml:space="preserve"> pro těhotné</w:t>
      </w:r>
      <w:bookmarkEnd w:id="50"/>
    </w:p>
    <w:p w14:paraId="04A9FD8F" w14:textId="77777777" w:rsidR="00685E0E" w:rsidRPr="00F60ABE" w:rsidRDefault="00685E0E" w:rsidP="00FC39B5">
      <w:pPr>
        <w:shd w:val="clear" w:color="auto" w:fill="FFFFFF"/>
        <w:spacing w:after="120"/>
        <w:ind w:left="10"/>
        <w:jc w:val="both"/>
      </w:pPr>
      <w:r w:rsidRPr="00F60ABE">
        <w:t>Jedn</w:t>
      </w:r>
      <w:r w:rsidRPr="00F60ABE">
        <w:rPr>
          <w:rFonts w:eastAsia="Times New Roman" w:cs="Times New Roman"/>
        </w:rPr>
        <w:t>á</w:t>
      </w:r>
      <w:r w:rsidRPr="00F60ABE">
        <w:rPr>
          <w:rFonts w:eastAsia="Times New Roman"/>
        </w:rPr>
        <w:t>-li se v p</w:t>
      </w:r>
      <w:r w:rsidRPr="00F60ABE">
        <w:rPr>
          <w:rFonts w:eastAsia="Times New Roman" w:cs="Times New Roman"/>
        </w:rPr>
        <w:t>ří</w:t>
      </w:r>
      <w:r w:rsidRPr="00F60ABE">
        <w:rPr>
          <w:rFonts w:eastAsia="Times New Roman"/>
        </w:rPr>
        <w:t>pad</w:t>
      </w:r>
      <w:r w:rsidRPr="00F60ABE">
        <w:rPr>
          <w:rFonts w:eastAsia="Times New Roman" w:cs="Times New Roman"/>
        </w:rPr>
        <w:t>ě</w:t>
      </w:r>
      <w:r w:rsidRPr="00F60ABE">
        <w:rPr>
          <w:rFonts w:eastAsia="Times New Roman"/>
        </w:rPr>
        <w:t xml:space="preserve"> p</w:t>
      </w:r>
      <w:r w:rsidRPr="00F60ABE">
        <w:rPr>
          <w:rFonts w:eastAsia="Times New Roman" w:cs="Times New Roman"/>
        </w:rPr>
        <w:t>ř</w:t>
      </w:r>
      <w:r w:rsidRPr="00F60ABE">
        <w:rPr>
          <w:rFonts w:eastAsia="Times New Roman"/>
        </w:rPr>
        <w:t>edporodn</w:t>
      </w:r>
      <w:r w:rsidRPr="00F60ABE">
        <w:rPr>
          <w:rFonts w:eastAsia="Times New Roman" w:cs="Times New Roman"/>
        </w:rPr>
        <w:t>í</w:t>
      </w:r>
      <w:r w:rsidRPr="00F60ABE">
        <w:rPr>
          <w:rFonts w:eastAsia="Times New Roman"/>
        </w:rPr>
        <w:t>ch kurz</w:t>
      </w:r>
      <w:r w:rsidRPr="00F60ABE">
        <w:rPr>
          <w:rFonts w:eastAsia="Times New Roman" w:cs="Times New Roman"/>
        </w:rPr>
        <w:t>ů</w:t>
      </w:r>
      <w:r w:rsidRPr="00F60ABE">
        <w:rPr>
          <w:rFonts w:eastAsia="Times New Roman"/>
        </w:rPr>
        <w:t xml:space="preserve"> pouze o po</w:t>
      </w:r>
      <w:r w:rsidRPr="00F60ABE">
        <w:rPr>
          <w:rFonts w:eastAsia="Times New Roman" w:cs="Times New Roman"/>
        </w:rPr>
        <w:t>řá</w:t>
      </w:r>
      <w:r w:rsidRPr="00F60ABE">
        <w:rPr>
          <w:rFonts w:eastAsia="Times New Roman"/>
        </w:rPr>
        <w:t>d</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odborn</w:t>
      </w:r>
      <w:r w:rsidRPr="00F60ABE">
        <w:rPr>
          <w:rFonts w:eastAsia="Times New Roman" w:cs="Times New Roman"/>
        </w:rPr>
        <w:t>ý</w:t>
      </w:r>
      <w:r w:rsidRPr="00F60ABE">
        <w:rPr>
          <w:rFonts w:eastAsia="Times New Roman"/>
        </w:rPr>
        <w:t>ch kurz</w:t>
      </w:r>
      <w:r w:rsidRPr="00F60ABE">
        <w:rPr>
          <w:rFonts w:eastAsia="Times New Roman" w:cs="Times New Roman"/>
        </w:rPr>
        <w:t>ů</w:t>
      </w:r>
      <w:r w:rsidRPr="00F60ABE">
        <w:rPr>
          <w:rFonts w:eastAsia="Times New Roman"/>
        </w:rPr>
        <w:t>, semin</w:t>
      </w:r>
      <w:r w:rsidRPr="00F60ABE">
        <w:rPr>
          <w:rFonts w:eastAsia="Times New Roman" w:cs="Times New Roman"/>
        </w:rPr>
        <w:t>ářů</w:t>
      </w:r>
      <w:r w:rsidRPr="00F60ABE">
        <w:rPr>
          <w:rFonts w:eastAsia="Times New Roman"/>
        </w:rPr>
        <w:t xml:space="preserve"> nebo </w:t>
      </w:r>
      <w:r w:rsidRPr="00F60ABE">
        <w:rPr>
          <w:rFonts w:eastAsia="Times New Roman" w:cs="Times New Roman"/>
        </w:rPr>
        <w:t>š</w:t>
      </w:r>
      <w:r w:rsidRPr="00F60ABE">
        <w:rPr>
          <w:rFonts w:eastAsia="Times New Roman"/>
        </w:rPr>
        <w:t>kolen</w:t>
      </w:r>
      <w:r w:rsidRPr="00F60ABE">
        <w:rPr>
          <w:rFonts w:eastAsia="Times New Roman" w:cs="Times New Roman"/>
        </w:rPr>
        <w:t>í</w:t>
      </w:r>
      <w:r w:rsidRPr="00F60ABE">
        <w:rPr>
          <w:rFonts w:eastAsia="Times New Roman"/>
        </w:rPr>
        <w:t xml:space="preserve">, </w:t>
      </w:r>
      <w:r w:rsidR="00C65410">
        <w:rPr>
          <w:rFonts w:eastAsia="Times New Roman"/>
        </w:rPr>
        <w:t>je MPO</w:t>
      </w:r>
      <w:r w:rsidRPr="00F60ABE">
        <w:rPr>
          <w:rFonts w:eastAsia="Times New Roman"/>
        </w:rPr>
        <w:t xml:space="preserve"> toho n</w:t>
      </w:r>
      <w:r w:rsidRPr="00F60ABE">
        <w:rPr>
          <w:rFonts w:eastAsia="Times New Roman" w:cs="Times New Roman"/>
        </w:rPr>
        <w:t>á</w:t>
      </w:r>
      <w:r w:rsidRPr="00F60ABE">
        <w:rPr>
          <w:rFonts w:eastAsia="Times New Roman"/>
        </w:rPr>
        <w:t xml:space="preserve">zoru, </w:t>
      </w:r>
      <w:r w:rsidRPr="00F60ABE">
        <w:rPr>
          <w:rFonts w:eastAsia="Times New Roman" w:cs="Times New Roman"/>
        </w:rPr>
        <w:t>ž</w:t>
      </w:r>
      <w:r w:rsidRPr="00F60ABE">
        <w:rPr>
          <w:rFonts w:eastAsia="Times New Roman"/>
        </w:rPr>
        <w:t xml:space="preserve">e </w:t>
      </w:r>
      <w:r w:rsidRPr="00F60ABE">
        <w:rPr>
          <w:rFonts w:eastAsia="Times New Roman" w:cs="Times New Roman"/>
        </w:rPr>
        <w:t>„</w:t>
      </w:r>
      <w:r w:rsidRPr="00F60ABE">
        <w:rPr>
          <w:rFonts w:eastAsia="Times New Roman"/>
        </w:rPr>
        <w:t>p</w:t>
      </w:r>
      <w:r w:rsidRPr="00F60ABE">
        <w:rPr>
          <w:rFonts w:eastAsia="Times New Roman" w:cs="Times New Roman"/>
        </w:rPr>
        <w:t>ř</w:t>
      </w:r>
      <w:r w:rsidRPr="00F60ABE">
        <w:rPr>
          <w:rFonts w:eastAsia="Times New Roman"/>
        </w:rPr>
        <w:t>edn</w:t>
      </w:r>
      <w:r w:rsidRPr="00F60ABE">
        <w:rPr>
          <w:rFonts w:eastAsia="Times New Roman" w:cs="Times New Roman"/>
        </w:rPr>
        <w:t>áš</w:t>
      </w:r>
      <w:r w:rsidRPr="00F60ABE">
        <w:rPr>
          <w:rFonts w:eastAsia="Times New Roman"/>
        </w:rPr>
        <w:t xml:space="preserve">kovou" </w:t>
      </w:r>
      <w:r w:rsidRPr="00F60ABE">
        <w:rPr>
          <w:rFonts w:eastAsia="Times New Roman" w:cs="Times New Roman"/>
        </w:rPr>
        <w:t>č</w:t>
      </w:r>
      <w:r w:rsidRPr="00F60ABE">
        <w:rPr>
          <w:rFonts w:eastAsia="Times New Roman"/>
        </w:rPr>
        <w:t>innost zam</w:t>
      </w:r>
      <w:r w:rsidRPr="00F60ABE">
        <w:rPr>
          <w:rFonts w:eastAsia="Times New Roman" w:cs="Times New Roman"/>
        </w:rPr>
        <w:t>ěř</w:t>
      </w:r>
      <w:r w:rsidRPr="00F60ABE">
        <w:rPr>
          <w:rFonts w:eastAsia="Times New Roman"/>
        </w:rPr>
        <w:t>enou na p</w:t>
      </w:r>
      <w:r w:rsidRPr="00F60ABE">
        <w:rPr>
          <w:rFonts w:eastAsia="Times New Roman" w:cs="Times New Roman"/>
        </w:rPr>
        <w:t>ř</w:t>
      </w:r>
      <w:r w:rsidRPr="00F60ABE">
        <w:rPr>
          <w:rFonts w:eastAsia="Times New Roman"/>
        </w:rPr>
        <w:t>edporodn</w:t>
      </w:r>
      <w:r w:rsidRPr="00F60ABE">
        <w:rPr>
          <w:rFonts w:eastAsia="Times New Roman" w:cs="Times New Roman"/>
        </w:rPr>
        <w:t>í</w:t>
      </w:r>
      <w:r w:rsidRPr="00F60ABE">
        <w:rPr>
          <w:rFonts w:eastAsia="Times New Roman"/>
        </w:rPr>
        <w:t xml:space="preserve"> t</w:t>
      </w:r>
      <w:r w:rsidRPr="00F60ABE">
        <w:rPr>
          <w:rFonts w:eastAsia="Times New Roman" w:cs="Times New Roman"/>
        </w:rPr>
        <w:t>é</w:t>
      </w:r>
      <w:r w:rsidRPr="00F60ABE">
        <w:rPr>
          <w:rFonts w:eastAsia="Times New Roman"/>
        </w:rPr>
        <w:t>matiku lze vykon</w:t>
      </w:r>
      <w:r w:rsidRPr="00F60ABE">
        <w:rPr>
          <w:rFonts w:eastAsia="Times New Roman" w:cs="Times New Roman"/>
        </w:rPr>
        <w:t>á</w:t>
      </w:r>
      <w:r w:rsidRPr="00F60ABE">
        <w:rPr>
          <w:rFonts w:eastAsia="Times New Roman"/>
        </w:rPr>
        <w:t>vat v r</w:t>
      </w:r>
      <w:r w:rsidRPr="00F60ABE">
        <w:rPr>
          <w:rFonts w:eastAsia="Times New Roman" w:cs="Times New Roman"/>
        </w:rPr>
        <w:t>á</w:t>
      </w:r>
      <w:r w:rsidRPr="00F60ABE">
        <w:rPr>
          <w:rFonts w:eastAsia="Times New Roman"/>
        </w:rPr>
        <w:t>mci voln</w:t>
      </w:r>
      <w:r w:rsidRPr="00F60ABE">
        <w:rPr>
          <w:rFonts w:eastAsia="Times New Roman" w:cs="Times New Roman"/>
        </w:rPr>
        <w:t>é ž</w:t>
      </w:r>
      <w:r w:rsidRPr="00F60ABE">
        <w:rPr>
          <w:rFonts w:eastAsia="Times New Roman"/>
        </w:rPr>
        <w:t>ivnosti s p</w:t>
      </w:r>
      <w:r w:rsidRPr="00F60ABE">
        <w:rPr>
          <w:rFonts w:eastAsia="Times New Roman" w:cs="Times New Roman"/>
        </w:rPr>
        <w:t>ř</w:t>
      </w:r>
      <w:r w:rsidRPr="00F60ABE">
        <w:rPr>
          <w:rFonts w:eastAsia="Times New Roman"/>
        </w:rPr>
        <w:t>edm</w:t>
      </w:r>
      <w:r w:rsidRPr="00F60ABE">
        <w:rPr>
          <w:rFonts w:eastAsia="Times New Roman" w:cs="Times New Roman"/>
        </w:rPr>
        <w:t>ě</w:t>
      </w:r>
      <w:r w:rsidRPr="00F60ABE">
        <w:rPr>
          <w:rFonts w:eastAsia="Times New Roman"/>
        </w:rPr>
        <w:t>tem podnik</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w:t>
      </w:r>
      <w:r w:rsidRPr="00F60ABE">
        <w:rPr>
          <w:rFonts w:eastAsia="Times New Roman" w:cs="Times New Roman"/>
        </w:rPr>
        <w:t>„</w:t>
      </w:r>
      <w:r w:rsidRPr="00F60ABE">
        <w:rPr>
          <w:rFonts w:eastAsia="Times New Roman"/>
        </w:rPr>
        <w:t>V</w:t>
      </w:r>
      <w:r w:rsidRPr="00F60ABE">
        <w:rPr>
          <w:rFonts w:eastAsia="Times New Roman" w:cs="Times New Roman"/>
        </w:rPr>
        <w:t>ý</w:t>
      </w:r>
      <w:r w:rsidRPr="00F60ABE">
        <w:rPr>
          <w:rFonts w:eastAsia="Times New Roman"/>
        </w:rPr>
        <w:t>roba, obchod a slu</w:t>
      </w:r>
      <w:r w:rsidRPr="00F60ABE">
        <w:rPr>
          <w:rFonts w:eastAsia="Times New Roman" w:cs="Times New Roman"/>
        </w:rPr>
        <w:t>ž</w:t>
      </w:r>
      <w:r w:rsidRPr="00F60ABE">
        <w:rPr>
          <w:rFonts w:eastAsia="Times New Roman"/>
        </w:rPr>
        <w:t>by neuveden</w:t>
      </w:r>
      <w:r w:rsidRPr="00F60ABE">
        <w:rPr>
          <w:rFonts w:eastAsia="Times New Roman" w:cs="Times New Roman"/>
        </w:rPr>
        <w:t>é</w:t>
      </w:r>
      <w:r w:rsidRPr="00F60ABE">
        <w:rPr>
          <w:rFonts w:eastAsia="Times New Roman"/>
        </w:rPr>
        <w:t xml:space="preserve"> </w:t>
      </w:r>
      <w:r w:rsidR="005D6EDC">
        <w:rPr>
          <w:rFonts w:eastAsia="Times New Roman"/>
        </w:rPr>
        <w:br/>
      </w:r>
      <w:r w:rsidRPr="00F60ABE">
        <w:rPr>
          <w:rFonts w:eastAsia="Times New Roman"/>
        </w:rPr>
        <w:t>v p</w:t>
      </w:r>
      <w:r w:rsidRPr="00F60ABE">
        <w:rPr>
          <w:rFonts w:eastAsia="Times New Roman" w:cs="Times New Roman"/>
        </w:rPr>
        <w:t>ří</w:t>
      </w:r>
      <w:r w:rsidRPr="00F60ABE">
        <w:rPr>
          <w:rFonts w:eastAsia="Times New Roman"/>
        </w:rPr>
        <w:t>loh</w:t>
      </w:r>
      <w:r w:rsidRPr="00F60ABE">
        <w:rPr>
          <w:rFonts w:eastAsia="Times New Roman" w:cs="Times New Roman"/>
        </w:rPr>
        <w:t>á</w:t>
      </w:r>
      <w:r w:rsidRPr="00F60ABE">
        <w:rPr>
          <w:rFonts w:eastAsia="Times New Roman"/>
        </w:rPr>
        <w:t>ch 1 a</w:t>
      </w:r>
      <w:r w:rsidRPr="00F60ABE">
        <w:rPr>
          <w:rFonts w:eastAsia="Times New Roman" w:cs="Times New Roman"/>
        </w:rPr>
        <w:t>ž</w:t>
      </w:r>
      <w:r w:rsidRPr="00F60ABE">
        <w:rPr>
          <w:rFonts w:eastAsia="Times New Roman"/>
        </w:rPr>
        <w:t xml:space="preserve"> 3 </w:t>
      </w:r>
      <w:r w:rsidRPr="00F60ABE">
        <w:rPr>
          <w:rFonts w:eastAsia="Times New Roman" w:cs="Times New Roman"/>
        </w:rPr>
        <w:t>ž</w:t>
      </w:r>
      <w:r w:rsidRPr="00F60ABE">
        <w:rPr>
          <w:rFonts w:eastAsia="Times New Roman"/>
        </w:rPr>
        <w:t>ivnostensk</w:t>
      </w:r>
      <w:r w:rsidRPr="00F60ABE">
        <w:rPr>
          <w:rFonts w:eastAsia="Times New Roman" w:cs="Times New Roman"/>
        </w:rPr>
        <w:t>é</w:t>
      </w:r>
      <w:r w:rsidRPr="00F60ABE">
        <w:rPr>
          <w:rFonts w:eastAsia="Times New Roman"/>
        </w:rPr>
        <w:t>ho z</w:t>
      </w:r>
      <w:r w:rsidRPr="00F60ABE">
        <w:rPr>
          <w:rFonts w:eastAsia="Times New Roman" w:cs="Times New Roman"/>
        </w:rPr>
        <w:t>á</w:t>
      </w:r>
      <w:r w:rsidRPr="00F60ABE">
        <w:rPr>
          <w:rFonts w:eastAsia="Times New Roman"/>
        </w:rPr>
        <w:t xml:space="preserve">kona", obor </w:t>
      </w:r>
      <w:r w:rsidRPr="00F60ABE">
        <w:rPr>
          <w:rFonts w:eastAsia="Times New Roman" w:cs="Times New Roman"/>
        </w:rPr>
        <w:t>č</w:t>
      </w:r>
      <w:r w:rsidRPr="00F60ABE">
        <w:rPr>
          <w:rFonts w:eastAsia="Times New Roman"/>
        </w:rPr>
        <w:t xml:space="preserve">innosti 72 </w:t>
      </w:r>
      <w:r w:rsidRPr="00F60ABE">
        <w:rPr>
          <w:rFonts w:eastAsia="Times New Roman" w:cs="Times New Roman"/>
        </w:rPr>
        <w:t>„</w:t>
      </w:r>
      <w:r w:rsidRPr="00F60ABE">
        <w:rPr>
          <w:rFonts w:eastAsia="Times New Roman"/>
        </w:rPr>
        <w:t>Mimo</w:t>
      </w:r>
      <w:r w:rsidRPr="00F60ABE">
        <w:rPr>
          <w:rFonts w:eastAsia="Times New Roman" w:cs="Times New Roman"/>
        </w:rPr>
        <w:t>š</w:t>
      </w:r>
      <w:r w:rsidRPr="00F60ABE">
        <w:rPr>
          <w:rFonts w:eastAsia="Times New Roman"/>
        </w:rPr>
        <w:t>koln</w:t>
      </w:r>
      <w:r w:rsidRPr="00F60ABE">
        <w:rPr>
          <w:rFonts w:eastAsia="Times New Roman" w:cs="Times New Roman"/>
        </w:rPr>
        <w:t>í</w:t>
      </w:r>
      <w:r w:rsidRPr="00F60ABE">
        <w:rPr>
          <w:rFonts w:eastAsia="Times New Roman"/>
        </w:rPr>
        <w:t xml:space="preserve"> v</w:t>
      </w:r>
      <w:r w:rsidRPr="00F60ABE">
        <w:rPr>
          <w:rFonts w:eastAsia="Times New Roman" w:cs="Times New Roman"/>
        </w:rPr>
        <w:t>ý</w:t>
      </w:r>
      <w:r w:rsidRPr="00F60ABE">
        <w:rPr>
          <w:rFonts w:eastAsia="Times New Roman"/>
        </w:rPr>
        <w:t>chova a vzd</w:t>
      </w:r>
      <w:r w:rsidRPr="00F60ABE">
        <w:rPr>
          <w:rFonts w:eastAsia="Times New Roman" w:cs="Times New Roman"/>
        </w:rPr>
        <w:t>ě</w:t>
      </w:r>
      <w:r w:rsidRPr="00F60ABE">
        <w:rPr>
          <w:rFonts w:eastAsia="Times New Roman"/>
        </w:rPr>
        <w:t>l</w:t>
      </w:r>
      <w:r w:rsidRPr="00F60ABE">
        <w:rPr>
          <w:rFonts w:eastAsia="Times New Roman" w:cs="Times New Roman"/>
        </w:rPr>
        <w:t>á</w:t>
      </w:r>
      <w:r w:rsidRPr="00F60ABE">
        <w:rPr>
          <w:rFonts w:eastAsia="Times New Roman"/>
        </w:rPr>
        <w:t>v</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po</w:t>
      </w:r>
      <w:r w:rsidRPr="00F60ABE">
        <w:rPr>
          <w:rFonts w:eastAsia="Times New Roman" w:cs="Times New Roman"/>
        </w:rPr>
        <w:t>řá</w:t>
      </w:r>
      <w:r w:rsidRPr="00F60ABE">
        <w:rPr>
          <w:rFonts w:eastAsia="Times New Roman"/>
        </w:rPr>
        <w:t>d</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kurz</w:t>
      </w:r>
      <w:r w:rsidRPr="00F60ABE">
        <w:rPr>
          <w:rFonts w:eastAsia="Times New Roman" w:cs="Times New Roman"/>
        </w:rPr>
        <w:t>ů</w:t>
      </w:r>
      <w:r w:rsidRPr="00F60ABE">
        <w:rPr>
          <w:rFonts w:eastAsia="Times New Roman"/>
        </w:rPr>
        <w:t xml:space="preserve">, </w:t>
      </w:r>
      <w:r w:rsidRPr="00F60ABE">
        <w:rPr>
          <w:rFonts w:eastAsia="Times New Roman" w:cs="Times New Roman"/>
        </w:rPr>
        <w:t>š</w:t>
      </w:r>
      <w:r w:rsidRPr="00F60ABE">
        <w:rPr>
          <w:rFonts w:eastAsia="Times New Roman"/>
        </w:rPr>
        <w:t>kolen</w:t>
      </w:r>
      <w:r w:rsidRPr="00F60ABE">
        <w:rPr>
          <w:rFonts w:eastAsia="Times New Roman" w:cs="Times New Roman"/>
        </w:rPr>
        <w:t>í</w:t>
      </w:r>
      <w:r w:rsidRPr="00F60ABE">
        <w:rPr>
          <w:rFonts w:eastAsia="Times New Roman"/>
        </w:rPr>
        <w:t>, v</w:t>
      </w:r>
      <w:r w:rsidRPr="00F60ABE">
        <w:rPr>
          <w:rFonts w:eastAsia="Times New Roman" w:cs="Times New Roman"/>
        </w:rPr>
        <w:t>č</w:t>
      </w:r>
      <w:r w:rsidRPr="00F60ABE">
        <w:rPr>
          <w:rFonts w:eastAsia="Times New Roman"/>
        </w:rPr>
        <w:t>etn</w:t>
      </w:r>
      <w:r w:rsidRPr="00F60ABE">
        <w:rPr>
          <w:rFonts w:eastAsia="Times New Roman" w:cs="Times New Roman"/>
        </w:rPr>
        <w:t>ě</w:t>
      </w:r>
      <w:r w:rsidRPr="00F60ABE">
        <w:rPr>
          <w:rFonts w:eastAsia="Times New Roman"/>
        </w:rPr>
        <w:t xml:space="preserve"> lektorsk</w:t>
      </w:r>
      <w:r w:rsidRPr="00F60ABE">
        <w:rPr>
          <w:rFonts w:eastAsia="Times New Roman" w:cs="Times New Roman"/>
        </w:rPr>
        <w:t>é č</w:t>
      </w:r>
      <w:r w:rsidRPr="00F60ABE">
        <w:rPr>
          <w:rFonts w:eastAsia="Times New Roman"/>
        </w:rPr>
        <w:t>innosti", kam spad</w:t>
      </w:r>
      <w:r w:rsidRPr="00F60ABE">
        <w:rPr>
          <w:rFonts w:eastAsia="Times New Roman" w:cs="Times New Roman"/>
        </w:rPr>
        <w:t>á</w:t>
      </w:r>
      <w:r w:rsidRPr="00F60ABE">
        <w:rPr>
          <w:rFonts w:eastAsia="Times New Roman"/>
        </w:rPr>
        <w:t>, dle na</w:t>
      </w:r>
      <w:r w:rsidRPr="00F60ABE">
        <w:rPr>
          <w:rFonts w:eastAsia="Times New Roman" w:cs="Times New Roman"/>
        </w:rPr>
        <w:t>ří</w:t>
      </w:r>
      <w:r w:rsidRPr="00F60ABE">
        <w:rPr>
          <w:rFonts w:eastAsia="Times New Roman"/>
        </w:rPr>
        <w:t>zen</w:t>
      </w:r>
      <w:r w:rsidRPr="00F60ABE">
        <w:rPr>
          <w:rFonts w:eastAsia="Times New Roman" w:cs="Times New Roman"/>
        </w:rPr>
        <w:t>í</w:t>
      </w:r>
      <w:r w:rsidRPr="00F60ABE">
        <w:rPr>
          <w:rFonts w:eastAsia="Times New Roman"/>
        </w:rPr>
        <w:t xml:space="preserve"> vl</w:t>
      </w:r>
      <w:r w:rsidRPr="00F60ABE">
        <w:rPr>
          <w:rFonts w:eastAsia="Times New Roman" w:cs="Times New Roman"/>
        </w:rPr>
        <w:t>á</w:t>
      </w:r>
      <w:r w:rsidRPr="00F60ABE">
        <w:rPr>
          <w:rFonts w:eastAsia="Times New Roman"/>
        </w:rPr>
        <w:t xml:space="preserve">dy </w:t>
      </w:r>
      <w:r w:rsidRPr="00F60ABE">
        <w:rPr>
          <w:rFonts w:eastAsia="Times New Roman" w:cs="Times New Roman"/>
        </w:rPr>
        <w:t>č</w:t>
      </w:r>
      <w:r w:rsidRPr="00F60ABE">
        <w:rPr>
          <w:rFonts w:eastAsia="Times New Roman"/>
        </w:rPr>
        <w:t>. 278/2008 Sb., o</w:t>
      </w:r>
      <w:r w:rsidR="00DF4983">
        <w:rPr>
          <w:rFonts w:eastAsia="Times New Roman"/>
        </w:rPr>
        <w:t> </w:t>
      </w:r>
      <w:r w:rsidRPr="00F60ABE">
        <w:rPr>
          <w:rFonts w:eastAsia="Times New Roman"/>
        </w:rPr>
        <w:t>obsahov</w:t>
      </w:r>
      <w:r w:rsidRPr="00F60ABE">
        <w:rPr>
          <w:rFonts w:eastAsia="Times New Roman" w:cs="Times New Roman"/>
        </w:rPr>
        <w:t>ý</w:t>
      </w:r>
      <w:r w:rsidRPr="00F60ABE">
        <w:rPr>
          <w:rFonts w:eastAsia="Times New Roman"/>
        </w:rPr>
        <w:t>ch n</w:t>
      </w:r>
      <w:r w:rsidRPr="00F60ABE">
        <w:rPr>
          <w:rFonts w:eastAsia="Times New Roman" w:cs="Times New Roman"/>
        </w:rPr>
        <w:t>á</w:t>
      </w:r>
      <w:r w:rsidRPr="00F60ABE">
        <w:rPr>
          <w:rFonts w:eastAsia="Times New Roman"/>
        </w:rPr>
        <w:t>pln</w:t>
      </w:r>
      <w:r w:rsidRPr="00F60ABE">
        <w:rPr>
          <w:rFonts w:eastAsia="Times New Roman" w:cs="Times New Roman"/>
        </w:rPr>
        <w:t>í</w:t>
      </w:r>
      <w:r w:rsidRPr="00F60ABE">
        <w:rPr>
          <w:rFonts w:eastAsia="Times New Roman"/>
        </w:rPr>
        <w:t>ch jednotliv</w:t>
      </w:r>
      <w:r w:rsidRPr="00F60ABE">
        <w:rPr>
          <w:rFonts w:eastAsia="Times New Roman" w:cs="Times New Roman"/>
        </w:rPr>
        <w:t>ý</w:t>
      </w:r>
      <w:r w:rsidRPr="00F60ABE">
        <w:rPr>
          <w:rFonts w:eastAsia="Times New Roman"/>
        </w:rPr>
        <w:t xml:space="preserve">ch </w:t>
      </w:r>
      <w:r w:rsidRPr="00F60ABE">
        <w:rPr>
          <w:rFonts w:eastAsia="Times New Roman" w:cs="Times New Roman"/>
        </w:rPr>
        <w:t>ž</w:t>
      </w:r>
      <w:r w:rsidRPr="00F60ABE">
        <w:rPr>
          <w:rFonts w:eastAsia="Times New Roman"/>
        </w:rPr>
        <w:t>ivnost</w:t>
      </w:r>
      <w:r w:rsidRPr="00F60ABE">
        <w:rPr>
          <w:rFonts w:eastAsia="Times New Roman" w:cs="Times New Roman"/>
        </w:rPr>
        <w:t>í</w:t>
      </w:r>
      <w:r w:rsidRPr="00F60ABE">
        <w:rPr>
          <w:rFonts w:eastAsia="Times New Roman"/>
        </w:rPr>
        <w:t>, krom</w:t>
      </w:r>
      <w:r w:rsidRPr="00F60ABE">
        <w:rPr>
          <w:rFonts w:eastAsia="Times New Roman" w:cs="Times New Roman"/>
        </w:rPr>
        <w:t>ě</w:t>
      </w:r>
      <w:r w:rsidRPr="00F60ABE">
        <w:rPr>
          <w:rFonts w:eastAsia="Times New Roman"/>
        </w:rPr>
        <w:t xml:space="preserve"> jin</w:t>
      </w:r>
      <w:r w:rsidRPr="00F60ABE">
        <w:rPr>
          <w:rFonts w:eastAsia="Times New Roman" w:cs="Times New Roman"/>
        </w:rPr>
        <w:t>é</w:t>
      </w:r>
      <w:r w:rsidRPr="00F60ABE">
        <w:rPr>
          <w:rFonts w:eastAsia="Times New Roman"/>
        </w:rPr>
        <w:t>ho, po</w:t>
      </w:r>
      <w:r w:rsidRPr="00F60ABE">
        <w:rPr>
          <w:rFonts w:eastAsia="Times New Roman" w:cs="Times New Roman"/>
        </w:rPr>
        <w:t>řá</w:t>
      </w:r>
      <w:r w:rsidRPr="00F60ABE">
        <w:rPr>
          <w:rFonts w:eastAsia="Times New Roman"/>
        </w:rPr>
        <w:t>d</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odborn</w:t>
      </w:r>
      <w:r w:rsidRPr="00F60ABE">
        <w:rPr>
          <w:rFonts w:eastAsia="Times New Roman" w:cs="Times New Roman"/>
        </w:rPr>
        <w:t>ý</w:t>
      </w:r>
      <w:r w:rsidRPr="00F60ABE">
        <w:rPr>
          <w:rFonts w:eastAsia="Times New Roman"/>
        </w:rPr>
        <w:t>ch kurz</w:t>
      </w:r>
      <w:r w:rsidRPr="00F60ABE">
        <w:rPr>
          <w:rFonts w:eastAsia="Times New Roman" w:cs="Times New Roman"/>
        </w:rPr>
        <w:t>ů</w:t>
      </w:r>
      <w:r w:rsidRPr="00F60ABE">
        <w:rPr>
          <w:rFonts w:eastAsia="Times New Roman"/>
        </w:rPr>
        <w:t xml:space="preserve"> bl</w:t>
      </w:r>
      <w:r w:rsidRPr="00F60ABE">
        <w:rPr>
          <w:rFonts w:eastAsia="Times New Roman" w:cs="Times New Roman"/>
        </w:rPr>
        <w:t>íž</w:t>
      </w:r>
      <w:r w:rsidRPr="00F60ABE">
        <w:rPr>
          <w:rFonts w:eastAsia="Times New Roman"/>
        </w:rPr>
        <w:t>e specifikovan</w:t>
      </w:r>
      <w:r w:rsidRPr="00F60ABE">
        <w:rPr>
          <w:rFonts w:eastAsia="Times New Roman" w:cs="Times New Roman"/>
        </w:rPr>
        <w:t>ý</w:t>
      </w:r>
      <w:r w:rsidRPr="00F60ABE">
        <w:rPr>
          <w:rFonts w:eastAsia="Times New Roman"/>
        </w:rPr>
        <w:t>ch a po</w:t>
      </w:r>
      <w:r w:rsidRPr="00F60ABE">
        <w:rPr>
          <w:rFonts w:eastAsia="Times New Roman" w:cs="Times New Roman"/>
        </w:rPr>
        <w:t>řá</w:t>
      </w:r>
      <w:r w:rsidRPr="00F60ABE">
        <w:rPr>
          <w:rFonts w:eastAsia="Times New Roman"/>
        </w:rPr>
        <w:t>d</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semin</w:t>
      </w:r>
      <w:r w:rsidRPr="00F60ABE">
        <w:rPr>
          <w:rFonts w:eastAsia="Times New Roman" w:cs="Times New Roman"/>
        </w:rPr>
        <w:t>ářů</w:t>
      </w:r>
      <w:r w:rsidRPr="00F60ABE">
        <w:rPr>
          <w:rFonts w:eastAsia="Times New Roman"/>
        </w:rPr>
        <w:t xml:space="preserve"> a </w:t>
      </w:r>
      <w:r w:rsidRPr="00F60ABE">
        <w:rPr>
          <w:rFonts w:eastAsia="Times New Roman" w:cs="Times New Roman"/>
        </w:rPr>
        <w:t>š</w:t>
      </w:r>
      <w:r w:rsidRPr="00F60ABE">
        <w:rPr>
          <w:rFonts w:eastAsia="Times New Roman"/>
        </w:rPr>
        <w:t>kolen</w:t>
      </w:r>
      <w:r w:rsidRPr="00F60ABE">
        <w:rPr>
          <w:rFonts w:eastAsia="Times New Roman" w:cs="Times New Roman"/>
        </w:rPr>
        <w:t>í</w:t>
      </w:r>
      <w:r w:rsidRPr="00F60ABE">
        <w:rPr>
          <w:rFonts w:eastAsia="Times New Roman"/>
        </w:rPr>
        <w:t xml:space="preserve"> v r</w:t>
      </w:r>
      <w:r w:rsidRPr="00F60ABE">
        <w:rPr>
          <w:rFonts w:eastAsia="Times New Roman" w:cs="Times New Roman"/>
        </w:rPr>
        <w:t>ů</w:t>
      </w:r>
      <w:r w:rsidRPr="00F60ABE">
        <w:rPr>
          <w:rFonts w:eastAsia="Times New Roman"/>
        </w:rPr>
        <w:t>zn</w:t>
      </w:r>
      <w:r w:rsidRPr="00F60ABE">
        <w:rPr>
          <w:rFonts w:eastAsia="Times New Roman" w:cs="Times New Roman"/>
        </w:rPr>
        <w:t>ý</w:t>
      </w:r>
      <w:r w:rsidRPr="00F60ABE">
        <w:rPr>
          <w:rFonts w:eastAsia="Times New Roman"/>
        </w:rPr>
        <w:t>ch oblastech, zejm</w:t>
      </w:r>
      <w:r w:rsidRPr="00F60ABE">
        <w:rPr>
          <w:rFonts w:eastAsia="Times New Roman" w:cs="Times New Roman"/>
        </w:rPr>
        <w:t>é</w:t>
      </w:r>
      <w:r w:rsidRPr="00F60ABE">
        <w:rPr>
          <w:rFonts w:eastAsia="Times New Roman"/>
        </w:rPr>
        <w:t>na organiza</w:t>
      </w:r>
      <w:r w:rsidRPr="00F60ABE">
        <w:rPr>
          <w:rFonts w:eastAsia="Times New Roman" w:cs="Times New Roman"/>
        </w:rPr>
        <w:t>č</w:t>
      </w:r>
      <w:r w:rsidRPr="00F60ABE">
        <w:rPr>
          <w:rFonts w:eastAsia="Times New Roman"/>
        </w:rPr>
        <w:t>n</w:t>
      </w:r>
      <w:r w:rsidRPr="00F60ABE">
        <w:rPr>
          <w:rFonts w:eastAsia="Times New Roman" w:cs="Times New Roman"/>
        </w:rPr>
        <w:t>í</w:t>
      </w:r>
      <w:r w:rsidRPr="00F60ABE">
        <w:rPr>
          <w:rFonts w:eastAsia="Times New Roman"/>
        </w:rPr>
        <w:t xml:space="preserve"> zaji</w:t>
      </w:r>
      <w:r w:rsidRPr="00F60ABE">
        <w:rPr>
          <w:rFonts w:eastAsia="Times New Roman" w:cs="Times New Roman"/>
        </w:rPr>
        <w:t>š</w:t>
      </w:r>
      <w:r w:rsidRPr="00F60ABE">
        <w:rPr>
          <w:rFonts w:eastAsia="Times New Roman"/>
        </w:rPr>
        <w:t>t</w:t>
      </w:r>
      <w:r w:rsidRPr="00F60ABE">
        <w:rPr>
          <w:rFonts w:eastAsia="Times New Roman" w:cs="Times New Roman"/>
        </w:rPr>
        <w:t>ě</w:t>
      </w:r>
      <w:r w:rsidRPr="00F60ABE">
        <w:rPr>
          <w:rFonts w:eastAsia="Times New Roman"/>
        </w:rPr>
        <w:t>n</w:t>
      </w:r>
      <w:r w:rsidRPr="00F60ABE">
        <w:rPr>
          <w:rFonts w:eastAsia="Times New Roman" w:cs="Times New Roman"/>
        </w:rPr>
        <w:t>í</w:t>
      </w:r>
      <w:r w:rsidRPr="00F60ABE">
        <w:rPr>
          <w:rFonts w:eastAsia="Times New Roman"/>
        </w:rPr>
        <w:t xml:space="preserve"> kurz</w:t>
      </w:r>
      <w:r w:rsidRPr="00F60ABE">
        <w:rPr>
          <w:rFonts w:eastAsia="Times New Roman" w:cs="Times New Roman"/>
        </w:rPr>
        <w:t>ů</w:t>
      </w:r>
      <w:r w:rsidRPr="00F60ABE">
        <w:rPr>
          <w:rFonts w:eastAsia="Times New Roman"/>
        </w:rPr>
        <w:t xml:space="preserve"> a </w:t>
      </w:r>
      <w:r w:rsidRPr="00F60ABE">
        <w:rPr>
          <w:rFonts w:eastAsia="Times New Roman" w:cs="Times New Roman"/>
        </w:rPr>
        <w:t>š</w:t>
      </w:r>
      <w:r w:rsidRPr="00F60ABE">
        <w:rPr>
          <w:rFonts w:eastAsia="Times New Roman"/>
        </w:rPr>
        <w:t>kolen</w:t>
      </w:r>
      <w:r w:rsidRPr="00F60ABE">
        <w:rPr>
          <w:rFonts w:eastAsia="Times New Roman" w:cs="Times New Roman"/>
        </w:rPr>
        <w:t>í</w:t>
      </w:r>
      <w:r w:rsidRPr="00F60ABE">
        <w:rPr>
          <w:rFonts w:eastAsia="Times New Roman"/>
        </w:rPr>
        <w:t>, zaji</w:t>
      </w:r>
      <w:r w:rsidRPr="00F60ABE">
        <w:rPr>
          <w:rFonts w:eastAsia="Times New Roman" w:cs="Times New Roman"/>
        </w:rPr>
        <w:t>š</w:t>
      </w:r>
      <w:r w:rsidRPr="00F60ABE">
        <w:rPr>
          <w:rFonts w:eastAsia="Times New Roman"/>
        </w:rPr>
        <w:t>t</w:t>
      </w:r>
      <w:r w:rsidRPr="00F60ABE">
        <w:rPr>
          <w:rFonts w:eastAsia="Times New Roman" w:cs="Times New Roman"/>
        </w:rPr>
        <w:t>ě</w:t>
      </w:r>
      <w:r w:rsidRPr="00F60ABE">
        <w:rPr>
          <w:rFonts w:eastAsia="Times New Roman"/>
        </w:rPr>
        <w:t>n</w:t>
      </w:r>
      <w:r w:rsidRPr="00F60ABE">
        <w:rPr>
          <w:rFonts w:eastAsia="Times New Roman" w:cs="Times New Roman"/>
        </w:rPr>
        <w:t>í</w:t>
      </w:r>
      <w:r w:rsidRPr="00F60ABE">
        <w:rPr>
          <w:rFonts w:eastAsia="Times New Roman"/>
        </w:rPr>
        <w:t xml:space="preserve"> prostor pro kon</w:t>
      </w:r>
      <w:r w:rsidRPr="00F60ABE">
        <w:rPr>
          <w:rFonts w:eastAsia="Times New Roman" w:cs="Times New Roman"/>
        </w:rPr>
        <w:t>á</w:t>
      </w:r>
      <w:r w:rsidRPr="00F60ABE">
        <w:rPr>
          <w:rFonts w:eastAsia="Times New Roman"/>
        </w:rPr>
        <w:t>n</w:t>
      </w:r>
      <w:r w:rsidRPr="00F60ABE">
        <w:rPr>
          <w:rFonts w:eastAsia="Times New Roman" w:cs="Times New Roman"/>
        </w:rPr>
        <w:t>í</w:t>
      </w:r>
      <w:r w:rsidRPr="00F60ABE">
        <w:rPr>
          <w:rFonts w:eastAsia="Times New Roman"/>
        </w:rPr>
        <w:t xml:space="preserve"> akce, p</w:t>
      </w:r>
      <w:r w:rsidRPr="00F60ABE">
        <w:rPr>
          <w:rFonts w:eastAsia="Times New Roman" w:cs="Times New Roman"/>
        </w:rPr>
        <w:t>ří</w:t>
      </w:r>
      <w:r w:rsidRPr="00F60ABE">
        <w:rPr>
          <w:rFonts w:eastAsia="Times New Roman"/>
        </w:rPr>
        <w:t>prava materi</w:t>
      </w:r>
      <w:r w:rsidRPr="00F60ABE">
        <w:rPr>
          <w:rFonts w:eastAsia="Times New Roman" w:cs="Times New Roman"/>
        </w:rPr>
        <w:t>á</w:t>
      </w:r>
      <w:r w:rsidRPr="00F60ABE">
        <w:rPr>
          <w:rFonts w:eastAsia="Times New Roman"/>
        </w:rPr>
        <w:t>l</w:t>
      </w:r>
      <w:r w:rsidRPr="00F60ABE">
        <w:rPr>
          <w:rFonts w:eastAsia="Times New Roman" w:cs="Times New Roman"/>
        </w:rPr>
        <w:t>ů</w:t>
      </w:r>
      <w:r w:rsidRPr="00F60ABE">
        <w:rPr>
          <w:rFonts w:eastAsia="Times New Roman"/>
        </w:rPr>
        <w:t xml:space="preserve"> a podklad</w:t>
      </w:r>
      <w:r w:rsidRPr="00F60ABE">
        <w:rPr>
          <w:rFonts w:eastAsia="Times New Roman" w:cs="Times New Roman"/>
        </w:rPr>
        <w:t>ů</w:t>
      </w:r>
      <w:r w:rsidRPr="00F60ABE">
        <w:rPr>
          <w:rFonts w:eastAsia="Times New Roman"/>
        </w:rPr>
        <w:t xml:space="preserve"> pro </w:t>
      </w:r>
      <w:r w:rsidRPr="00F60ABE">
        <w:rPr>
          <w:rFonts w:eastAsia="Times New Roman" w:cs="Times New Roman"/>
        </w:rPr>
        <w:t>š</w:t>
      </w:r>
      <w:r w:rsidRPr="00F60ABE">
        <w:rPr>
          <w:rFonts w:eastAsia="Times New Roman"/>
        </w:rPr>
        <w:t>kolen</w:t>
      </w:r>
      <w:r w:rsidRPr="00F60ABE">
        <w:rPr>
          <w:rFonts w:eastAsia="Times New Roman" w:cs="Times New Roman"/>
        </w:rPr>
        <w:t>í</w:t>
      </w:r>
      <w:r w:rsidRPr="00F60ABE">
        <w:rPr>
          <w:rFonts w:eastAsia="Times New Roman"/>
        </w:rPr>
        <w:t>, zaji</w:t>
      </w:r>
      <w:r w:rsidRPr="00F60ABE">
        <w:rPr>
          <w:rFonts w:eastAsia="Times New Roman" w:cs="Times New Roman"/>
        </w:rPr>
        <w:t>š</w:t>
      </w:r>
      <w:r w:rsidRPr="00F60ABE">
        <w:rPr>
          <w:rFonts w:eastAsia="Times New Roman"/>
        </w:rPr>
        <w:t>t</w:t>
      </w:r>
      <w:r w:rsidRPr="00F60ABE">
        <w:rPr>
          <w:rFonts w:eastAsia="Times New Roman" w:cs="Times New Roman"/>
        </w:rPr>
        <w:t>ě</w:t>
      </w:r>
      <w:r w:rsidRPr="00F60ABE">
        <w:rPr>
          <w:rFonts w:eastAsia="Times New Roman"/>
        </w:rPr>
        <w:t>n</w:t>
      </w:r>
      <w:r w:rsidRPr="00F60ABE">
        <w:rPr>
          <w:rFonts w:eastAsia="Times New Roman" w:cs="Times New Roman"/>
        </w:rPr>
        <w:t>í</w:t>
      </w:r>
      <w:r w:rsidRPr="00F60ABE">
        <w:rPr>
          <w:rFonts w:eastAsia="Times New Roman"/>
        </w:rPr>
        <w:t xml:space="preserve"> lektor</w:t>
      </w:r>
      <w:r w:rsidRPr="00F60ABE">
        <w:rPr>
          <w:rFonts w:eastAsia="Times New Roman" w:cs="Times New Roman"/>
        </w:rPr>
        <w:t>ů</w:t>
      </w:r>
      <w:r w:rsidRPr="00F60ABE">
        <w:rPr>
          <w:rFonts w:eastAsia="Times New Roman"/>
        </w:rPr>
        <w:t xml:space="preserve"> a vlastn</w:t>
      </w:r>
      <w:r w:rsidRPr="00F60ABE">
        <w:rPr>
          <w:rFonts w:eastAsia="Times New Roman" w:cs="Times New Roman"/>
        </w:rPr>
        <w:t>í</w:t>
      </w:r>
      <w:r w:rsidRPr="00F60ABE">
        <w:rPr>
          <w:rFonts w:eastAsia="Times New Roman"/>
        </w:rPr>
        <w:t xml:space="preserve"> lektorsk</w:t>
      </w:r>
      <w:r w:rsidRPr="00F60ABE">
        <w:rPr>
          <w:rFonts w:eastAsia="Times New Roman" w:cs="Times New Roman"/>
        </w:rPr>
        <w:t>á</w:t>
      </w:r>
      <w:r w:rsidRPr="00F60ABE">
        <w:rPr>
          <w:rFonts w:eastAsia="Times New Roman"/>
        </w:rPr>
        <w:t xml:space="preserve"> </w:t>
      </w:r>
      <w:r w:rsidRPr="00F60ABE">
        <w:rPr>
          <w:rFonts w:eastAsia="Times New Roman" w:cs="Times New Roman"/>
        </w:rPr>
        <w:t>č</w:t>
      </w:r>
      <w:r w:rsidRPr="00F60ABE">
        <w:rPr>
          <w:rFonts w:eastAsia="Times New Roman"/>
        </w:rPr>
        <w:t>innost.</w:t>
      </w:r>
    </w:p>
    <w:p w14:paraId="08710003" w14:textId="77777777" w:rsidR="00685E0E" w:rsidRDefault="00685E0E" w:rsidP="00FC39B5">
      <w:pPr>
        <w:shd w:val="clear" w:color="auto" w:fill="FFFFFF"/>
        <w:spacing w:after="120"/>
        <w:ind w:left="10"/>
        <w:jc w:val="both"/>
        <w:rPr>
          <w:rFonts w:eastAsia="Times New Roman"/>
        </w:rPr>
      </w:pPr>
      <w:r w:rsidRPr="00F60ABE">
        <w:t>Cvi</w:t>
      </w:r>
      <w:r w:rsidRPr="00F60ABE">
        <w:rPr>
          <w:rFonts w:eastAsia="Times New Roman" w:cs="Times New Roman"/>
        </w:rPr>
        <w:t>č</w:t>
      </w:r>
      <w:r w:rsidRPr="00F60ABE">
        <w:rPr>
          <w:rFonts w:eastAsia="Times New Roman"/>
        </w:rPr>
        <w:t>en</w:t>
      </w:r>
      <w:r w:rsidRPr="00F60ABE">
        <w:rPr>
          <w:rFonts w:eastAsia="Times New Roman" w:cs="Times New Roman"/>
        </w:rPr>
        <w:t>í</w:t>
      </w:r>
      <w:r w:rsidRPr="00F60ABE">
        <w:rPr>
          <w:rFonts w:eastAsia="Times New Roman"/>
        </w:rPr>
        <w:t xml:space="preserve"> pro t</w:t>
      </w:r>
      <w:r w:rsidRPr="00F60ABE">
        <w:rPr>
          <w:rFonts w:eastAsia="Times New Roman" w:cs="Times New Roman"/>
        </w:rPr>
        <w:t>ě</w:t>
      </w:r>
      <w:r w:rsidRPr="00F60ABE">
        <w:rPr>
          <w:rFonts w:eastAsia="Times New Roman"/>
        </w:rPr>
        <w:t>hotn</w:t>
      </w:r>
      <w:r w:rsidRPr="00F60ABE">
        <w:rPr>
          <w:rFonts w:eastAsia="Times New Roman" w:cs="Times New Roman"/>
        </w:rPr>
        <w:t>é</w:t>
      </w:r>
      <w:r w:rsidRPr="00F60ABE">
        <w:rPr>
          <w:rFonts w:eastAsia="Times New Roman"/>
        </w:rPr>
        <w:t xml:space="preserve"> lze provozovat pouze v r</w:t>
      </w:r>
      <w:r w:rsidRPr="00F60ABE">
        <w:rPr>
          <w:rFonts w:eastAsia="Times New Roman" w:cs="Times New Roman"/>
        </w:rPr>
        <w:t>á</w:t>
      </w:r>
      <w:r w:rsidRPr="00F60ABE">
        <w:rPr>
          <w:rFonts w:eastAsia="Times New Roman"/>
        </w:rPr>
        <w:t>mci v</w:t>
      </w:r>
      <w:r w:rsidRPr="00F60ABE">
        <w:rPr>
          <w:rFonts w:eastAsia="Times New Roman" w:cs="Times New Roman"/>
        </w:rPr>
        <w:t>á</w:t>
      </w:r>
      <w:r w:rsidRPr="00F60ABE">
        <w:rPr>
          <w:rFonts w:eastAsia="Times New Roman"/>
        </w:rPr>
        <w:t>zan</w:t>
      </w:r>
      <w:r w:rsidRPr="00F60ABE">
        <w:rPr>
          <w:rFonts w:eastAsia="Times New Roman" w:cs="Times New Roman"/>
        </w:rPr>
        <w:t>é</w:t>
      </w:r>
      <w:r w:rsidRPr="00F60ABE">
        <w:rPr>
          <w:rFonts w:eastAsia="Times New Roman"/>
        </w:rPr>
        <w:t xml:space="preserve"> </w:t>
      </w:r>
      <w:r w:rsidRPr="00F60ABE">
        <w:rPr>
          <w:rFonts w:eastAsia="Times New Roman" w:cs="Times New Roman"/>
        </w:rPr>
        <w:t>ž</w:t>
      </w:r>
      <w:r w:rsidRPr="00F60ABE">
        <w:rPr>
          <w:rFonts w:eastAsia="Times New Roman"/>
        </w:rPr>
        <w:t xml:space="preserve">ivnosti </w:t>
      </w:r>
      <w:r w:rsidRPr="00F60ABE">
        <w:rPr>
          <w:rFonts w:eastAsia="Times New Roman" w:cs="Times New Roman"/>
        </w:rPr>
        <w:t>„</w:t>
      </w:r>
      <w:r w:rsidRPr="00F60ABE">
        <w:rPr>
          <w:rFonts w:eastAsia="Times New Roman"/>
        </w:rPr>
        <w:t>Poskytov</w:t>
      </w:r>
      <w:r w:rsidRPr="00F60ABE">
        <w:rPr>
          <w:rFonts w:eastAsia="Times New Roman" w:cs="Times New Roman"/>
        </w:rPr>
        <w:t>á</w:t>
      </w:r>
      <w:r w:rsidRPr="00F60ABE">
        <w:rPr>
          <w:rFonts w:eastAsia="Times New Roman"/>
        </w:rPr>
        <w:t>n</w:t>
      </w:r>
      <w:r w:rsidRPr="00F60ABE">
        <w:rPr>
          <w:rFonts w:eastAsia="Times New Roman" w:cs="Times New Roman"/>
        </w:rPr>
        <w:t>í</w:t>
      </w:r>
      <w:r>
        <w:t xml:space="preserve"> </w:t>
      </w:r>
      <w:r w:rsidRPr="00F60ABE">
        <w:t>t</w:t>
      </w:r>
      <w:r w:rsidRPr="00F60ABE">
        <w:rPr>
          <w:rFonts w:eastAsia="Times New Roman" w:cs="Times New Roman"/>
        </w:rPr>
        <w:t>ě</w:t>
      </w:r>
      <w:r w:rsidRPr="00F60ABE">
        <w:rPr>
          <w:rFonts w:eastAsia="Times New Roman"/>
        </w:rPr>
        <w:t>lov</w:t>
      </w:r>
      <w:r w:rsidRPr="00F60ABE">
        <w:rPr>
          <w:rFonts w:eastAsia="Times New Roman" w:cs="Times New Roman"/>
        </w:rPr>
        <w:t>ý</w:t>
      </w:r>
      <w:r w:rsidRPr="00F60ABE">
        <w:rPr>
          <w:rFonts w:eastAsia="Times New Roman"/>
        </w:rPr>
        <w:t>chovn</w:t>
      </w:r>
      <w:r w:rsidRPr="00F60ABE">
        <w:rPr>
          <w:rFonts w:eastAsia="Times New Roman" w:cs="Times New Roman"/>
        </w:rPr>
        <w:t>ý</w:t>
      </w:r>
      <w:r w:rsidRPr="00F60ABE">
        <w:rPr>
          <w:rFonts w:eastAsia="Times New Roman"/>
        </w:rPr>
        <w:t>ch a sportovn</w:t>
      </w:r>
      <w:r w:rsidRPr="00F60ABE">
        <w:rPr>
          <w:rFonts w:eastAsia="Times New Roman" w:cs="Times New Roman"/>
        </w:rPr>
        <w:t>í</w:t>
      </w:r>
      <w:r w:rsidRPr="00F60ABE">
        <w:rPr>
          <w:rFonts w:eastAsia="Times New Roman"/>
        </w:rPr>
        <w:t>ch slu</w:t>
      </w:r>
      <w:r w:rsidRPr="00F60ABE">
        <w:rPr>
          <w:rFonts w:eastAsia="Times New Roman" w:cs="Times New Roman"/>
        </w:rPr>
        <w:t>ž</w:t>
      </w:r>
      <w:r>
        <w:rPr>
          <w:rFonts w:eastAsia="Times New Roman"/>
        </w:rPr>
        <w:t xml:space="preserve">eb v oblasti </w:t>
      </w:r>
      <w:r w:rsidRPr="00F60ABE">
        <w:rPr>
          <w:rFonts w:eastAsia="Times New Roman"/>
        </w:rPr>
        <w:t>(nap</w:t>
      </w:r>
      <w:r w:rsidRPr="00F60ABE">
        <w:rPr>
          <w:rFonts w:eastAsia="Times New Roman" w:cs="Times New Roman"/>
        </w:rPr>
        <w:t>ř</w:t>
      </w:r>
      <w:r w:rsidRPr="00F60ABE">
        <w:rPr>
          <w:rFonts w:eastAsia="Times New Roman"/>
        </w:rPr>
        <w:t>. cvi</w:t>
      </w:r>
      <w:r w:rsidRPr="00F60ABE">
        <w:rPr>
          <w:rFonts w:eastAsia="Times New Roman" w:cs="Times New Roman"/>
        </w:rPr>
        <w:t>č</w:t>
      </w:r>
      <w:r w:rsidRPr="00F60ABE">
        <w:rPr>
          <w:rFonts w:eastAsia="Times New Roman"/>
        </w:rPr>
        <w:t>en</w:t>
      </w:r>
      <w:r w:rsidRPr="00F60ABE">
        <w:rPr>
          <w:rFonts w:eastAsia="Times New Roman" w:cs="Times New Roman"/>
        </w:rPr>
        <w:t>í</w:t>
      </w:r>
      <w:r w:rsidRPr="00F60ABE">
        <w:rPr>
          <w:rFonts w:eastAsia="Times New Roman"/>
        </w:rPr>
        <w:t xml:space="preserve"> pro t</w:t>
      </w:r>
      <w:r w:rsidRPr="00F60ABE">
        <w:rPr>
          <w:rFonts w:eastAsia="Times New Roman" w:cs="Times New Roman"/>
        </w:rPr>
        <w:t>ě</w:t>
      </w:r>
      <w:r w:rsidRPr="00F60ABE">
        <w:rPr>
          <w:rFonts w:eastAsia="Times New Roman"/>
        </w:rPr>
        <w:t>hotn</w:t>
      </w:r>
      <w:r w:rsidRPr="00F60ABE">
        <w:rPr>
          <w:rFonts w:eastAsia="Times New Roman" w:cs="Times New Roman"/>
        </w:rPr>
        <w:t>é</w:t>
      </w:r>
      <w:r w:rsidRPr="00F60ABE">
        <w:rPr>
          <w:rFonts w:eastAsia="Times New Roman"/>
        </w:rPr>
        <w:t>). Za doklad o odborn</w:t>
      </w:r>
      <w:r w:rsidRPr="00F60ABE">
        <w:rPr>
          <w:rFonts w:eastAsia="Times New Roman" w:cs="Times New Roman"/>
        </w:rPr>
        <w:t>é</w:t>
      </w:r>
      <w:r>
        <w:t xml:space="preserve"> </w:t>
      </w:r>
      <w:r w:rsidRPr="00F60ABE">
        <w:t>zp</w:t>
      </w:r>
      <w:r w:rsidRPr="00F60ABE">
        <w:rPr>
          <w:rFonts w:eastAsia="Times New Roman" w:cs="Times New Roman"/>
        </w:rPr>
        <w:t>ů</w:t>
      </w:r>
      <w:r>
        <w:rPr>
          <w:rFonts w:eastAsia="Times New Roman"/>
        </w:rPr>
        <w:t xml:space="preserve">sobilosti lze </w:t>
      </w:r>
      <w:r w:rsidRPr="00F60ABE">
        <w:rPr>
          <w:rFonts w:eastAsia="Times New Roman"/>
        </w:rPr>
        <w:t>pova</w:t>
      </w:r>
      <w:r w:rsidRPr="00F60ABE">
        <w:rPr>
          <w:rFonts w:eastAsia="Times New Roman" w:cs="Times New Roman"/>
        </w:rPr>
        <w:t>ž</w:t>
      </w:r>
      <w:r w:rsidRPr="00F60ABE">
        <w:rPr>
          <w:rFonts w:eastAsia="Times New Roman"/>
        </w:rPr>
        <w:t>ovat osv</w:t>
      </w:r>
      <w:r w:rsidRPr="00F60ABE">
        <w:rPr>
          <w:rFonts w:eastAsia="Times New Roman" w:cs="Times New Roman"/>
        </w:rPr>
        <w:t>ě</w:t>
      </w:r>
      <w:r w:rsidRPr="00F60ABE">
        <w:rPr>
          <w:rFonts w:eastAsia="Times New Roman"/>
        </w:rPr>
        <w:t>d</w:t>
      </w:r>
      <w:r w:rsidRPr="00F60ABE">
        <w:rPr>
          <w:rFonts w:eastAsia="Times New Roman" w:cs="Times New Roman"/>
        </w:rPr>
        <w:t>č</w:t>
      </w:r>
      <w:r w:rsidRPr="00F60ABE">
        <w:rPr>
          <w:rFonts w:eastAsia="Times New Roman"/>
        </w:rPr>
        <w:t>en</w:t>
      </w:r>
      <w:r w:rsidRPr="00F60ABE">
        <w:rPr>
          <w:rFonts w:eastAsia="Times New Roman" w:cs="Times New Roman"/>
        </w:rPr>
        <w:t>í</w:t>
      </w:r>
      <w:r w:rsidRPr="00F60ABE">
        <w:rPr>
          <w:rFonts w:eastAsia="Times New Roman"/>
        </w:rPr>
        <w:t xml:space="preserve"> vydan</w:t>
      </w:r>
      <w:r w:rsidRPr="00F60ABE">
        <w:rPr>
          <w:rFonts w:eastAsia="Times New Roman" w:cs="Times New Roman"/>
        </w:rPr>
        <w:t>é</w:t>
      </w:r>
      <w:r w:rsidRPr="00F60ABE">
        <w:rPr>
          <w:rFonts w:eastAsia="Times New Roman"/>
        </w:rPr>
        <w:t xml:space="preserve"> akreditovan</w:t>
      </w:r>
      <w:r w:rsidRPr="00F60ABE">
        <w:rPr>
          <w:rFonts w:eastAsia="Times New Roman" w:cs="Times New Roman"/>
        </w:rPr>
        <w:t>ý</w:t>
      </w:r>
      <w:r w:rsidRPr="00F60ABE">
        <w:rPr>
          <w:rFonts w:eastAsia="Times New Roman"/>
        </w:rPr>
        <w:t>m za</w:t>
      </w:r>
      <w:r w:rsidRPr="00F60ABE">
        <w:rPr>
          <w:rFonts w:eastAsia="Times New Roman" w:cs="Times New Roman"/>
        </w:rPr>
        <w:t>ří</w:t>
      </w:r>
      <w:r w:rsidRPr="00F60ABE">
        <w:rPr>
          <w:rFonts w:eastAsia="Times New Roman"/>
        </w:rPr>
        <w:t>zen</w:t>
      </w:r>
      <w:r w:rsidRPr="00F60ABE">
        <w:rPr>
          <w:rFonts w:eastAsia="Times New Roman" w:cs="Times New Roman"/>
        </w:rPr>
        <w:t>í</w:t>
      </w:r>
      <w:r w:rsidRPr="00F60ABE">
        <w:rPr>
          <w:rFonts w:eastAsia="Times New Roman"/>
        </w:rPr>
        <w:t>m Victory, sdru</w:t>
      </w:r>
      <w:r w:rsidRPr="00F60ABE">
        <w:rPr>
          <w:rFonts w:eastAsia="Times New Roman" w:cs="Times New Roman"/>
        </w:rPr>
        <w:t>ž</w:t>
      </w:r>
      <w:r w:rsidRPr="00F60ABE">
        <w:rPr>
          <w:rFonts w:eastAsia="Times New Roman"/>
        </w:rPr>
        <w:t>en</w:t>
      </w:r>
      <w:r w:rsidRPr="00F60ABE">
        <w:rPr>
          <w:rFonts w:eastAsia="Times New Roman" w:cs="Times New Roman"/>
        </w:rPr>
        <w:t>í</w:t>
      </w:r>
      <w:r w:rsidRPr="00F60ABE">
        <w:rPr>
          <w:rFonts w:eastAsia="Times New Roman"/>
        </w:rPr>
        <w:t xml:space="preserve"> d</w:t>
      </w:r>
      <w:r w:rsidRPr="00F60ABE">
        <w:rPr>
          <w:rFonts w:eastAsia="Times New Roman" w:cs="Times New Roman"/>
        </w:rPr>
        <w:t>ě</w:t>
      </w:r>
      <w:r w:rsidRPr="00F60ABE">
        <w:rPr>
          <w:rFonts w:eastAsia="Times New Roman"/>
        </w:rPr>
        <w:t>t</w:t>
      </w:r>
      <w:r w:rsidRPr="00F60ABE">
        <w:rPr>
          <w:rFonts w:eastAsia="Times New Roman" w:cs="Times New Roman"/>
        </w:rPr>
        <w:t>í</w:t>
      </w:r>
      <w:r w:rsidRPr="00F60ABE">
        <w:rPr>
          <w:rFonts w:eastAsia="Times New Roman"/>
        </w:rPr>
        <w:t xml:space="preserve"> a maminek, Ant. Barcala 45, 370 05 </w:t>
      </w:r>
      <w:r w:rsidRPr="00F60ABE">
        <w:rPr>
          <w:rFonts w:eastAsia="Times New Roman" w:cs="Times New Roman"/>
        </w:rPr>
        <w:t>Č</w:t>
      </w:r>
      <w:r w:rsidRPr="00F60ABE">
        <w:rPr>
          <w:rFonts w:eastAsia="Times New Roman"/>
        </w:rPr>
        <w:t>esk</w:t>
      </w:r>
      <w:r w:rsidRPr="00F60ABE">
        <w:rPr>
          <w:rFonts w:eastAsia="Times New Roman" w:cs="Times New Roman"/>
        </w:rPr>
        <w:t>é</w:t>
      </w:r>
      <w:r w:rsidRPr="00F60ABE">
        <w:rPr>
          <w:rFonts w:eastAsia="Times New Roman"/>
        </w:rPr>
        <w:t xml:space="preserve"> Bud</w:t>
      </w:r>
      <w:r w:rsidRPr="00F60ABE">
        <w:rPr>
          <w:rFonts w:eastAsia="Times New Roman" w:cs="Times New Roman"/>
        </w:rPr>
        <w:t>ě</w:t>
      </w:r>
      <w:r w:rsidRPr="00F60ABE">
        <w:rPr>
          <w:rFonts w:eastAsia="Times New Roman"/>
        </w:rPr>
        <w:t>jovice, pro vzd</w:t>
      </w:r>
      <w:r w:rsidRPr="00F60ABE">
        <w:rPr>
          <w:rFonts w:eastAsia="Times New Roman" w:cs="Times New Roman"/>
        </w:rPr>
        <w:t>ě</w:t>
      </w:r>
      <w:r w:rsidRPr="00F60ABE">
        <w:rPr>
          <w:rFonts w:eastAsia="Times New Roman"/>
        </w:rPr>
        <w:t>l</w:t>
      </w:r>
      <w:r w:rsidRPr="00F60ABE">
        <w:rPr>
          <w:rFonts w:eastAsia="Times New Roman" w:cs="Times New Roman"/>
        </w:rPr>
        <w:t>á</w:t>
      </w:r>
      <w:r w:rsidRPr="00F60ABE">
        <w:rPr>
          <w:rFonts w:eastAsia="Times New Roman"/>
        </w:rPr>
        <w:t>vac</w:t>
      </w:r>
      <w:r w:rsidRPr="00F60ABE">
        <w:rPr>
          <w:rFonts w:eastAsia="Times New Roman" w:cs="Times New Roman"/>
        </w:rPr>
        <w:t>í</w:t>
      </w:r>
      <w:r w:rsidRPr="00F60ABE">
        <w:rPr>
          <w:rFonts w:eastAsia="Times New Roman"/>
        </w:rPr>
        <w:t xml:space="preserve"> program </w:t>
      </w:r>
      <w:r w:rsidRPr="00F60ABE">
        <w:rPr>
          <w:rFonts w:eastAsia="Times New Roman" w:cs="Times New Roman"/>
        </w:rPr>
        <w:t>„</w:t>
      </w:r>
      <w:r w:rsidRPr="00F60ABE">
        <w:rPr>
          <w:rFonts w:eastAsia="Times New Roman"/>
        </w:rPr>
        <w:t>Instruktor t</w:t>
      </w:r>
      <w:r w:rsidRPr="00F60ABE">
        <w:rPr>
          <w:rFonts w:eastAsia="Times New Roman" w:cs="Times New Roman"/>
        </w:rPr>
        <w:t>ě</w:t>
      </w:r>
      <w:r w:rsidRPr="00F60ABE">
        <w:rPr>
          <w:rFonts w:eastAsia="Times New Roman"/>
        </w:rPr>
        <w:t>hotensk</w:t>
      </w:r>
      <w:r w:rsidRPr="00F60ABE">
        <w:rPr>
          <w:rFonts w:eastAsia="Times New Roman" w:cs="Times New Roman"/>
        </w:rPr>
        <w:t>é</w:t>
      </w:r>
      <w:r w:rsidRPr="00F60ABE">
        <w:rPr>
          <w:rFonts w:eastAsia="Times New Roman"/>
        </w:rPr>
        <w:t>ho cvi</w:t>
      </w:r>
      <w:r w:rsidRPr="00F60ABE">
        <w:rPr>
          <w:rFonts w:eastAsia="Times New Roman" w:cs="Times New Roman"/>
        </w:rPr>
        <w:t>č</w:t>
      </w:r>
      <w:r w:rsidRPr="00F60ABE">
        <w:rPr>
          <w:rFonts w:eastAsia="Times New Roman"/>
        </w:rPr>
        <w:t>en</w:t>
      </w:r>
      <w:r w:rsidRPr="00F60ABE">
        <w:rPr>
          <w:rFonts w:eastAsia="Times New Roman" w:cs="Times New Roman"/>
        </w:rPr>
        <w:t xml:space="preserve">í </w:t>
      </w:r>
      <w:r w:rsidR="005D6EDC">
        <w:rPr>
          <w:rFonts w:eastAsia="Times New Roman" w:cs="Times New Roman"/>
        </w:rPr>
        <w:br/>
      </w:r>
      <w:r w:rsidRPr="00F60ABE">
        <w:rPr>
          <w:rFonts w:eastAsia="Times New Roman"/>
        </w:rPr>
        <w:t>s p</w:t>
      </w:r>
      <w:r w:rsidRPr="00F60ABE">
        <w:rPr>
          <w:rFonts w:eastAsia="Times New Roman" w:cs="Times New Roman"/>
        </w:rPr>
        <w:t>ř</w:t>
      </w:r>
      <w:r w:rsidRPr="00F60ABE">
        <w:rPr>
          <w:rFonts w:eastAsia="Times New Roman"/>
        </w:rPr>
        <w:t>edporodn</w:t>
      </w:r>
      <w:r w:rsidRPr="00F60ABE">
        <w:rPr>
          <w:rFonts w:eastAsia="Times New Roman" w:cs="Times New Roman"/>
        </w:rPr>
        <w:t>í</w:t>
      </w:r>
      <w:r w:rsidRPr="00F60ABE">
        <w:rPr>
          <w:rFonts w:eastAsia="Times New Roman"/>
        </w:rPr>
        <w:t xml:space="preserve"> p</w:t>
      </w:r>
      <w:r w:rsidRPr="00F60ABE">
        <w:rPr>
          <w:rFonts w:eastAsia="Times New Roman" w:cs="Times New Roman"/>
        </w:rPr>
        <w:t>ří</w:t>
      </w:r>
      <w:r w:rsidRPr="00F60ABE">
        <w:rPr>
          <w:rFonts w:eastAsia="Times New Roman"/>
        </w:rPr>
        <w:t>pravou", p</w:t>
      </w:r>
      <w:r w:rsidRPr="00F60ABE">
        <w:rPr>
          <w:rFonts w:eastAsia="Times New Roman" w:cs="Times New Roman"/>
        </w:rPr>
        <w:t>ří</w:t>
      </w:r>
      <w:r w:rsidRPr="00F60ABE">
        <w:rPr>
          <w:rFonts w:eastAsia="Times New Roman"/>
        </w:rPr>
        <w:t>padn</w:t>
      </w:r>
      <w:r w:rsidRPr="00F60ABE">
        <w:rPr>
          <w:rFonts w:eastAsia="Times New Roman" w:cs="Times New Roman"/>
        </w:rPr>
        <w:t>ě</w:t>
      </w:r>
      <w:r w:rsidRPr="00F60ABE">
        <w:rPr>
          <w:rFonts w:eastAsia="Times New Roman"/>
        </w:rPr>
        <w:t xml:space="preserve"> za</w:t>
      </w:r>
      <w:r w:rsidRPr="00F60ABE">
        <w:rPr>
          <w:rFonts w:eastAsia="Times New Roman" w:cs="Times New Roman"/>
        </w:rPr>
        <w:t>ří</w:t>
      </w:r>
      <w:r w:rsidRPr="00F60ABE">
        <w:rPr>
          <w:rFonts w:eastAsia="Times New Roman"/>
        </w:rPr>
        <w:t>zen</w:t>
      </w:r>
      <w:r w:rsidRPr="00F60ABE">
        <w:rPr>
          <w:rFonts w:eastAsia="Times New Roman" w:cs="Times New Roman"/>
        </w:rPr>
        <w:t>í</w:t>
      </w:r>
      <w:r w:rsidRPr="00F60ABE">
        <w:rPr>
          <w:rFonts w:eastAsia="Times New Roman"/>
        </w:rPr>
        <w:t>m Lucie Markov</w:t>
      </w:r>
      <w:r w:rsidRPr="00F60ABE">
        <w:rPr>
          <w:rFonts w:eastAsia="Times New Roman" w:cs="Times New Roman"/>
        </w:rPr>
        <w:t>á</w:t>
      </w:r>
      <w:r w:rsidRPr="00F60ABE">
        <w:rPr>
          <w:rFonts w:eastAsia="Times New Roman"/>
        </w:rPr>
        <w:t xml:space="preserve">, </w:t>
      </w:r>
      <w:proofErr w:type="spellStart"/>
      <w:r w:rsidRPr="00F60ABE">
        <w:rPr>
          <w:rFonts w:eastAsia="Times New Roman"/>
        </w:rPr>
        <w:t>DiS</w:t>
      </w:r>
      <w:proofErr w:type="spellEnd"/>
      <w:r w:rsidRPr="00F60ABE">
        <w:rPr>
          <w:rFonts w:eastAsia="Times New Roman"/>
        </w:rPr>
        <w:t>, K</w:t>
      </w:r>
      <w:r w:rsidRPr="00F60ABE">
        <w:rPr>
          <w:rFonts w:eastAsia="Times New Roman" w:cs="Times New Roman"/>
        </w:rPr>
        <w:t>ř</w:t>
      </w:r>
      <w:r w:rsidRPr="00F60ABE">
        <w:rPr>
          <w:rFonts w:eastAsia="Times New Roman"/>
        </w:rPr>
        <w:t>ivenick</w:t>
      </w:r>
      <w:r w:rsidRPr="00F60ABE">
        <w:rPr>
          <w:rFonts w:eastAsia="Times New Roman" w:cs="Times New Roman"/>
        </w:rPr>
        <w:t>á</w:t>
      </w:r>
      <w:r w:rsidRPr="00F60ABE">
        <w:rPr>
          <w:rFonts w:eastAsia="Times New Roman"/>
        </w:rPr>
        <w:t xml:space="preserve"> 450/21, 18100 Praha 8, pro vzd</w:t>
      </w:r>
      <w:r w:rsidRPr="00F60ABE">
        <w:rPr>
          <w:rFonts w:eastAsia="Times New Roman" w:cs="Times New Roman"/>
        </w:rPr>
        <w:t>ě</w:t>
      </w:r>
      <w:r w:rsidRPr="00F60ABE">
        <w:rPr>
          <w:rFonts w:eastAsia="Times New Roman"/>
        </w:rPr>
        <w:t>l</w:t>
      </w:r>
      <w:r w:rsidRPr="00F60ABE">
        <w:rPr>
          <w:rFonts w:eastAsia="Times New Roman" w:cs="Times New Roman"/>
        </w:rPr>
        <w:t>á</w:t>
      </w:r>
      <w:r w:rsidRPr="00F60ABE">
        <w:rPr>
          <w:rFonts w:eastAsia="Times New Roman"/>
        </w:rPr>
        <w:t>vac</w:t>
      </w:r>
      <w:r w:rsidRPr="00F60ABE">
        <w:rPr>
          <w:rFonts w:eastAsia="Times New Roman" w:cs="Times New Roman"/>
        </w:rPr>
        <w:t>í</w:t>
      </w:r>
      <w:r w:rsidRPr="00F60ABE">
        <w:rPr>
          <w:rFonts w:eastAsia="Times New Roman"/>
        </w:rPr>
        <w:t xml:space="preserve"> program </w:t>
      </w:r>
      <w:r w:rsidRPr="00F60ABE">
        <w:rPr>
          <w:rFonts w:eastAsia="Times New Roman" w:cs="Times New Roman"/>
        </w:rPr>
        <w:t>„</w:t>
      </w:r>
      <w:r w:rsidRPr="00F60ABE">
        <w:rPr>
          <w:rFonts w:eastAsia="Times New Roman"/>
        </w:rPr>
        <w:t>Instruktor pro pohybov</w:t>
      </w:r>
      <w:r w:rsidRPr="00F60ABE">
        <w:rPr>
          <w:rFonts w:eastAsia="Times New Roman" w:cs="Times New Roman"/>
        </w:rPr>
        <w:t>é</w:t>
      </w:r>
      <w:r w:rsidRPr="00F60ABE">
        <w:rPr>
          <w:rFonts w:eastAsia="Times New Roman"/>
        </w:rPr>
        <w:t xml:space="preserve"> aktivity v t</w:t>
      </w:r>
      <w:r w:rsidRPr="00F60ABE">
        <w:rPr>
          <w:rFonts w:eastAsia="Times New Roman" w:cs="Times New Roman"/>
        </w:rPr>
        <w:t>ě</w:t>
      </w:r>
      <w:r w:rsidRPr="00F60ABE">
        <w:rPr>
          <w:rFonts w:eastAsia="Times New Roman"/>
        </w:rPr>
        <w:t>hotenstv</w:t>
      </w:r>
      <w:r w:rsidRPr="00F60ABE">
        <w:rPr>
          <w:rFonts w:eastAsia="Times New Roman" w:cs="Times New Roman"/>
        </w:rPr>
        <w:t>í</w:t>
      </w:r>
      <w:r w:rsidRPr="00F60ABE">
        <w:rPr>
          <w:rFonts w:eastAsia="Times New Roman"/>
        </w:rPr>
        <w:t>".</w:t>
      </w:r>
    </w:p>
    <w:p w14:paraId="721A3B3E" w14:textId="77777777" w:rsidR="002B772E" w:rsidRDefault="002B772E" w:rsidP="00FC39B5">
      <w:pPr>
        <w:shd w:val="clear" w:color="auto" w:fill="FFFFFF"/>
        <w:spacing w:after="120"/>
        <w:ind w:left="10"/>
        <w:jc w:val="both"/>
        <w:rPr>
          <w:rFonts w:eastAsia="Times New Roman"/>
        </w:rPr>
      </w:pPr>
    </w:p>
    <w:p w14:paraId="735FB6A7" w14:textId="77777777" w:rsidR="002B772E" w:rsidRPr="002B772E" w:rsidRDefault="002B772E" w:rsidP="002B772E">
      <w:pPr>
        <w:pStyle w:val="Nadpis1"/>
        <w:spacing w:before="0" w:after="120"/>
      </w:pPr>
      <w:bookmarkStart w:id="51" w:name="_Toc157672175"/>
      <w:r w:rsidRPr="002B772E">
        <w:t>Činnost duly</w:t>
      </w:r>
      <w:bookmarkEnd w:id="51"/>
    </w:p>
    <w:p w14:paraId="39EF0BB2" w14:textId="77777777" w:rsidR="002B772E" w:rsidRPr="00C002BA" w:rsidRDefault="002B772E" w:rsidP="00FC39B5">
      <w:pPr>
        <w:shd w:val="clear" w:color="auto" w:fill="FFFFFF"/>
        <w:spacing w:after="120"/>
        <w:ind w:left="10"/>
        <w:jc w:val="both"/>
      </w:pPr>
      <w:r>
        <w:t xml:space="preserve">Dula není zdravotnický pracovník, není oprávněna poskytovat zdravotní služby. Pokud by prováděla činnosti, které spadají např. pod činnosti porodní asistentky, pak by se mohlo jednat o přestupek neoprávněného poskytování zdravotních služeb osobou, která k tomu navíc není odborně kvalifikovaná (nemá zdravotnické vzdělání). </w:t>
      </w:r>
      <w:r w:rsidR="007640B1">
        <w:t>Nicméně se nejedná o činnost vyhrazenou zdravotnickým pracovníkům.</w:t>
      </w:r>
    </w:p>
    <w:p w14:paraId="22A07C37" w14:textId="77777777" w:rsidR="006C5188" w:rsidRDefault="006C5188" w:rsidP="00FC39B5">
      <w:pPr>
        <w:spacing w:after="120"/>
      </w:pPr>
    </w:p>
    <w:p w14:paraId="01CA0793" w14:textId="77777777" w:rsidR="000F01EE" w:rsidRDefault="00024806" w:rsidP="00FC39B5">
      <w:pPr>
        <w:pStyle w:val="Nadpis1"/>
        <w:spacing w:before="0" w:after="120"/>
      </w:pPr>
      <w:bookmarkStart w:id="52" w:name="_Toc157672176"/>
      <w:r>
        <w:t>P</w:t>
      </w:r>
      <w:r w:rsidR="000F01EE">
        <w:t>rovozování solné jeskyně</w:t>
      </w:r>
      <w:bookmarkEnd w:id="52"/>
    </w:p>
    <w:p w14:paraId="3E9151B8" w14:textId="77777777" w:rsidR="000F01EE" w:rsidRPr="009872A1" w:rsidRDefault="000F01EE" w:rsidP="00FC39B5">
      <w:pPr>
        <w:shd w:val="clear" w:color="auto" w:fill="FFFFFF"/>
        <w:spacing w:after="120"/>
        <w:ind w:right="14"/>
        <w:jc w:val="both"/>
        <w:rPr>
          <w:rFonts w:eastAsia="Times New Roman"/>
        </w:rPr>
      </w:pPr>
      <w:r w:rsidRPr="009872A1">
        <w:rPr>
          <w:rFonts w:eastAsia="Times New Roman"/>
        </w:rPr>
        <w:t xml:space="preserve">Ministerstvo zdravotnictví nepovažuje pobyt v solné jeskyni </w:t>
      </w:r>
      <w:proofErr w:type="gramStart"/>
      <w:r w:rsidRPr="009872A1">
        <w:rPr>
          <w:rFonts w:eastAsia="Times New Roman"/>
        </w:rPr>
        <w:t>za</w:t>
      </w:r>
      <w:proofErr w:type="gramEnd"/>
      <w:r w:rsidRPr="009872A1">
        <w:rPr>
          <w:rFonts w:eastAsia="Times New Roman"/>
        </w:rPr>
        <w:t xml:space="preserve"> jakkoliv účinný. Pobyt v ní může být samozřejmě pro někoho relaxační (klid, hudba</w:t>
      </w:r>
      <w:r w:rsidR="009A3C19" w:rsidRPr="009872A1">
        <w:rPr>
          <w:rFonts w:eastAsia="Times New Roman"/>
        </w:rPr>
        <w:t xml:space="preserve">, </w:t>
      </w:r>
      <w:r w:rsidRPr="009872A1">
        <w:rPr>
          <w:rFonts w:eastAsia="Times New Roman"/>
        </w:rPr>
        <w:t>poloha v</w:t>
      </w:r>
      <w:r w:rsidR="009A3C19" w:rsidRPr="009872A1">
        <w:rPr>
          <w:rFonts w:eastAsia="Times New Roman"/>
        </w:rPr>
        <w:t>leže apod.),</w:t>
      </w:r>
      <w:r w:rsidRPr="009872A1">
        <w:rPr>
          <w:rFonts w:eastAsia="Times New Roman"/>
        </w:rPr>
        <w:t xml:space="preserve"> v žádném případě ho však nelze vydávat za léčebný.</w:t>
      </w:r>
    </w:p>
    <w:p w14:paraId="67F8C5FA" w14:textId="77777777" w:rsidR="000F01EE" w:rsidRPr="009872A1" w:rsidRDefault="000F01EE" w:rsidP="009872A1">
      <w:pPr>
        <w:shd w:val="clear" w:color="auto" w:fill="FFFFFF"/>
        <w:spacing w:after="120"/>
        <w:jc w:val="both"/>
        <w:rPr>
          <w:rFonts w:eastAsia="Times New Roman"/>
        </w:rPr>
      </w:pPr>
      <w:r w:rsidRPr="009872A1">
        <w:rPr>
          <w:rFonts w:eastAsia="Times New Roman"/>
        </w:rPr>
        <w:t xml:space="preserve">Provozování solných jeskyní tudíž spadá do režimu živnostenského zákona, bez nároků na jakékoliv odborné vzdělání poskytovatelů této služby, ale je nezbytné vypustit </w:t>
      </w:r>
      <w:r w:rsidR="00C31AEE" w:rsidRPr="009872A1">
        <w:rPr>
          <w:rFonts w:eastAsia="Times New Roman"/>
        </w:rPr>
        <w:t>z reklam a návodů</w:t>
      </w:r>
      <w:r w:rsidRPr="009872A1">
        <w:rPr>
          <w:rFonts w:eastAsia="Times New Roman"/>
        </w:rPr>
        <w:t xml:space="preserve"> této služby výrazy „léčebné", popřípadě „léčebné procedury"</w:t>
      </w:r>
      <w:r w:rsidR="00C31AEE" w:rsidRPr="009872A1">
        <w:rPr>
          <w:rFonts w:eastAsia="Times New Roman"/>
        </w:rPr>
        <w:t>;</w:t>
      </w:r>
      <w:r w:rsidRPr="009872A1">
        <w:rPr>
          <w:rFonts w:eastAsia="Times New Roman"/>
        </w:rPr>
        <w:t xml:space="preserve"> rovněž není možné v souvislost</w:t>
      </w:r>
      <w:r w:rsidR="00C31AEE" w:rsidRPr="009872A1">
        <w:rPr>
          <w:rFonts w:eastAsia="Times New Roman"/>
        </w:rPr>
        <w:t>i</w:t>
      </w:r>
      <w:r w:rsidRPr="009872A1">
        <w:rPr>
          <w:rFonts w:eastAsia="Times New Roman"/>
        </w:rPr>
        <w:t xml:space="preserve"> s provozem solné jeskyně zmiňovat jakékoliv nemoci</w:t>
      </w:r>
      <w:r w:rsidR="00C31AEE" w:rsidRPr="009872A1">
        <w:rPr>
          <w:rFonts w:eastAsia="Times New Roman"/>
        </w:rPr>
        <w:t>.</w:t>
      </w:r>
    </w:p>
    <w:p w14:paraId="4DCFF943" w14:textId="77777777" w:rsidR="00CA26E8" w:rsidRDefault="00CA26E8" w:rsidP="00FC39B5">
      <w:pPr>
        <w:spacing w:after="120"/>
      </w:pPr>
    </w:p>
    <w:p w14:paraId="3E9A5954" w14:textId="77777777" w:rsidR="00490E29" w:rsidRPr="00D7052A" w:rsidRDefault="00490E29" w:rsidP="00FC39B5">
      <w:pPr>
        <w:pStyle w:val="Nadpis1"/>
        <w:spacing w:before="0" w:after="120"/>
      </w:pPr>
      <w:bookmarkStart w:id="53" w:name="_Toc359579474"/>
      <w:bookmarkStart w:id="54" w:name="_Toc157672177"/>
      <w:r>
        <w:t>V</w:t>
      </w:r>
      <w:r w:rsidRPr="00D7052A">
        <w:t>ýrob</w:t>
      </w:r>
      <w:r>
        <w:t>a</w:t>
      </w:r>
      <w:r w:rsidRPr="00D7052A">
        <w:t xml:space="preserve"> ortopedických vložek</w:t>
      </w:r>
      <w:bookmarkEnd w:id="53"/>
      <w:bookmarkEnd w:id="54"/>
    </w:p>
    <w:p w14:paraId="4261CB20" w14:textId="77777777" w:rsidR="00490E29" w:rsidRPr="00F67D52" w:rsidRDefault="00490E29" w:rsidP="009872A1">
      <w:pPr>
        <w:spacing w:after="120"/>
        <w:jc w:val="both"/>
        <w:rPr>
          <w:rFonts w:cs="Arial"/>
          <w:color w:val="1F497D"/>
        </w:rPr>
      </w:pPr>
      <w:r w:rsidRPr="00F67D52">
        <w:rPr>
          <w:rFonts w:cs="Arial"/>
        </w:rPr>
        <w:t xml:space="preserve">Ortopedické vložky jsou zdravotnickým prostředkem. Individuálně zhotovené ortopedické vložky jsou vyrobené podle sejmutých měrných podkladů pro korekci příčné klenby, podélné klenby, pro odlehčení defektů, ev. jejich kombinace, </w:t>
      </w:r>
      <w:r w:rsidR="009872A1" w:rsidRPr="00F67D52">
        <w:rPr>
          <w:rFonts w:cs="Arial"/>
        </w:rPr>
        <w:t>tzn., že</w:t>
      </w:r>
      <w:r w:rsidRPr="00F67D52">
        <w:rPr>
          <w:rFonts w:cs="Arial"/>
        </w:rPr>
        <w:t xml:space="preserve"> získání vstupních údajů pro jejich výrobu probíhá obdobným způsobem jako u výroby ortopedické obuvi. Ortopedické vložky </w:t>
      </w:r>
      <w:r w:rsidR="009872A1">
        <w:rPr>
          <w:rFonts w:cs="Arial"/>
        </w:rPr>
        <w:t xml:space="preserve">však </w:t>
      </w:r>
      <w:r w:rsidRPr="00F67D52">
        <w:rPr>
          <w:rFonts w:cs="Arial"/>
        </w:rPr>
        <w:t xml:space="preserve">nelze považovat za součást ortopedické obuvi, neboť je lze používat v jakémkoliv druhu obuvi. V obsahové náplni řemeslné živnosti „Aplikace, výroba a opravy ortopedické obuvi“ se </w:t>
      </w:r>
      <w:proofErr w:type="gramStart"/>
      <w:r w:rsidRPr="00F67D52">
        <w:rPr>
          <w:rFonts w:cs="Arial"/>
        </w:rPr>
        <w:t>hovoří</w:t>
      </w:r>
      <w:proofErr w:type="gramEnd"/>
      <w:r w:rsidRPr="00F67D52">
        <w:rPr>
          <w:rFonts w:cs="Arial"/>
        </w:rPr>
        <w:t xml:space="preserve"> pouze o ortopedické obuvi. </w:t>
      </w:r>
    </w:p>
    <w:p w14:paraId="3CBA5BC6" w14:textId="77777777" w:rsidR="00490E29" w:rsidRPr="00F67D52" w:rsidRDefault="00490E29" w:rsidP="009872A1">
      <w:pPr>
        <w:spacing w:after="120"/>
        <w:jc w:val="both"/>
        <w:rPr>
          <w:rFonts w:cs="Arial"/>
          <w:color w:val="1F497D"/>
        </w:rPr>
      </w:pPr>
      <w:r w:rsidRPr="00F67D52">
        <w:rPr>
          <w:rFonts w:cs="Arial"/>
        </w:rPr>
        <w:lastRenderedPageBreak/>
        <w:t>Také v úhradových katalozích zdravotních pojišťoven jsou ortopedické vložky uváděny jako samostatný druh zdravotnických prostředků.</w:t>
      </w:r>
    </w:p>
    <w:p w14:paraId="545F89E7" w14:textId="77777777" w:rsidR="00490E29" w:rsidRPr="00F67D52" w:rsidRDefault="00490E29" w:rsidP="009872A1">
      <w:pPr>
        <w:spacing w:after="120"/>
        <w:jc w:val="both"/>
        <w:rPr>
          <w:rFonts w:cs="Arial"/>
        </w:rPr>
      </w:pPr>
      <w:r w:rsidRPr="00F67D52">
        <w:rPr>
          <w:rFonts w:cs="Arial"/>
        </w:rPr>
        <w:t>Na základě těchto skutečností se domníváme, že výrobu ortopedických vložek lze provozovat v rámci živnosti volné, obor činnosti č. 39 „Výroba zdravotnických prostředků“.  </w:t>
      </w:r>
    </w:p>
    <w:p w14:paraId="703A4DFD" w14:textId="77777777" w:rsidR="00490E29" w:rsidRPr="00F67D52" w:rsidRDefault="00490E29" w:rsidP="009872A1">
      <w:pPr>
        <w:spacing w:after="120"/>
        <w:jc w:val="both"/>
        <w:rPr>
          <w:rFonts w:cs="Arial"/>
        </w:rPr>
      </w:pPr>
      <w:r w:rsidRPr="00F67D52">
        <w:rPr>
          <w:rFonts w:cs="Arial"/>
        </w:rPr>
        <w:t xml:space="preserve">Dle ustanovení § 14 odst. 3 zákona č. 96/2004 Sb., o podmínkách získávání a uznávání způsobilosti k výkonu nelékařských zdravotnických povolání a k výkonu činností souvisejících s poskytováním zdravotní péče, se za výkon povolání </w:t>
      </w:r>
      <w:proofErr w:type="spellStart"/>
      <w:r w:rsidRPr="00F67D52">
        <w:rPr>
          <w:rFonts w:cs="Arial"/>
        </w:rPr>
        <w:t>ortotika</w:t>
      </w:r>
      <w:proofErr w:type="spellEnd"/>
      <w:r w:rsidRPr="00F67D52">
        <w:rPr>
          <w:rFonts w:cs="Arial"/>
        </w:rPr>
        <w:t xml:space="preserve">-protetika považuje činnost v rámci léčebné a rehabilitační péče, při které ve spolupráci s lékařem navrhuje, zhotovuje, upravuje, opravuje a aplikuje individuálně zhotovované ortopedické a protetické pomůcky. Dále </w:t>
      </w:r>
      <w:proofErr w:type="spellStart"/>
      <w:r w:rsidRPr="00F67D52">
        <w:rPr>
          <w:rFonts w:cs="Arial"/>
        </w:rPr>
        <w:t>ortotik</w:t>
      </w:r>
      <w:proofErr w:type="spellEnd"/>
      <w:r w:rsidRPr="00F67D52">
        <w:rPr>
          <w:rFonts w:cs="Arial"/>
        </w:rPr>
        <w:t>-protetik může ve spolupráci s lékařem upravovat sériově zhotovované ortopedické a protetické pomůcky a aplikovat je.</w:t>
      </w:r>
    </w:p>
    <w:p w14:paraId="07CED268" w14:textId="77777777" w:rsidR="00490E29" w:rsidRPr="00F67D52" w:rsidRDefault="00490E29" w:rsidP="009872A1">
      <w:pPr>
        <w:spacing w:after="120"/>
        <w:jc w:val="both"/>
        <w:rPr>
          <w:rFonts w:cs="Arial"/>
        </w:rPr>
      </w:pPr>
      <w:r w:rsidRPr="00F67D52">
        <w:rPr>
          <w:rFonts w:cs="Arial"/>
        </w:rPr>
        <w:t xml:space="preserve">Z této skutečnosti vyplývá, že </w:t>
      </w:r>
      <w:proofErr w:type="spellStart"/>
      <w:r w:rsidRPr="00F67D52">
        <w:rPr>
          <w:rFonts w:cs="Arial"/>
        </w:rPr>
        <w:t>ortotik</w:t>
      </w:r>
      <w:proofErr w:type="spellEnd"/>
      <w:r w:rsidRPr="00F67D52">
        <w:rPr>
          <w:rFonts w:cs="Arial"/>
        </w:rPr>
        <w:t xml:space="preserve">-protetik jako provozovatel nestátního zdravotnického zařízení může vyrábět individuálně zhotovované ortopedické vložky mimo režim </w:t>
      </w:r>
      <w:r w:rsidR="009872A1">
        <w:rPr>
          <w:rFonts w:cs="Arial"/>
        </w:rPr>
        <w:t>živnostenského zákona</w:t>
      </w:r>
      <w:r w:rsidRPr="00F67D52">
        <w:rPr>
          <w:rFonts w:cs="Arial"/>
        </w:rPr>
        <w:t>.</w:t>
      </w:r>
    </w:p>
    <w:p w14:paraId="246A9E0C" w14:textId="77777777" w:rsidR="00490E29" w:rsidRDefault="00490E29" w:rsidP="00FC39B5">
      <w:pPr>
        <w:spacing w:after="120"/>
      </w:pPr>
    </w:p>
    <w:p w14:paraId="293E0A07" w14:textId="77777777" w:rsidR="008658AC" w:rsidRPr="00A77940" w:rsidRDefault="008658AC" w:rsidP="00FC39B5">
      <w:pPr>
        <w:pStyle w:val="Nadpis1"/>
        <w:spacing w:before="0" w:after="120"/>
      </w:pPr>
      <w:bookmarkStart w:id="55" w:name="_Toc157672178"/>
      <w:r w:rsidRPr="00A77940">
        <w:t>Jaké léky lze sehnat mimo prostory lékáren?</w:t>
      </w:r>
      <w:bookmarkEnd w:id="55"/>
    </w:p>
    <w:p w14:paraId="4C1375F3" w14:textId="77777777" w:rsidR="008658AC" w:rsidRPr="00E90C44" w:rsidRDefault="008658AC" w:rsidP="00FC39B5">
      <w:pPr>
        <w:spacing w:after="120"/>
        <w:rPr>
          <w:rFonts w:eastAsia="Times New Roman" w:cs="Times New Roman"/>
          <w:lang w:eastAsia="cs-CZ"/>
        </w:rPr>
      </w:pPr>
      <w:r w:rsidRPr="00E90C44">
        <w:rPr>
          <w:rFonts w:eastAsia="Times New Roman" w:cs="Times New Roman"/>
          <w:lang w:eastAsia="cs-CZ"/>
        </w:rPr>
        <w:t>Některé druhy léků je možné nakoupit i mimo prostory lékáren. Jedná se o dvě skupiny, k</w:t>
      </w:r>
      <w:r>
        <w:rPr>
          <w:rFonts w:eastAsia="Times New Roman" w:cs="Times New Roman"/>
          <w:lang w:eastAsia="cs-CZ"/>
        </w:rPr>
        <w:t xml:space="preserve">teré jsou však často </w:t>
      </w:r>
      <w:proofErr w:type="gramStart"/>
      <w:r>
        <w:rPr>
          <w:rFonts w:eastAsia="Times New Roman" w:cs="Times New Roman"/>
          <w:lang w:eastAsia="cs-CZ"/>
        </w:rPr>
        <w:t>zaměňovány -</w:t>
      </w:r>
      <w:r w:rsidRPr="00270AA8">
        <w:rPr>
          <w:rFonts w:eastAsia="Times New Roman" w:cs="Times New Roman"/>
          <w:lang w:eastAsia="cs-CZ"/>
        </w:rPr>
        <w:t xml:space="preserve"> </w:t>
      </w:r>
      <w:r w:rsidRPr="00E90C44">
        <w:rPr>
          <w:rFonts w:eastAsia="Times New Roman" w:cs="Times New Roman"/>
          <w:lang w:eastAsia="cs-CZ"/>
        </w:rPr>
        <w:t>volně</w:t>
      </w:r>
      <w:proofErr w:type="gramEnd"/>
      <w:r w:rsidRPr="00E90C44">
        <w:rPr>
          <w:rFonts w:eastAsia="Times New Roman" w:cs="Times New Roman"/>
          <w:lang w:eastAsia="cs-CZ"/>
        </w:rPr>
        <w:t xml:space="preserve"> prodejné léky a vyhrazené léky</w:t>
      </w:r>
      <w:r w:rsidR="0099520B">
        <w:rPr>
          <w:rFonts w:eastAsia="Times New Roman" w:cs="Times New Roman"/>
          <w:lang w:eastAsia="cs-CZ"/>
        </w:rPr>
        <w:t>.</w:t>
      </w:r>
    </w:p>
    <w:p w14:paraId="21A0C917" w14:textId="77777777" w:rsidR="008658AC" w:rsidRPr="009872A1" w:rsidRDefault="008658AC" w:rsidP="00FC39B5">
      <w:pPr>
        <w:spacing w:after="120"/>
        <w:outlineLvl w:val="3"/>
        <w:rPr>
          <w:rFonts w:eastAsia="Times New Roman" w:cs="Times New Roman"/>
          <w:bCs/>
          <w:lang w:eastAsia="cs-CZ"/>
        </w:rPr>
      </w:pPr>
      <w:r w:rsidRPr="009872A1">
        <w:rPr>
          <w:rFonts w:eastAsia="Times New Roman" w:cs="Times New Roman"/>
          <w:b/>
          <w:bCs/>
          <w:iCs/>
          <w:lang w:eastAsia="cs-CZ"/>
        </w:rPr>
        <w:t>Léky</w:t>
      </w:r>
      <w:r w:rsidRPr="009872A1">
        <w:rPr>
          <w:rFonts w:eastAsia="Times New Roman" w:cs="Times New Roman"/>
          <w:bCs/>
          <w:iCs/>
          <w:lang w:eastAsia="cs-CZ"/>
        </w:rPr>
        <w:t xml:space="preserve">, které nejsou vázány na recept, tzv. </w:t>
      </w:r>
      <w:r w:rsidRPr="009872A1">
        <w:rPr>
          <w:rFonts w:eastAsia="Times New Roman" w:cs="Times New Roman"/>
          <w:b/>
          <w:bCs/>
          <w:iCs/>
          <w:lang w:eastAsia="cs-CZ"/>
        </w:rPr>
        <w:t>volně prodejné</w:t>
      </w:r>
    </w:p>
    <w:p w14:paraId="304F3AB8" w14:textId="77777777" w:rsidR="008658AC" w:rsidRPr="00E90C44" w:rsidRDefault="008658AC" w:rsidP="00FC39B5">
      <w:pPr>
        <w:spacing w:after="120"/>
        <w:rPr>
          <w:rFonts w:eastAsia="Times New Roman" w:cs="Times New Roman"/>
          <w:lang w:eastAsia="cs-CZ"/>
        </w:rPr>
      </w:pPr>
      <w:r w:rsidRPr="00E90C44">
        <w:rPr>
          <w:rFonts w:eastAsia="Times New Roman" w:cs="Times New Roman"/>
          <w:lang w:eastAsia="cs-CZ"/>
        </w:rPr>
        <w:t>Do této skupiny spadají přípravky:</w:t>
      </w:r>
    </w:p>
    <w:p w14:paraId="6A8C63A2" w14:textId="77777777" w:rsidR="008658AC" w:rsidRPr="00E90C44" w:rsidRDefault="008658AC" w:rsidP="00FC39B5">
      <w:pPr>
        <w:numPr>
          <w:ilvl w:val="0"/>
          <w:numId w:val="11"/>
        </w:numPr>
        <w:spacing w:after="120"/>
        <w:rPr>
          <w:rFonts w:eastAsia="Times New Roman" w:cs="Times New Roman"/>
          <w:lang w:eastAsia="cs-CZ"/>
        </w:rPr>
      </w:pPr>
      <w:r w:rsidRPr="00E90C44">
        <w:rPr>
          <w:rFonts w:eastAsia="Times New Roman" w:cs="Times New Roman"/>
          <w:lang w:eastAsia="cs-CZ"/>
        </w:rPr>
        <w:t xml:space="preserve">které mají nízkou </w:t>
      </w:r>
      <w:r w:rsidRPr="003A0D04">
        <w:rPr>
          <w:rFonts w:eastAsia="Times New Roman" w:cs="Times New Roman"/>
          <w:lang w:eastAsia="cs-CZ"/>
        </w:rPr>
        <w:t>toxicitu</w:t>
      </w:r>
      <w:r w:rsidRPr="00E90C44">
        <w:rPr>
          <w:rFonts w:eastAsia="Times New Roman" w:cs="Times New Roman"/>
          <w:lang w:eastAsia="cs-CZ"/>
        </w:rPr>
        <w:t xml:space="preserve"> i nízké riziko </w:t>
      </w:r>
      <w:r w:rsidRPr="003A0D04">
        <w:rPr>
          <w:rFonts w:eastAsia="Times New Roman" w:cs="Times New Roman"/>
          <w:lang w:eastAsia="cs-CZ"/>
        </w:rPr>
        <w:t>závažných nežádoucích účinků</w:t>
      </w:r>
      <w:r w:rsidRPr="00E90C44">
        <w:rPr>
          <w:rFonts w:eastAsia="Times New Roman" w:cs="Times New Roman"/>
          <w:lang w:eastAsia="cs-CZ"/>
        </w:rPr>
        <w:t>,</w:t>
      </w:r>
    </w:p>
    <w:p w14:paraId="26D71FEF" w14:textId="77777777" w:rsidR="008658AC" w:rsidRPr="00E90C44" w:rsidRDefault="008658AC" w:rsidP="00FC39B5">
      <w:pPr>
        <w:numPr>
          <w:ilvl w:val="0"/>
          <w:numId w:val="11"/>
        </w:numPr>
        <w:spacing w:after="120"/>
        <w:rPr>
          <w:rFonts w:eastAsia="Times New Roman" w:cs="Times New Roman"/>
          <w:lang w:eastAsia="cs-CZ"/>
        </w:rPr>
      </w:pPr>
      <w:r w:rsidRPr="00E90C44">
        <w:rPr>
          <w:rFonts w:eastAsia="Times New Roman" w:cs="Times New Roman"/>
          <w:lang w:eastAsia="cs-CZ"/>
        </w:rPr>
        <w:t>které mohou být používány u onemocnění, která si pacient dokáže určit sám a riziko ohrožení zdraví při nesprávném užívání přípravku je nízké,</w:t>
      </w:r>
    </w:p>
    <w:p w14:paraId="25F0E4C0" w14:textId="77777777" w:rsidR="008658AC" w:rsidRPr="00E90C44" w:rsidRDefault="008658AC" w:rsidP="00FC39B5">
      <w:pPr>
        <w:numPr>
          <w:ilvl w:val="0"/>
          <w:numId w:val="11"/>
        </w:numPr>
        <w:spacing w:after="120"/>
        <w:rPr>
          <w:rFonts w:eastAsia="Times New Roman" w:cs="Times New Roman"/>
          <w:lang w:eastAsia="cs-CZ"/>
        </w:rPr>
      </w:pPr>
      <w:r w:rsidRPr="00E90C44">
        <w:rPr>
          <w:rFonts w:eastAsia="Times New Roman" w:cs="Times New Roman"/>
          <w:lang w:eastAsia="cs-CZ"/>
        </w:rPr>
        <w:t>jejichž užívání by nemělo zakrýt příznaky závažnějšího onemocnění, které pacient nerozpozná, a nevyhledá tak včas lékaře.</w:t>
      </w:r>
    </w:p>
    <w:p w14:paraId="258453D2" w14:textId="77777777" w:rsidR="008658AC" w:rsidRPr="00E90C44" w:rsidRDefault="008658AC" w:rsidP="00DF4983">
      <w:pPr>
        <w:spacing w:after="180"/>
        <w:jc w:val="both"/>
        <w:rPr>
          <w:rFonts w:eastAsia="Times New Roman" w:cs="Times New Roman"/>
          <w:lang w:eastAsia="cs-CZ"/>
        </w:rPr>
      </w:pPr>
      <w:r w:rsidRPr="00E90C44">
        <w:rPr>
          <w:rFonts w:eastAsia="Times New Roman" w:cs="Times New Roman"/>
          <w:b/>
          <w:bCs/>
          <w:lang w:eastAsia="cs-CZ"/>
        </w:rPr>
        <w:t>Výdej</w:t>
      </w:r>
      <w:r w:rsidRPr="00E90C44">
        <w:rPr>
          <w:rFonts w:eastAsia="Times New Roman" w:cs="Times New Roman"/>
          <w:lang w:eastAsia="cs-CZ"/>
        </w:rPr>
        <w:t xml:space="preserve"> těchto přípravků je možný nejen </w:t>
      </w:r>
      <w:r w:rsidRPr="00E90C44">
        <w:rPr>
          <w:rFonts w:eastAsia="Times New Roman" w:cs="Times New Roman"/>
          <w:b/>
          <w:bCs/>
          <w:lang w:eastAsia="cs-CZ"/>
        </w:rPr>
        <w:t xml:space="preserve">v lékárnách, ale i tzv. zásilkovým výdejem prostřednictvím internetové stránky. </w:t>
      </w:r>
      <w:r>
        <w:t>Zásilkový výdej, a to i do zahraničí, může zajišťovat pouze provozovatel lékárny</w:t>
      </w:r>
      <w:r w:rsidRPr="00E90C44">
        <w:rPr>
          <w:rFonts w:eastAsia="Times New Roman" w:cs="Times New Roman"/>
          <w:b/>
          <w:bCs/>
          <w:lang w:eastAsia="cs-CZ"/>
        </w:rPr>
        <w:t>.</w:t>
      </w:r>
    </w:p>
    <w:p w14:paraId="6090705C" w14:textId="77777777" w:rsidR="008658AC" w:rsidRPr="009872A1" w:rsidRDefault="008658AC" w:rsidP="00FC39B5">
      <w:pPr>
        <w:spacing w:after="120"/>
        <w:outlineLvl w:val="3"/>
        <w:rPr>
          <w:rFonts w:eastAsia="Times New Roman" w:cs="Times New Roman"/>
          <w:b/>
          <w:bCs/>
          <w:lang w:eastAsia="cs-CZ"/>
        </w:rPr>
      </w:pPr>
      <w:r w:rsidRPr="009872A1">
        <w:rPr>
          <w:rFonts w:eastAsia="Times New Roman" w:cs="Times New Roman"/>
          <w:b/>
          <w:bCs/>
          <w:iCs/>
          <w:lang w:eastAsia="cs-CZ"/>
        </w:rPr>
        <w:t>Vyhrazené léky</w:t>
      </w:r>
    </w:p>
    <w:p w14:paraId="203367CB" w14:textId="236CF22B" w:rsidR="008658AC" w:rsidRPr="00E90C44" w:rsidRDefault="008658AC" w:rsidP="00FC39B5">
      <w:pPr>
        <w:spacing w:after="120"/>
        <w:jc w:val="both"/>
        <w:rPr>
          <w:rFonts w:eastAsia="Times New Roman" w:cs="Times New Roman"/>
          <w:lang w:eastAsia="cs-CZ"/>
        </w:rPr>
      </w:pPr>
      <w:r w:rsidRPr="009872A1">
        <w:rPr>
          <w:rFonts w:eastAsia="Times New Roman" w:cs="Times New Roman"/>
          <w:bCs/>
          <w:lang w:eastAsia="cs-CZ"/>
        </w:rPr>
        <w:t>Vyhrazené léky</w:t>
      </w:r>
      <w:r w:rsidRPr="00E90C44">
        <w:rPr>
          <w:rFonts w:eastAsia="Times New Roman" w:cs="Times New Roman"/>
          <w:lang w:eastAsia="cs-CZ"/>
        </w:rPr>
        <w:t xml:space="preserve"> jsou </w:t>
      </w:r>
      <w:r w:rsidRPr="003A0D04">
        <w:rPr>
          <w:rFonts w:eastAsia="Times New Roman" w:cs="Times New Roman"/>
          <w:lang w:eastAsia="cs-CZ"/>
        </w:rPr>
        <w:t>humánní léky</w:t>
      </w:r>
      <w:r w:rsidRPr="00E90C44">
        <w:rPr>
          <w:rFonts w:eastAsia="Times New Roman" w:cs="Times New Roman"/>
          <w:lang w:eastAsia="cs-CZ"/>
        </w:rPr>
        <w:t>, které je možné používat bez odborné konzu</w:t>
      </w:r>
      <w:r>
        <w:rPr>
          <w:rFonts w:eastAsia="Times New Roman" w:cs="Times New Roman"/>
          <w:lang w:eastAsia="cs-CZ"/>
        </w:rPr>
        <w:t xml:space="preserve">ltace, a </w:t>
      </w:r>
      <w:proofErr w:type="gramStart"/>
      <w:r>
        <w:rPr>
          <w:rFonts w:eastAsia="Times New Roman" w:cs="Times New Roman"/>
          <w:lang w:eastAsia="cs-CZ"/>
        </w:rPr>
        <w:t>slouží</w:t>
      </w:r>
      <w:proofErr w:type="gramEnd"/>
      <w:r>
        <w:rPr>
          <w:rFonts w:eastAsia="Times New Roman" w:cs="Times New Roman"/>
          <w:lang w:eastAsia="cs-CZ"/>
        </w:rPr>
        <w:t xml:space="preserve"> </w:t>
      </w:r>
      <w:r w:rsidRPr="00E90C44">
        <w:rPr>
          <w:rFonts w:eastAsia="Times New Roman" w:cs="Times New Roman"/>
          <w:lang w:eastAsia="cs-CZ"/>
        </w:rPr>
        <w:t>především k</w:t>
      </w:r>
      <w:r w:rsidR="006844B7">
        <w:rPr>
          <w:rFonts w:eastAsia="Times New Roman" w:cs="Times New Roman"/>
          <w:lang w:eastAsia="cs-CZ"/>
        </w:rPr>
        <w:t> </w:t>
      </w:r>
      <w:r w:rsidRPr="00E90C44">
        <w:rPr>
          <w:rFonts w:eastAsia="Times New Roman" w:cs="Times New Roman"/>
          <w:lang w:eastAsia="cs-CZ"/>
        </w:rPr>
        <w:t>akutnímu pokrytí individuální potřeby pacienta n</w:t>
      </w:r>
      <w:r>
        <w:rPr>
          <w:rFonts w:eastAsia="Times New Roman" w:cs="Times New Roman"/>
          <w:lang w:eastAsia="cs-CZ"/>
        </w:rPr>
        <w:t xml:space="preserve">ebo jemu blízkých osob. Proto i </w:t>
      </w:r>
      <w:r w:rsidRPr="00E90C44">
        <w:rPr>
          <w:rFonts w:eastAsia="Times New Roman" w:cs="Times New Roman"/>
          <w:lang w:eastAsia="cs-CZ"/>
        </w:rPr>
        <w:t>velikost balení takového přípravku odpovídá tomuto účelu.</w:t>
      </w:r>
    </w:p>
    <w:p w14:paraId="6F219F93" w14:textId="77777777" w:rsidR="008658AC" w:rsidRDefault="008658AC" w:rsidP="00FC39B5">
      <w:pPr>
        <w:spacing w:after="120"/>
        <w:jc w:val="both"/>
        <w:rPr>
          <w:rFonts w:eastAsia="Times New Roman" w:cs="Times New Roman"/>
          <w:lang w:eastAsia="cs-CZ"/>
        </w:rPr>
      </w:pPr>
      <w:r w:rsidRPr="00E90C44">
        <w:rPr>
          <w:rFonts w:eastAsia="Times New Roman" w:cs="Times New Roman"/>
          <w:lang w:eastAsia="cs-CZ"/>
        </w:rPr>
        <w:t xml:space="preserve">Mezi vyhrazené léky </w:t>
      </w:r>
      <w:proofErr w:type="gramStart"/>
      <w:r w:rsidRPr="00E90C44">
        <w:rPr>
          <w:rFonts w:eastAsia="Times New Roman" w:cs="Times New Roman"/>
          <w:lang w:eastAsia="cs-CZ"/>
        </w:rPr>
        <w:t>patří</w:t>
      </w:r>
      <w:proofErr w:type="gramEnd"/>
      <w:r w:rsidRPr="00E90C44">
        <w:rPr>
          <w:rFonts w:eastAsia="Times New Roman" w:cs="Times New Roman"/>
          <w:lang w:eastAsia="cs-CZ"/>
        </w:rPr>
        <w:t xml:space="preserve"> například čaje, dezinfekční přípravky, ale i přípravky na léčbu mírné bolesti. </w:t>
      </w:r>
    </w:p>
    <w:p w14:paraId="77F3B985" w14:textId="77777777" w:rsidR="008658AC" w:rsidRDefault="008658AC" w:rsidP="00FC39B5">
      <w:pPr>
        <w:spacing w:after="120"/>
        <w:jc w:val="both"/>
        <w:rPr>
          <w:rFonts w:eastAsia="Times New Roman" w:cs="Times New Roman"/>
          <w:lang w:eastAsia="cs-CZ"/>
        </w:rPr>
      </w:pPr>
      <w:r w:rsidRPr="00E90C44">
        <w:rPr>
          <w:rFonts w:eastAsia="Times New Roman" w:cs="Times New Roman"/>
          <w:b/>
          <w:bCs/>
          <w:lang w:eastAsia="cs-CZ"/>
        </w:rPr>
        <w:t xml:space="preserve">Prodej vyhrazených léků </w:t>
      </w:r>
      <w:r w:rsidRPr="00E42B44">
        <w:rPr>
          <w:rFonts w:eastAsia="Times New Roman" w:cs="Times New Roman"/>
          <w:b/>
          <w:lang w:eastAsia="cs-CZ"/>
        </w:rPr>
        <w:t>je možný nejen v lékárnách, ale</w:t>
      </w:r>
      <w:r w:rsidRPr="00E90C44">
        <w:rPr>
          <w:rFonts w:eastAsia="Times New Roman" w:cs="Times New Roman"/>
          <w:lang w:eastAsia="cs-CZ"/>
        </w:rPr>
        <w:t xml:space="preserve"> </w:t>
      </w:r>
      <w:r w:rsidRPr="009872A1">
        <w:rPr>
          <w:rFonts w:eastAsia="Times New Roman" w:cs="Times New Roman"/>
          <w:b/>
          <w:lang w:eastAsia="cs-CZ"/>
        </w:rPr>
        <w:t>i</w:t>
      </w:r>
      <w:r w:rsidRPr="00E90C44">
        <w:rPr>
          <w:rFonts w:eastAsia="Times New Roman" w:cs="Times New Roman"/>
          <w:lang w:eastAsia="cs-CZ"/>
        </w:rPr>
        <w:t xml:space="preserve"> </w:t>
      </w:r>
      <w:r w:rsidRPr="00E90C44">
        <w:rPr>
          <w:rFonts w:eastAsia="Times New Roman" w:cs="Times New Roman"/>
          <w:b/>
          <w:bCs/>
          <w:lang w:eastAsia="cs-CZ"/>
        </w:rPr>
        <w:t xml:space="preserve">u </w:t>
      </w:r>
      <w:r>
        <w:rPr>
          <w:rFonts w:eastAsia="Times New Roman" w:cs="Times New Roman"/>
          <w:b/>
          <w:bCs/>
          <w:lang w:eastAsia="cs-CZ"/>
        </w:rPr>
        <w:t>způsobilých</w:t>
      </w:r>
      <w:r w:rsidRPr="00E90C44">
        <w:rPr>
          <w:rFonts w:eastAsia="Times New Roman" w:cs="Times New Roman"/>
          <w:b/>
          <w:bCs/>
          <w:lang w:eastAsia="cs-CZ"/>
        </w:rPr>
        <w:t xml:space="preserve"> </w:t>
      </w:r>
      <w:r w:rsidRPr="003A0D04">
        <w:rPr>
          <w:rFonts w:eastAsia="Times New Roman" w:cs="Times New Roman"/>
          <w:b/>
          <w:bCs/>
          <w:lang w:eastAsia="cs-CZ"/>
        </w:rPr>
        <w:t>prodejců vyhrazených léčiv</w:t>
      </w:r>
      <w:r>
        <w:rPr>
          <w:rFonts w:eastAsia="Times New Roman" w:cs="Times New Roman"/>
          <w:b/>
          <w:bCs/>
          <w:lang w:eastAsia="cs-CZ"/>
        </w:rPr>
        <w:t xml:space="preserve">ých přípravků, </w:t>
      </w:r>
      <w:r w:rsidRPr="009872A1">
        <w:rPr>
          <w:rFonts w:eastAsia="Times New Roman" w:cs="Times New Roman"/>
          <w:bCs/>
          <w:lang w:eastAsia="cs-CZ"/>
        </w:rPr>
        <w:t>kteří</w:t>
      </w:r>
      <w:r w:rsidRPr="009872A1">
        <w:t xml:space="preserve"> </w:t>
      </w:r>
      <w:r>
        <w:t>podnikají podle živnostenského zákona</w:t>
      </w:r>
      <w:hyperlink r:id="rId9" w:history="1">
        <w:r w:rsidRPr="003A0D04">
          <w:rPr>
            <w:rFonts w:eastAsia="Times New Roman" w:cs="Times New Roman"/>
            <w:lang w:eastAsia="cs-CZ"/>
          </w:rPr>
          <w:t>.</w:t>
        </w:r>
      </w:hyperlink>
      <w:r>
        <w:rPr>
          <w:rFonts w:eastAsia="Times New Roman" w:cs="Times New Roman"/>
          <w:lang w:eastAsia="cs-CZ"/>
        </w:rPr>
        <w:t xml:space="preserve"> </w:t>
      </w:r>
      <w:r>
        <w:t xml:space="preserve">Vyhrazené léčivé přípravky mohou odebírat výhradně od výrobce, jde-li o jím vyrobené vyhrazené léčivé přípravky, nebo </w:t>
      </w:r>
      <w:r w:rsidR="005D6EDC">
        <w:br/>
      </w:r>
      <w:r>
        <w:t>od distributora a mohou je skladovat pro potřebu prodeje za podmínek stanovených výrobcem léčivých přípravků.</w:t>
      </w:r>
    </w:p>
    <w:p w14:paraId="5C210B8A" w14:textId="77777777" w:rsidR="008658AC" w:rsidRPr="00E90C44" w:rsidRDefault="008658AC" w:rsidP="00FC39B5">
      <w:pPr>
        <w:spacing w:after="120"/>
        <w:jc w:val="both"/>
        <w:rPr>
          <w:rFonts w:eastAsia="Times New Roman" w:cs="Times New Roman"/>
          <w:lang w:eastAsia="cs-CZ"/>
        </w:rPr>
      </w:pPr>
      <w:r w:rsidRPr="00E90C44">
        <w:rPr>
          <w:rFonts w:eastAsia="Times New Roman" w:cs="Times New Roman"/>
          <w:lang w:eastAsia="cs-CZ"/>
        </w:rPr>
        <w:t>Prodejc</w:t>
      </w:r>
      <w:r>
        <w:rPr>
          <w:rFonts w:eastAsia="Times New Roman" w:cs="Times New Roman"/>
          <w:lang w:eastAsia="cs-CZ"/>
        </w:rPr>
        <w:t>i</w:t>
      </w:r>
      <w:r w:rsidRPr="00E90C44">
        <w:rPr>
          <w:rFonts w:eastAsia="Times New Roman" w:cs="Times New Roman"/>
          <w:lang w:eastAsia="cs-CZ"/>
        </w:rPr>
        <w:t xml:space="preserve"> vyhrazených léčiv </w:t>
      </w:r>
      <w:r>
        <w:rPr>
          <w:rFonts w:eastAsia="Times New Roman" w:cs="Times New Roman"/>
          <w:lang w:eastAsia="cs-CZ"/>
        </w:rPr>
        <w:t>musí splňovat</w:t>
      </w:r>
      <w:r w:rsidRPr="00E90C44">
        <w:rPr>
          <w:rFonts w:eastAsia="Times New Roman" w:cs="Times New Roman"/>
          <w:lang w:eastAsia="cs-CZ"/>
        </w:rPr>
        <w:t xml:space="preserve"> požadavky zákona</w:t>
      </w:r>
      <w:r>
        <w:rPr>
          <w:rFonts w:eastAsia="Times New Roman" w:cs="Times New Roman"/>
          <w:lang w:eastAsia="cs-CZ"/>
        </w:rPr>
        <w:t xml:space="preserve"> </w:t>
      </w:r>
      <w:r>
        <w:t xml:space="preserve">378/2007 Sb., o léčivech a vyhlášky </w:t>
      </w:r>
      <w:r w:rsidR="005D6EDC">
        <w:br/>
      </w:r>
      <w:r>
        <w:t>č. 106/2008 Sb., o správné praxi prodejců vyhrazených léčivých přípravků a o odborném kurzu prodejců vyhrazených léčivých přípravků</w:t>
      </w:r>
      <w:r>
        <w:rPr>
          <w:rFonts w:eastAsia="Times New Roman" w:cs="Times New Roman"/>
          <w:lang w:eastAsia="cs-CZ"/>
        </w:rPr>
        <w:t>.</w:t>
      </w:r>
    </w:p>
    <w:p w14:paraId="7AC4A072" w14:textId="77777777" w:rsidR="00490E29" w:rsidRDefault="00490E29" w:rsidP="00FC39B5">
      <w:pPr>
        <w:spacing w:after="120"/>
      </w:pPr>
    </w:p>
    <w:p w14:paraId="644C2428" w14:textId="77777777" w:rsidR="00F67D52" w:rsidRPr="000D2A77" w:rsidRDefault="00F67D52" w:rsidP="00FC39B5">
      <w:pPr>
        <w:pStyle w:val="Nadpis1"/>
        <w:spacing w:before="0" w:after="120"/>
      </w:pPr>
      <w:bookmarkStart w:id="56" w:name="_Toc157672179"/>
      <w:r w:rsidRPr="004D16FC">
        <w:t>P</w:t>
      </w:r>
      <w:r w:rsidRPr="000D2A77">
        <w:t>rovozování jeslí jako zdravotnických zařízení</w:t>
      </w:r>
      <w:bookmarkEnd w:id="56"/>
    </w:p>
    <w:p w14:paraId="5813FE5A" w14:textId="178B8EAD" w:rsidR="00F67D52" w:rsidRPr="007E0548" w:rsidRDefault="00F67D52" w:rsidP="00FC39B5">
      <w:pPr>
        <w:spacing w:after="120"/>
        <w:jc w:val="both"/>
        <w:rPr>
          <w:rFonts w:eastAsia="Times New Roman" w:cs="Times New Roman"/>
          <w:lang w:eastAsia="cs-CZ"/>
        </w:rPr>
      </w:pPr>
      <w:r w:rsidRPr="007E0548">
        <w:rPr>
          <w:rFonts w:eastAsia="Times New Roman" w:cs="Times New Roman"/>
          <w:lang w:eastAsia="cs-CZ"/>
        </w:rPr>
        <w:t>V souladu s § 38 zákona č. 20/1966 Sb., o péči o zdraví lidu, patřily jesle mezi zvláštní dětská zdravotnická zařízení, která peč</w:t>
      </w:r>
      <w:r w:rsidR="006D3DE7">
        <w:rPr>
          <w:rFonts w:eastAsia="Times New Roman" w:cs="Times New Roman"/>
          <w:lang w:eastAsia="cs-CZ"/>
        </w:rPr>
        <w:t>ovala</w:t>
      </w:r>
      <w:r w:rsidRPr="007E0548">
        <w:rPr>
          <w:rFonts w:eastAsia="Times New Roman" w:cs="Times New Roman"/>
          <w:lang w:eastAsia="cs-CZ"/>
        </w:rPr>
        <w:t xml:space="preserve"> o všestranný rozvoj dětí ve věku do tří let. S účinností ode dne 1.4.2012 je v</w:t>
      </w:r>
      <w:r w:rsidR="00401F79">
        <w:rPr>
          <w:rFonts w:eastAsia="Times New Roman" w:cs="Times New Roman"/>
          <w:lang w:eastAsia="cs-CZ"/>
        </w:rPr>
        <w:t> </w:t>
      </w:r>
      <w:r w:rsidRPr="007E0548">
        <w:rPr>
          <w:rFonts w:eastAsia="Times New Roman" w:cs="Times New Roman"/>
          <w:lang w:eastAsia="cs-CZ"/>
        </w:rPr>
        <w:t xml:space="preserve">platnosti zákon č. 372/2011 Sb., o zdravotních službách, který částečně nahrazuje zákon č. 20/1966 Sb. V souladu s tímto zákonem již </w:t>
      </w:r>
      <w:r w:rsidRPr="007E0548">
        <w:rPr>
          <w:rFonts w:eastAsia="Times New Roman" w:cs="Times New Roman"/>
          <w:b/>
          <w:bCs/>
          <w:lang w:eastAsia="cs-CZ"/>
        </w:rPr>
        <w:t xml:space="preserve">jesle nepatří mezi zdravotnická </w:t>
      </w:r>
      <w:proofErr w:type="gramStart"/>
      <w:r w:rsidRPr="007E0548">
        <w:rPr>
          <w:rFonts w:eastAsia="Times New Roman" w:cs="Times New Roman"/>
          <w:b/>
          <w:bCs/>
          <w:lang w:eastAsia="cs-CZ"/>
        </w:rPr>
        <w:t>zařízení -</w:t>
      </w:r>
      <w:r w:rsidRPr="007E0548">
        <w:rPr>
          <w:rFonts w:eastAsia="Times New Roman" w:cs="Times New Roman"/>
          <w:lang w:eastAsia="cs-CZ"/>
        </w:rPr>
        <w:t xml:space="preserve"> péči</w:t>
      </w:r>
      <w:proofErr w:type="gramEnd"/>
      <w:r w:rsidRPr="007E0548">
        <w:rPr>
          <w:rFonts w:eastAsia="Times New Roman" w:cs="Times New Roman"/>
          <w:lang w:eastAsia="cs-CZ"/>
        </w:rPr>
        <w:t xml:space="preserve"> o</w:t>
      </w:r>
      <w:r w:rsidR="00DF4983">
        <w:rPr>
          <w:rFonts w:eastAsia="Times New Roman" w:cs="Times New Roman"/>
          <w:lang w:eastAsia="cs-CZ"/>
        </w:rPr>
        <w:t> </w:t>
      </w:r>
      <w:r w:rsidRPr="007E0548">
        <w:rPr>
          <w:rFonts w:eastAsia="Times New Roman" w:cs="Times New Roman"/>
          <w:lang w:eastAsia="cs-CZ"/>
        </w:rPr>
        <w:t>všestranný rozvoj zdravých dětí do tří let věku není třeba poskytovat v režimu zdravotnického zařízení.</w:t>
      </w:r>
    </w:p>
    <w:p w14:paraId="1211AB26" w14:textId="77777777" w:rsidR="00F67D52" w:rsidRPr="007E0548" w:rsidRDefault="00F67D52" w:rsidP="00FC39B5">
      <w:pPr>
        <w:spacing w:after="120"/>
        <w:jc w:val="both"/>
        <w:rPr>
          <w:rFonts w:eastAsia="Times New Roman" w:cs="Times New Roman"/>
          <w:lang w:eastAsia="cs-CZ"/>
        </w:rPr>
      </w:pPr>
      <w:r w:rsidRPr="007E0548">
        <w:rPr>
          <w:rFonts w:eastAsia="Times New Roman" w:cs="Times New Roman"/>
          <w:lang w:eastAsia="cs-CZ"/>
        </w:rPr>
        <w:t xml:space="preserve">Podle § 124 odst. 1 zákona č. 372/2011 Sb., o zdravotních službách, ve znění pozdějších předpisů, </w:t>
      </w:r>
      <w:r w:rsidRPr="007E0548">
        <w:rPr>
          <w:rFonts w:eastAsia="Times New Roman" w:cs="Times New Roman"/>
          <w:b/>
          <w:bCs/>
          <w:lang w:eastAsia="cs-CZ"/>
        </w:rPr>
        <w:t>se provozování jeslí jako zdravotnických zařízení</w:t>
      </w:r>
      <w:r w:rsidRPr="007E0548">
        <w:rPr>
          <w:rFonts w:eastAsia="Times New Roman" w:cs="Times New Roman"/>
          <w:lang w:eastAsia="cs-CZ"/>
        </w:rPr>
        <w:t xml:space="preserve"> </w:t>
      </w:r>
      <w:proofErr w:type="gramStart"/>
      <w:r w:rsidRPr="007E0548">
        <w:rPr>
          <w:rFonts w:eastAsia="Times New Roman" w:cs="Times New Roman"/>
          <w:b/>
          <w:lang w:eastAsia="cs-CZ"/>
        </w:rPr>
        <w:t>ukončí</w:t>
      </w:r>
      <w:proofErr w:type="gramEnd"/>
      <w:r w:rsidRPr="007E0548">
        <w:rPr>
          <w:rFonts w:eastAsia="Times New Roman" w:cs="Times New Roman"/>
          <w:b/>
          <w:lang w:eastAsia="cs-CZ"/>
        </w:rPr>
        <w:t xml:space="preserve"> nejpozději 31.12.2013</w:t>
      </w:r>
      <w:r w:rsidRPr="007E0548">
        <w:rPr>
          <w:rFonts w:eastAsia="Times New Roman" w:cs="Times New Roman"/>
          <w:lang w:eastAsia="cs-CZ"/>
        </w:rPr>
        <w:t>.</w:t>
      </w:r>
    </w:p>
    <w:p w14:paraId="4ADF8C39" w14:textId="77777777" w:rsidR="00F67D52" w:rsidRPr="007E0548" w:rsidRDefault="00F67D52" w:rsidP="00FC39B5">
      <w:pPr>
        <w:spacing w:after="120"/>
        <w:jc w:val="both"/>
        <w:rPr>
          <w:rFonts w:eastAsia="Times New Roman" w:cs="Times New Roman"/>
          <w:lang w:eastAsia="cs-CZ"/>
        </w:rPr>
      </w:pPr>
      <w:r w:rsidRPr="007E0548">
        <w:rPr>
          <w:rFonts w:eastAsia="Times New Roman" w:cs="Times New Roman"/>
          <w:bCs/>
          <w:lang w:eastAsia="cs-CZ"/>
        </w:rPr>
        <w:t>Další řešení týkající se jeslí včetně pracovněprávních postupů je plně v kompetenci jejich dosavadních provozovatelů a zřizovatelů.</w:t>
      </w:r>
    </w:p>
    <w:p w14:paraId="7D13421E" w14:textId="77777777" w:rsidR="00F67D52" w:rsidRPr="007E0548" w:rsidRDefault="00F67D52" w:rsidP="00FC39B5">
      <w:pPr>
        <w:spacing w:after="120"/>
        <w:jc w:val="both"/>
        <w:rPr>
          <w:rFonts w:eastAsia="Times New Roman" w:cs="Times New Roman"/>
          <w:lang w:eastAsia="cs-CZ"/>
        </w:rPr>
      </w:pPr>
      <w:r w:rsidRPr="007E0548">
        <w:rPr>
          <w:rFonts w:eastAsia="Times New Roman" w:cs="Times New Roman"/>
          <w:lang w:eastAsia="cs-CZ"/>
        </w:rPr>
        <w:t>Obdobnou péči, která byla poskytována v jeslích, je možno poskytovat kupř. v režimu vázané živnosti „Péče o dítě do tří let věku v denním režimu“.</w:t>
      </w:r>
    </w:p>
    <w:p w14:paraId="66DC69D0" w14:textId="77777777" w:rsidR="00F67D52" w:rsidRPr="007E0548" w:rsidRDefault="00F67D52" w:rsidP="00FC39B5">
      <w:pPr>
        <w:spacing w:after="120"/>
        <w:jc w:val="both"/>
        <w:rPr>
          <w:rFonts w:eastAsia="Times New Roman" w:cs="Times New Roman"/>
          <w:lang w:eastAsia="cs-CZ"/>
        </w:rPr>
      </w:pPr>
      <w:r w:rsidRPr="007E0548">
        <w:rPr>
          <w:rFonts w:eastAsia="Times New Roman" w:cs="Times New Roman"/>
          <w:lang w:eastAsia="cs-CZ"/>
        </w:rPr>
        <w:t xml:space="preserve">Na výše uvedenou vázanou živnost se rovněž vztahují povinnosti vyplývající ze zákona </w:t>
      </w:r>
      <w:r w:rsidRPr="007E0548">
        <w:rPr>
          <w:rFonts w:eastAsia="Times New Roman" w:cs="Times New Roman"/>
          <w:lang w:eastAsia="cs-CZ"/>
        </w:rPr>
        <w:br/>
        <w:t>č. 258/2000 Sb., o ochraně veřejného zdraví a o změně některých souvisejících zákonů, ve znění pozdějších předpisů a vyhláška č. 410/2005 sb., o hygienických požadavcích na prostory a provoz zařízení a provozoven pro výchovu a vzdělávání dětí a mladistvých, ve znění pozdějších předpisů.</w:t>
      </w:r>
    </w:p>
    <w:p w14:paraId="30D44693" w14:textId="77777777" w:rsidR="00490E29" w:rsidRDefault="00490E29" w:rsidP="00FC39B5">
      <w:pPr>
        <w:spacing w:after="120"/>
      </w:pPr>
    </w:p>
    <w:p w14:paraId="5AA45276" w14:textId="77777777" w:rsidR="00FA728D" w:rsidRPr="00967F00" w:rsidRDefault="00FA728D" w:rsidP="00FC39B5">
      <w:pPr>
        <w:pStyle w:val="Nadpis1"/>
        <w:spacing w:before="0" w:after="120"/>
      </w:pPr>
      <w:bookmarkStart w:id="57" w:name="_Toc157672180"/>
      <w:r w:rsidRPr="00967F00">
        <w:t>Nekonvenční metody medicíny</w:t>
      </w:r>
      <w:bookmarkEnd w:id="57"/>
    </w:p>
    <w:p w14:paraId="6CFC69A2" w14:textId="77777777" w:rsidR="00FA728D" w:rsidRDefault="00FA728D" w:rsidP="00FC39B5">
      <w:pPr>
        <w:shd w:val="clear" w:color="auto" w:fill="FFFFFF"/>
        <w:spacing w:after="120"/>
        <w:ind w:left="34" w:right="29"/>
        <w:jc w:val="both"/>
      </w:pPr>
      <w:r w:rsidRPr="008F68D5">
        <w:rPr>
          <w:b/>
        </w:rPr>
        <w:t>L</w:t>
      </w:r>
      <w:r w:rsidRPr="008F68D5">
        <w:rPr>
          <w:rFonts w:cs="Times New Roman"/>
          <w:b/>
        </w:rPr>
        <w:t>éč</w:t>
      </w:r>
      <w:r w:rsidRPr="008F68D5">
        <w:rPr>
          <w:b/>
        </w:rPr>
        <w:t>itel</w:t>
      </w:r>
      <w:r w:rsidRPr="008F68D5">
        <w:rPr>
          <w:rFonts w:cs="Times New Roman"/>
          <w:b/>
        </w:rPr>
        <w:t>é</w:t>
      </w:r>
      <w:r w:rsidRPr="003E6298">
        <w:t xml:space="preserve"> nemaj</w:t>
      </w:r>
      <w:r w:rsidRPr="003E6298">
        <w:rPr>
          <w:rFonts w:cs="Times New Roman"/>
        </w:rPr>
        <w:t>í</w:t>
      </w:r>
      <w:r w:rsidRPr="003E6298">
        <w:t xml:space="preserve"> v z</w:t>
      </w:r>
      <w:r w:rsidRPr="003E6298">
        <w:rPr>
          <w:rFonts w:cs="Times New Roman"/>
        </w:rPr>
        <w:t>á</w:t>
      </w:r>
      <w:r w:rsidRPr="003E6298">
        <w:t xml:space="preserve">konech </w:t>
      </w:r>
      <w:r w:rsidRPr="003E6298">
        <w:rPr>
          <w:rFonts w:cs="Times New Roman"/>
        </w:rPr>
        <w:t>Č</w:t>
      </w:r>
      <w:r w:rsidRPr="003E6298">
        <w:t>esk</w:t>
      </w:r>
      <w:r w:rsidRPr="003E6298">
        <w:rPr>
          <w:rFonts w:cs="Times New Roman"/>
        </w:rPr>
        <w:t>é</w:t>
      </w:r>
      <w:r w:rsidRPr="003E6298">
        <w:t xml:space="preserve"> republiky </w:t>
      </w:r>
      <w:r w:rsidRPr="003E6298">
        <w:rPr>
          <w:rFonts w:cs="Times New Roman"/>
        </w:rPr>
        <w:t>žá</w:t>
      </w:r>
      <w:r w:rsidRPr="003E6298">
        <w:t xml:space="preserve">dnou oporu. Ze </w:t>
      </w:r>
      <w:r w:rsidRPr="003E6298">
        <w:rPr>
          <w:rFonts w:cs="Times New Roman"/>
        </w:rPr>
        <w:t>ž</w:t>
      </w:r>
      <w:r w:rsidRPr="003E6298">
        <w:t>ivnostensk</w:t>
      </w:r>
      <w:r w:rsidRPr="003E6298">
        <w:rPr>
          <w:rFonts w:cs="Times New Roman"/>
        </w:rPr>
        <w:t>é</w:t>
      </w:r>
      <w:r w:rsidRPr="003E6298">
        <w:t>ho z</w:t>
      </w:r>
      <w:r w:rsidRPr="003E6298">
        <w:rPr>
          <w:rFonts w:cs="Times New Roman"/>
        </w:rPr>
        <w:t>á</w:t>
      </w:r>
      <w:r w:rsidRPr="003E6298">
        <w:t>kona byli vypu</w:t>
      </w:r>
      <w:r w:rsidRPr="003E6298">
        <w:rPr>
          <w:rFonts w:cs="Times New Roman"/>
        </w:rPr>
        <w:t>š</w:t>
      </w:r>
      <w:r w:rsidRPr="003E6298">
        <w:t>t</w:t>
      </w:r>
      <w:r w:rsidRPr="003E6298">
        <w:rPr>
          <w:rFonts w:cs="Times New Roman"/>
        </w:rPr>
        <w:t>ě</w:t>
      </w:r>
      <w:r w:rsidRPr="003E6298">
        <w:t>ni, v z</w:t>
      </w:r>
      <w:r w:rsidRPr="003E6298">
        <w:rPr>
          <w:rFonts w:cs="Times New Roman"/>
        </w:rPr>
        <w:t>á</w:t>
      </w:r>
      <w:r w:rsidRPr="003E6298">
        <w:t>konech resortu zdravotnictv</w:t>
      </w:r>
      <w:r w:rsidRPr="003E6298">
        <w:rPr>
          <w:rFonts w:cs="Times New Roman"/>
        </w:rPr>
        <w:t>í</w:t>
      </w:r>
      <w:r w:rsidRPr="003E6298">
        <w:t xml:space="preserve"> b</w:t>
      </w:r>
      <w:r w:rsidRPr="003E6298">
        <w:rPr>
          <w:rFonts w:cs="Times New Roman"/>
        </w:rPr>
        <w:t>ý</w:t>
      </w:r>
      <w:r w:rsidRPr="003E6298">
        <w:t>t nemohou, proto</w:t>
      </w:r>
      <w:r w:rsidRPr="003E6298">
        <w:rPr>
          <w:rFonts w:cs="Times New Roman"/>
        </w:rPr>
        <w:t>ž</w:t>
      </w:r>
      <w:r w:rsidRPr="003E6298">
        <w:t>e nejsou zdravotnick</w:t>
      </w:r>
      <w:r w:rsidRPr="003E6298">
        <w:rPr>
          <w:rFonts w:cs="Times New Roman"/>
        </w:rPr>
        <w:t>ý</w:t>
      </w:r>
      <w:r w:rsidRPr="003E6298">
        <w:t>mi pracovn</w:t>
      </w:r>
      <w:r w:rsidRPr="003E6298">
        <w:rPr>
          <w:rFonts w:cs="Times New Roman"/>
        </w:rPr>
        <w:t>í</w:t>
      </w:r>
      <w:r w:rsidRPr="003E6298">
        <w:t>ky se zdravotnick</w:t>
      </w:r>
      <w:r w:rsidRPr="003E6298">
        <w:rPr>
          <w:rFonts w:cs="Times New Roman"/>
        </w:rPr>
        <w:t>ý</w:t>
      </w:r>
      <w:r w:rsidRPr="003E6298">
        <w:t>m vzd</w:t>
      </w:r>
      <w:r w:rsidRPr="003E6298">
        <w:rPr>
          <w:rFonts w:cs="Times New Roman"/>
        </w:rPr>
        <w:t>ě</w:t>
      </w:r>
      <w:r w:rsidRPr="003E6298">
        <w:t>l</w:t>
      </w:r>
      <w:r w:rsidRPr="003E6298">
        <w:rPr>
          <w:rFonts w:cs="Times New Roman"/>
        </w:rPr>
        <w:t>á</w:t>
      </w:r>
      <w:r w:rsidRPr="003E6298">
        <w:t>n</w:t>
      </w:r>
      <w:r w:rsidRPr="003E6298">
        <w:rPr>
          <w:rFonts w:cs="Times New Roman"/>
        </w:rPr>
        <w:t>í</w:t>
      </w:r>
      <w:r w:rsidRPr="003E6298">
        <w:t>m. St</w:t>
      </w:r>
      <w:r w:rsidRPr="003E6298">
        <w:rPr>
          <w:rFonts w:cs="Times New Roman"/>
        </w:rPr>
        <w:t>á</w:t>
      </w:r>
      <w:r w:rsidRPr="003E6298">
        <w:t xml:space="preserve">t takto deklaruje, </w:t>
      </w:r>
      <w:r w:rsidRPr="003E6298">
        <w:rPr>
          <w:rFonts w:cs="Times New Roman"/>
        </w:rPr>
        <w:t>ž</w:t>
      </w:r>
      <w:r w:rsidRPr="003E6298">
        <w:t xml:space="preserve">e </w:t>
      </w:r>
      <w:r w:rsidRPr="003E6298">
        <w:rPr>
          <w:rFonts w:cs="Times New Roman"/>
        </w:rPr>
        <w:t>č</w:t>
      </w:r>
      <w:r w:rsidRPr="003E6298">
        <w:t>innost l</w:t>
      </w:r>
      <w:r w:rsidRPr="003E6298">
        <w:rPr>
          <w:rFonts w:cs="Times New Roman"/>
        </w:rPr>
        <w:t>éč</w:t>
      </w:r>
      <w:r w:rsidRPr="003E6298">
        <w:t>itel</w:t>
      </w:r>
      <w:r w:rsidRPr="003E6298">
        <w:rPr>
          <w:rFonts w:cs="Times New Roman"/>
        </w:rPr>
        <w:t>ů</w:t>
      </w:r>
      <w:r w:rsidRPr="003E6298">
        <w:t xml:space="preserve"> je ne</w:t>
      </w:r>
      <w:r w:rsidRPr="003E6298">
        <w:rPr>
          <w:rFonts w:cs="Times New Roman"/>
        </w:rPr>
        <w:t>žá</w:t>
      </w:r>
      <w:r w:rsidRPr="003E6298">
        <w:t>douc</w:t>
      </w:r>
      <w:r w:rsidRPr="003E6298">
        <w:rPr>
          <w:rFonts w:cs="Times New Roman"/>
        </w:rPr>
        <w:t>í</w:t>
      </w:r>
      <w:r w:rsidRPr="003E6298">
        <w:t xml:space="preserve">. </w:t>
      </w:r>
      <w:r w:rsidR="005D6EDC">
        <w:br/>
      </w:r>
      <w:r w:rsidRPr="003E6298">
        <w:t>V pr</w:t>
      </w:r>
      <w:r w:rsidRPr="003E6298">
        <w:rPr>
          <w:rFonts w:cs="Times New Roman"/>
        </w:rPr>
        <w:t>á</w:t>
      </w:r>
      <w:r w:rsidRPr="003E6298">
        <w:t>vn</w:t>
      </w:r>
      <w:r w:rsidRPr="003E6298">
        <w:rPr>
          <w:rFonts w:cs="Times New Roman"/>
        </w:rPr>
        <w:t>í</w:t>
      </w:r>
      <w:r w:rsidRPr="003E6298">
        <w:t>ch p</w:t>
      </w:r>
      <w:r w:rsidRPr="003E6298">
        <w:rPr>
          <w:rFonts w:cs="Times New Roman"/>
        </w:rPr>
        <w:t>ř</w:t>
      </w:r>
      <w:r w:rsidRPr="003E6298">
        <w:t>edpisech nejsou definov</w:t>
      </w:r>
      <w:r w:rsidRPr="003E6298">
        <w:rPr>
          <w:rFonts w:cs="Times New Roman"/>
        </w:rPr>
        <w:t>á</w:t>
      </w:r>
      <w:r w:rsidRPr="003E6298">
        <w:t xml:space="preserve">ni a </w:t>
      </w:r>
      <w:r w:rsidRPr="003E6298">
        <w:rPr>
          <w:rFonts w:cs="Times New Roman"/>
        </w:rPr>
        <w:t>žá</w:t>
      </w:r>
      <w:r w:rsidRPr="003E6298">
        <w:t>dn</w:t>
      </w:r>
      <w:r w:rsidRPr="003E6298">
        <w:rPr>
          <w:rFonts w:cs="Times New Roman"/>
        </w:rPr>
        <w:t>á</w:t>
      </w:r>
      <w:r w:rsidRPr="003E6298">
        <w:t xml:space="preserve"> opr</w:t>
      </w:r>
      <w:r w:rsidRPr="003E6298">
        <w:rPr>
          <w:rFonts w:cs="Times New Roman"/>
        </w:rPr>
        <w:t>á</w:t>
      </w:r>
      <w:r w:rsidRPr="003E6298">
        <w:t>vn</w:t>
      </w:r>
      <w:r w:rsidRPr="003E6298">
        <w:rPr>
          <w:rFonts w:cs="Times New Roman"/>
        </w:rPr>
        <w:t>ě</w:t>
      </w:r>
      <w:r w:rsidRPr="003E6298">
        <w:t>n</w:t>
      </w:r>
      <w:r w:rsidRPr="003E6298">
        <w:rPr>
          <w:rFonts w:cs="Times New Roman"/>
        </w:rPr>
        <w:t>í</w:t>
      </w:r>
      <w:r w:rsidRPr="003E6298">
        <w:t xml:space="preserve"> k jejich </w:t>
      </w:r>
      <w:r w:rsidRPr="003E6298">
        <w:rPr>
          <w:rFonts w:cs="Times New Roman"/>
        </w:rPr>
        <w:t>č</w:t>
      </w:r>
      <w:r w:rsidRPr="003E6298">
        <w:t>innosti neexistuj</w:t>
      </w:r>
      <w:r w:rsidRPr="003E6298">
        <w:rPr>
          <w:rFonts w:cs="Times New Roman"/>
        </w:rPr>
        <w:t>í</w:t>
      </w:r>
      <w:r w:rsidRPr="003E6298">
        <w:t>. M</w:t>
      </w:r>
      <w:r w:rsidRPr="003E6298">
        <w:rPr>
          <w:rFonts w:cs="Times New Roman"/>
        </w:rPr>
        <w:t>á</w:t>
      </w:r>
      <w:r w:rsidRPr="003E6298">
        <w:t xml:space="preserve">-li </w:t>
      </w:r>
      <w:r w:rsidRPr="003E6298">
        <w:rPr>
          <w:rFonts w:cs="Times New Roman"/>
        </w:rPr>
        <w:t>ž</w:t>
      </w:r>
      <w:r w:rsidRPr="003E6298">
        <w:t>adatel vzd</w:t>
      </w:r>
      <w:r w:rsidRPr="003E6298">
        <w:rPr>
          <w:rFonts w:cs="Times New Roman"/>
        </w:rPr>
        <w:t>ě</w:t>
      </w:r>
      <w:r w:rsidRPr="003E6298">
        <w:t>l</w:t>
      </w:r>
      <w:r w:rsidRPr="003E6298">
        <w:rPr>
          <w:rFonts w:cs="Times New Roman"/>
        </w:rPr>
        <w:t>á</w:t>
      </w:r>
      <w:r w:rsidRPr="003E6298">
        <w:t>n</w:t>
      </w:r>
      <w:r w:rsidRPr="003E6298">
        <w:rPr>
          <w:rFonts w:cs="Times New Roman"/>
        </w:rPr>
        <w:t>í</w:t>
      </w:r>
      <w:r w:rsidRPr="003E6298">
        <w:t xml:space="preserve"> a p</w:t>
      </w:r>
      <w:r w:rsidRPr="003E6298">
        <w:rPr>
          <w:rFonts w:cs="Times New Roman"/>
        </w:rPr>
        <w:t>ří</w:t>
      </w:r>
      <w:r w:rsidRPr="003E6298">
        <w:t>slu</w:t>
      </w:r>
      <w:r w:rsidRPr="003E6298">
        <w:rPr>
          <w:rFonts w:cs="Times New Roman"/>
        </w:rPr>
        <w:t>š</w:t>
      </w:r>
      <w:r w:rsidRPr="003E6298">
        <w:t>n</w:t>
      </w:r>
      <w:r w:rsidRPr="003E6298">
        <w:rPr>
          <w:rFonts w:cs="Times New Roman"/>
        </w:rPr>
        <w:t xml:space="preserve">é </w:t>
      </w:r>
      <w:r w:rsidRPr="003E6298">
        <w:t>znalosti v n</w:t>
      </w:r>
      <w:r w:rsidRPr="003E6298">
        <w:rPr>
          <w:rFonts w:cs="Times New Roman"/>
        </w:rPr>
        <w:t>ě</w:t>
      </w:r>
      <w:r w:rsidRPr="003E6298">
        <w:t>kter</w:t>
      </w:r>
      <w:r w:rsidRPr="003E6298">
        <w:rPr>
          <w:rFonts w:cs="Times New Roman"/>
        </w:rPr>
        <w:t>ý</w:t>
      </w:r>
      <w:r w:rsidRPr="003E6298">
        <w:t>ch oblastech, jako jsou l</w:t>
      </w:r>
      <w:r w:rsidRPr="003E6298">
        <w:rPr>
          <w:rFonts w:cs="Times New Roman"/>
        </w:rPr>
        <w:t>éč</w:t>
      </w:r>
      <w:r w:rsidRPr="003E6298">
        <w:t>iv</w:t>
      </w:r>
      <w:r w:rsidRPr="003E6298">
        <w:rPr>
          <w:rFonts w:cs="Times New Roman"/>
        </w:rPr>
        <w:t>é</w:t>
      </w:r>
      <w:r w:rsidRPr="003E6298">
        <w:t xml:space="preserve"> byliny, zdrav</w:t>
      </w:r>
      <w:r w:rsidRPr="003E6298">
        <w:rPr>
          <w:rFonts w:cs="Times New Roman"/>
        </w:rPr>
        <w:t>á</w:t>
      </w:r>
      <w:r w:rsidRPr="003E6298">
        <w:t xml:space="preserve"> v</w:t>
      </w:r>
      <w:r w:rsidRPr="003E6298">
        <w:rPr>
          <w:rFonts w:cs="Times New Roman"/>
        </w:rPr>
        <w:t>ýž</w:t>
      </w:r>
      <w:r w:rsidRPr="003E6298">
        <w:t>iva a spr</w:t>
      </w:r>
      <w:r w:rsidRPr="003E6298">
        <w:rPr>
          <w:rFonts w:cs="Times New Roman"/>
        </w:rPr>
        <w:t>á</w:t>
      </w:r>
      <w:r w:rsidRPr="003E6298">
        <w:t>vn</w:t>
      </w:r>
      <w:r w:rsidRPr="003E6298">
        <w:rPr>
          <w:rFonts w:cs="Times New Roman"/>
        </w:rPr>
        <w:t>á ž</w:t>
      </w:r>
      <w:r w:rsidRPr="003E6298">
        <w:t>ivotospr</w:t>
      </w:r>
      <w:r w:rsidRPr="003E6298">
        <w:rPr>
          <w:rFonts w:cs="Times New Roman"/>
        </w:rPr>
        <w:t>á</w:t>
      </w:r>
      <w:r w:rsidRPr="003E6298">
        <w:t>va, m</w:t>
      </w:r>
      <w:r w:rsidRPr="003E6298">
        <w:rPr>
          <w:rFonts w:cs="Times New Roman"/>
        </w:rPr>
        <w:t>ůž</w:t>
      </w:r>
      <w:r w:rsidRPr="003E6298">
        <w:t>e se registrovat v re</w:t>
      </w:r>
      <w:r w:rsidRPr="003E6298">
        <w:rPr>
          <w:rFonts w:cs="Times New Roman"/>
        </w:rPr>
        <w:t>ž</w:t>
      </w:r>
      <w:r w:rsidRPr="003E6298">
        <w:t xml:space="preserve">imu </w:t>
      </w:r>
      <w:r w:rsidRPr="003E6298">
        <w:rPr>
          <w:rFonts w:cs="Times New Roman"/>
        </w:rPr>
        <w:t>ž</w:t>
      </w:r>
      <w:r w:rsidRPr="003E6298">
        <w:t>ivnostensk</w:t>
      </w:r>
      <w:r w:rsidRPr="003E6298">
        <w:rPr>
          <w:rFonts w:cs="Times New Roman"/>
        </w:rPr>
        <w:t>é</w:t>
      </w:r>
      <w:r w:rsidRPr="003E6298">
        <w:t>ho z</w:t>
      </w:r>
      <w:r w:rsidRPr="003E6298">
        <w:rPr>
          <w:rFonts w:cs="Times New Roman"/>
        </w:rPr>
        <w:t>á</w:t>
      </w:r>
      <w:r w:rsidRPr="003E6298">
        <w:t>kona jako poradce pro dobrou v</w:t>
      </w:r>
      <w:r w:rsidRPr="003E6298">
        <w:rPr>
          <w:rFonts w:cs="Times New Roman"/>
        </w:rPr>
        <w:t>ýž</w:t>
      </w:r>
      <w:r w:rsidRPr="003E6298">
        <w:t>ivu, pro rekondici apod.</w:t>
      </w:r>
    </w:p>
    <w:p w14:paraId="2A6D53DB" w14:textId="147C8D5B" w:rsidR="00924ECC" w:rsidRPr="00926144" w:rsidRDefault="00924ECC" w:rsidP="00924ECC">
      <w:pPr>
        <w:spacing w:after="120"/>
        <w:jc w:val="both"/>
      </w:pPr>
      <w:r>
        <w:t xml:space="preserve">Oblastí </w:t>
      </w:r>
      <w:r w:rsidRPr="006320C8">
        <w:rPr>
          <w:b/>
        </w:rPr>
        <w:t>alternativní medicíny</w:t>
      </w:r>
      <w:r>
        <w:t xml:space="preserve"> se mj. věnuje Nejvyšší správní soud v odůvodnění rozsudku čj. 2 As 122/2017-73 ze dne 19.9.2019. R</w:t>
      </w:r>
      <w:r w:rsidRPr="00926144">
        <w:t xml:space="preserve">ůzné podoby </w:t>
      </w:r>
      <w:r>
        <w:t xml:space="preserve">alternativní medicíny </w:t>
      </w:r>
      <w:r w:rsidRPr="00926144">
        <w:t>jsou v České republice dlouhodobě využívány osobami, které z různých důvodů nenašly řešení svých obtíží v medicíně konvenční. Podle přesvědčení rozšířeného senátu</w:t>
      </w:r>
      <w:r>
        <w:t xml:space="preserve"> NSS</w:t>
      </w:r>
      <w:r w:rsidRPr="00926144">
        <w:t xml:space="preserve"> je pak jejich právem, jako svobodných jedinců, pokusit se řešit své zdravotní obtíže i metodami, které podle aktuálních vědeckých poznatků žádné účinky nemají, pokud nejsou uváděny v omyl o tom, že by se jednalo o zdravotní službu podle zákona o zdravotních službách.</w:t>
      </w:r>
    </w:p>
    <w:p w14:paraId="3F36B088" w14:textId="77777777" w:rsidR="00924ECC" w:rsidRDefault="00924ECC" w:rsidP="00924ECC">
      <w:pPr>
        <w:spacing w:after="120"/>
        <w:jc w:val="both"/>
      </w:pPr>
      <w:r w:rsidRPr="00926144">
        <w:t xml:space="preserve">Doposud nebyl přijat zvláštní zákon upravující poskytování léčitelských služeb. </w:t>
      </w:r>
      <w:r w:rsidRPr="006320C8">
        <w:rPr>
          <w:b/>
        </w:rPr>
        <w:t>V případě léčitelů</w:t>
      </w:r>
      <w:r w:rsidRPr="00926144">
        <w:t xml:space="preserve"> tak </w:t>
      </w:r>
      <w:r w:rsidRPr="00926144">
        <w:rPr>
          <w:bCs/>
        </w:rPr>
        <w:t>výluka v § 3 ŽZ představuje prázdnou množinu</w:t>
      </w:r>
      <w:r w:rsidRPr="00926144">
        <w:t xml:space="preserve"> a </w:t>
      </w:r>
      <w:r w:rsidRPr="006320C8">
        <w:rPr>
          <w:b/>
          <w:bCs/>
        </w:rPr>
        <w:t xml:space="preserve">jejich činnost se </w:t>
      </w:r>
      <w:r w:rsidRPr="00926144">
        <w:rPr>
          <w:bCs/>
        </w:rPr>
        <w:t xml:space="preserve">tedy </w:t>
      </w:r>
      <w:r w:rsidRPr="006320C8">
        <w:rPr>
          <w:b/>
          <w:bCs/>
        </w:rPr>
        <w:t>živnostenským zákonem řídí</w:t>
      </w:r>
      <w:r w:rsidRPr="00926144">
        <w:rPr>
          <w:bCs/>
        </w:rPr>
        <w:t xml:space="preserve"> (pokud naplní obecnou definici živnosti podle § 2 živnostenského zákona)</w:t>
      </w:r>
      <w:r w:rsidRPr="00926144">
        <w:t>.</w:t>
      </w:r>
    </w:p>
    <w:p w14:paraId="301F1F2F" w14:textId="77777777" w:rsidR="00FA728D" w:rsidRPr="003E6298" w:rsidRDefault="00FA728D" w:rsidP="00FC39B5">
      <w:pPr>
        <w:shd w:val="clear" w:color="auto" w:fill="FFFFFF"/>
        <w:spacing w:after="120"/>
        <w:ind w:left="19" w:right="14"/>
        <w:jc w:val="both"/>
      </w:pPr>
      <w:r w:rsidRPr="003E6298">
        <w:t>Nekonven</w:t>
      </w:r>
      <w:r w:rsidRPr="003E6298">
        <w:rPr>
          <w:rFonts w:cs="Times New Roman"/>
        </w:rPr>
        <w:t>č</w:t>
      </w:r>
      <w:r w:rsidRPr="003E6298">
        <w:t>n</w:t>
      </w:r>
      <w:r w:rsidRPr="003E6298">
        <w:rPr>
          <w:rFonts w:cs="Times New Roman"/>
        </w:rPr>
        <w:t>í</w:t>
      </w:r>
      <w:r w:rsidRPr="003E6298">
        <w:t xml:space="preserve">mi metodami </w:t>
      </w:r>
      <w:r w:rsidRPr="003E6298">
        <w:rPr>
          <w:rFonts w:cs="Times New Roman"/>
        </w:rPr>
        <w:t>čá</w:t>
      </w:r>
      <w:r w:rsidRPr="003E6298">
        <w:t>ste</w:t>
      </w:r>
      <w:r w:rsidRPr="003E6298">
        <w:rPr>
          <w:rFonts w:cs="Times New Roman"/>
        </w:rPr>
        <w:t>č</w:t>
      </w:r>
      <w:r w:rsidRPr="003E6298">
        <w:t>n</w:t>
      </w:r>
      <w:r w:rsidRPr="003E6298">
        <w:rPr>
          <w:rFonts w:cs="Times New Roman"/>
        </w:rPr>
        <w:t>ě</w:t>
      </w:r>
      <w:r w:rsidRPr="003E6298">
        <w:t xml:space="preserve"> upraven</w:t>
      </w:r>
      <w:r w:rsidRPr="003E6298">
        <w:rPr>
          <w:rFonts w:cs="Times New Roman"/>
        </w:rPr>
        <w:t>ý</w:t>
      </w:r>
      <w:r w:rsidRPr="003E6298">
        <w:t>mi ve zdravotnick</w:t>
      </w:r>
      <w:r w:rsidRPr="003E6298">
        <w:rPr>
          <w:rFonts w:cs="Times New Roman"/>
        </w:rPr>
        <w:t>ý</w:t>
      </w:r>
      <w:r w:rsidRPr="003E6298">
        <w:t>ch z</w:t>
      </w:r>
      <w:r w:rsidRPr="003E6298">
        <w:rPr>
          <w:rFonts w:cs="Times New Roman"/>
        </w:rPr>
        <w:t>á</w:t>
      </w:r>
      <w:r w:rsidRPr="003E6298">
        <w:t>konech jsou akupunktura a homeopatie. V z</w:t>
      </w:r>
      <w:r w:rsidRPr="003E6298">
        <w:rPr>
          <w:rFonts w:cs="Times New Roman"/>
        </w:rPr>
        <w:t>á</w:t>
      </w:r>
      <w:r w:rsidRPr="003E6298">
        <w:t>kon</w:t>
      </w:r>
      <w:r w:rsidRPr="003E6298">
        <w:rPr>
          <w:rFonts w:cs="Times New Roman"/>
        </w:rPr>
        <w:t>ě</w:t>
      </w:r>
      <w:r w:rsidRPr="003E6298">
        <w:t xml:space="preserve"> </w:t>
      </w:r>
      <w:r w:rsidRPr="003E6298">
        <w:rPr>
          <w:rFonts w:cs="Times New Roman"/>
        </w:rPr>
        <w:t>č</w:t>
      </w:r>
      <w:r w:rsidRPr="003E6298">
        <w:t>.</w:t>
      </w:r>
      <w:r>
        <w:t xml:space="preserve"> </w:t>
      </w:r>
      <w:r w:rsidRPr="003E6298">
        <w:t>48/1997 Sb., o ve</w:t>
      </w:r>
      <w:r w:rsidRPr="003E6298">
        <w:rPr>
          <w:rFonts w:cs="Times New Roman"/>
        </w:rPr>
        <w:t>ř</w:t>
      </w:r>
      <w:r w:rsidRPr="003E6298">
        <w:t>ejn</w:t>
      </w:r>
      <w:r w:rsidRPr="003E6298">
        <w:rPr>
          <w:rFonts w:cs="Times New Roman"/>
        </w:rPr>
        <w:t>é</w:t>
      </w:r>
      <w:r w:rsidRPr="003E6298">
        <w:t>m zdravotn</w:t>
      </w:r>
      <w:r w:rsidRPr="003E6298">
        <w:rPr>
          <w:rFonts w:cs="Times New Roman"/>
        </w:rPr>
        <w:t>í</w:t>
      </w:r>
      <w:r w:rsidRPr="003E6298">
        <w:t>m poji</w:t>
      </w:r>
      <w:r w:rsidRPr="003E6298">
        <w:rPr>
          <w:rFonts w:cs="Times New Roman"/>
        </w:rPr>
        <w:t>š</w:t>
      </w:r>
      <w:r w:rsidRPr="003E6298">
        <w:t>t</w:t>
      </w:r>
      <w:r w:rsidRPr="003E6298">
        <w:rPr>
          <w:rFonts w:cs="Times New Roman"/>
        </w:rPr>
        <w:t>ě</w:t>
      </w:r>
      <w:r w:rsidRPr="003E6298">
        <w:t>n</w:t>
      </w:r>
      <w:r w:rsidRPr="003E6298">
        <w:rPr>
          <w:rFonts w:cs="Times New Roman"/>
        </w:rPr>
        <w:t>í</w:t>
      </w:r>
      <w:r w:rsidRPr="003E6298">
        <w:t>, ve zn</w:t>
      </w:r>
      <w:r w:rsidRPr="003E6298">
        <w:rPr>
          <w:rFonts w:cs="Times New Roman"/>
        </w:rPr>
        <w:t>ě</w:t>
      </w:r>
      <w:r w:rsidRPr="003E6298">
        <w:t>n</w:t>
      </w:r>
      <w:r w:rsidRPr="003E6298">
        <w:rPr>
          <w:rFonts w:cs="Times New Roman"/>
        </w:rPr>
        <w:t>í</w:t>
      </w:r>
      <w:r w:rsidRPr="003E6298">
        <w:t xml:space="preserve"> platn</w:t>
      </w:r>
      <w:r w:rsidRPr="003E6298">
        <w:rPr>
          <w:rFonts w:cs="Times New Roman"/>
        </w:rPr>
        <w:t>ý</w:t>
      </w:r>
      <w:r w:rsidRPr="003E6298">
        <w:t>ch p</w:t>
      </w:r>
      <w:r w:rsidRPr="003E6298">
        <w:rPr>
          <w:rFonts w:cs="Times New Roman"/>
        </w:rPr>
        <w:t>ř</w:t>
      </w:r>
      <w:r w:rsidRPr="003E6298">
        <w:t>edpis</w:t>
      </w:r>
      <w:r w:rsidRPr="003E6298">
        <w:rPr>
          <w:rFonts w:cs="Times New Roman"/>
        </w:rPr>
        <w:t>ů</w:t>
      </w:r>
      <w:r w:rsidRPr="003E6298">
        <w:t xml:space="preserve">, je stanoveno, </w:t>
      </w:r>
      <w:r w:rsidRPr="003E6298">
        <w:rPr>
          <w:rFonts w:cs="Times New Roman"/>
        </w:rPr>
        <w:t>ž</w:t>
      </w:r>
      <w:r w:rsidRPr="003E6298">
        <w:t xml:space="preserve">e akupunktura </w:t>
      </w:r>
      <w:r w:rsidRPr="008C5DB9">
        <w:rPr>
          <w:bCs/>
        </w:rPr>
        <w:t>a</w:t>
      </w:r>
      <w:r w:rsidRPr="003E6298">
        <w:rPr>
          <w:b/>
          <w:bCs/>
        </w:rPr>
        <w:t xml:space="preserve"> </w:t>
      </w:r>
      <w:r w:rsidRPr="003E6298">
        <w:t>homeopatick</w:t>
      </w:r>
      <w:r w:rsidRPr="003E6298">
        <w:rPr>
          <w:rFonts w:cs="Times New Roman"/>
        </w:rPr>
        <w:t xml:space="preserve">é </w:t>
      </w:r>
      <w:r w:rsidRPr="003E6298">
        <w:t>p</w:t>
      </w:r>
      <w:r w:rsidRPr="003E6298">
        <w:rPr>
          <w:rFonts w:cs="Times New Roman"/>
        </w:rPr>
        <w:t>ří</w:t>
      </w:r>
      <w:r w:rsidRPr="003E6298">
        <w:t>pravky nejsou hrazeny z prost</w:t>
      </w:r>
      <w:r w:rsidRPr="003E6298">
        <w:rPr>
          <w:rFonts w:cs="Times New Roman"/>
        </w:rPr>
        <w:t>ř</w:t>
      </w:r>
      <w:r w:rsidRPr="003E6298">
        <w:t>edk</w:t>
      </w:r>
      <w:r w:rsidRPr="003E6298">
        <w:rPr>
          <w:rFonts w:cs="Times New Roman"/>
        </w:rPr>
        <w:t>ů</w:t>
      </w:r>
      <w:r w:rsidRPr="003E6298">
        <w:t xml:space="preserve"> ve</w:t>
      </w:r>
      <w:r w:rsidRPr="003E6298">
        <w:rPr>
          <w:rFonts w:cs="Times New Roman"/>
        </w:rPr>
        <w:t>ř</w:t>
      </w:r>
      <w:r w:rsidRPr="003E6298">
        <w:t>ejn</w:t>
      </w:r>
      <w:r w:rsidRPr="003E6298">
        <w:rPr>
          <w:rFonts w:cs="Times New Roman"/>
        </w:rPr>
        <w:t>é</w:t>
      </w:r>
      <w:r w:rsidRPr="003E6298">
        <w:t>ho zdravotn</w:t>
      </w:r>
      <w:r w:rsidRPr="003E6298">
        <w:rPr>
          <w:rFonts w:cs="Times New Roman"/>
        </w:rPr>
        <w:t>í</w:t>
      </w:r>
      <w:r w:rsidRPr="003E6298">
        <w:t>ho poji</w:t>
      </w:r>
      <w:r w:rsidRPr="003E6298">
        <w:rPr>
          <w:rFonts w:cs="Times New Roman"/>
        </w:rPr>
        <w:t>š</w:t>
      </w:r>
      <w:r w:rsidRPr="003E6298">
        <w:t>t</w:t>
      </w:r>
      <w:r w:rsidRPr="003E6298">
        <w:rPr>
          <w:rFonts w:cs="Times New Roman"/>
        </w:rPr>
        <w:t>ě</w:t>
      </w:r>
      <w:r w:rsidRPr="003E6298">
        <w:t>n</w:t>
      </w:r>
      <w:r w:rsidRPr="003E6298">
        <w:rPr>
          <w:rFonts w:cs="Times New Roman"/>
        </w:rPr>
        <w:t>í</w:t>
      </w:r>
      <w:r w:rsidRPr="003E6298">
        <w:t>. V z</w:t>
      </w:r>
      <w:r w:rsidRPr="003E6298">
        <w:rPr>
          <w:rFonts w:cs="Times New Roman"/>
        </w:rPr>
        <w:t>á</w:t>
      </w:r>
      <w:r w:rsidRPr="003E6298">
        <w:t>kon</w:t>
      </w:r>
      <w:r w:rsidRPr="003E6298">
        <w:rPr>
          <w:rFonts w:cs="Times New Roman"/>
        </w:rPr>
        <w:t>ě č</w:t>
      </w:r>
      <w:r w:rsidRPr="003E6298">
        <w:t>.</w:t>
      </w:r>
      <w:r>
        <w:t xml:space="preserve"> 378/2007</w:t>
      </w:r>
      <w:r w:rsidRPr="003E6298">
        <w:t xml:space="preserve"> Sb., o l</w:t>
      </w:r>
      <w:r w:rsidRPr="003E6298">
        <w:rPr>
          <w:rFonts w:cs="Times New Roman"/>
        </w:rPr>
        <w:t>éč</w:t>
      </w:r>
      <w:r w:rsidRPr="003E6298">
        <w:t>ivech, jsou definovan</w:t>
      </w:r>
      <w:r w:rsidRPr="003E6298">
        <w:rPr>
          <w:rFonts w:cs="Times New Roman"/>
        </w:rPr>
        <w:t>é</w:t>
      </w:r>
      <w:r w:rsidRPr="003E6298">
        <w:t xml:space="preserve"> homeopatick</w:t>
      </w:r>
      <w:r w:rsidRPr="003E6298">
        <w:rPr>
          <w:rFonts w:cs="Times New Roman"/>
        </w:rPr>
        <w:t>é</w:t>
      </w:r>
      <w:r w:rsidRPr="003E6298">
        <w:t xml:space="preserve"> p</w:t>
      </w:r>
      <w:r w:rsidRPr="003E6298">
        <w:rPr>
          <w:rFonts w:cs="Times New Roman"/>
        </w:rPr>
        <w:t>ří</w:t>
      </w:r>
      <w:r w:rsidRPr="003E6298">
        <w:t>pravky.</w:t>
      </w:r>
    </w:p>
    <w:p w14:paraId="7CE063A4" w14:textId="77777777" w:rsidR="00AA6675" w:rsidRPr="00793554" w:rsidRDefault="00FA728D" w:rsidP="00793554">
      <w:pPr>
        <w:pStyle w:val="Nadpis1"/>
        <w:spacing w:before="0" w:after="120"/>
      </w:pPr>
      <w:bookmarkStart w:id="58" w:name="_Toc157672181"/>
      <w:r w:rsidRPr="00793554">
        <w:lastRenderedPageBreak/>
        <w:t>Akupunktura</w:t>
      </w:r>
      <w:bookmarkEnd w:id="58"/>
      <w:r w:rsidRPr="00793554">
        <w:t xml:space="preserve"> </w:t>
      </w:r>
    </w:p>
    <w:p w14:paraId="22BF2615" w14:textId="51377700" w:rsidR="00793554" w:rsidRPr="00793554" w:rsidRDefault="00793554" w:rsidP="00793554">
      <w:pPr>
        <w:spacing w:after="120"/>
        <w:jc w:val="both"/>
        <w:rPr>
          <w:iCs/>
          <w:spacing w:val="-3"/>
        </w:rPr>
      </w:pPr>
      <w:r>
        <w:rPr>
          <w:iCs/>
          <w:spacing w:val="-3"/>
        </w:rPr>
        <w:t>A</w:t>
      </w:r>
      <w:r w:rsidRPr="00793554">
        <w:rPr>
          <w:iCs/>
          <w:spacing w:val="-3"/>
        </w:rPr>
        <w:t>kupunktura je lékařská disciplína, která se zabývá prevencí, diagnostikou a léčbou převážně funkčních poruch organismu, psychosomatických onemocnění, bolestivých stavů, alergických nemocí, poruch imunity, návykových chorob či poruch motorických funkcí. Jedná se o mezioborovou lékařskou disciplínu s uceleným systémem diagnostiky, prevence, léčby a doléčování a je součástí komplexní léčebné a preventivní péče o</w:t>
      </w:r>
      <w:r w:rsidR="006844B7">
        <w:rPr>
          <w:iCs/>
          <w:spacing w:val="-3"/>
        </w:rPr>
        <w:t> </w:t>
      </w:r>
      <w:r w:rsidRPr="00793554">
        <w:rPr>
          <w:iCs/>
          <w:spacing w:val="-3"/>
        </w:rPr>
        <w:t>pacienta.</w:t>
      </w:r>
    </w:p>
    <w:p w14:paraId="1A24BE1C" w14:textId="77777777" w:rsidR="00793554" w:rsidRPr="00793554" w:rsidRDefault="00793554" w:rsidP="00793554">
      <w:pPr>
        <w:spacing w:after="120"/>
        <w:jc w:val="both"/>
        <w:rPr>
          <w:iCs/>
          <w:spacing w:val="-3"/>
        </w:rPr>
      </w:pPr>
      <w:r w:rsidRPr="00793554">
        <w:rPr>
          <w:iCs/>
          <w:spacing w:val="-3"/>
        </w:rPr>
        <w:t xml:space="preserve">K provádění akupunktury je způsobilý lékař, který získal specializovanou nebo zvláštní způsobilost v některém z lékařských oborů a absolvoval zvláštní přípravu v kurzech akupunktury, které garantuje Česká lékařská </w:t>
      </w:r>
      <w:proofErr w:type="spellStart"/>
      <w:r w:rsidRPr="00793554">
        <w:rPr>
          <w:iCs/>
          <w:spacing w:val="-3"/>
        </w:rPr>
        <w:t>akupunkturistická</w:t>
      </w:r>
      <w:proofErr w:type="spellEnd"/>
      <w:r w:rsidRPr="00793554">
        <w:rPr>
          <w:iCs/>
          <w:spacing w:val="-3"/>
        </w:rPr>
        <w:t xml:space="preserve"> společnost působící v rámci České lékařské společnosti Jana Evangelisty Purkyně.</w:t>
      </w:r>
    </w:p>
    <w:p w14:paraId="154194F7" w14:textId="5AB12888" w:rsidR="008646AF" w:rsidRPr="008646AF" w:rsidRDefault="00793554" w:rsidP="008646AF">
      <w:pPr>
        <w:spacing w:after="120"/>
        <w:jc w:val="both"/>
        <w:rPr>
          <w:iCs/>
          <w:spacing w:val="-3"/>
        </w:rPr>
      </w:pPr>
      <w:r w:rsidRPr="00793554">
        <w:rPr>
          <w:iCs/>
          <w:spacing w:val="-3"/>
        </w:rPr>
        <w:t xml:space="preserve">Akupunktura i přesto, že vychází z tradiční čínské medicíny, není řazena mezi „alternativní metody“ spadající do komplementární či alternativní medicíny, neboť jsou objasněny její základní mechanismy a její účinky na základě vědeckého výzkumu (Evidence </w:t>
      </w:r>
      <w:proofErr w:type="spellStart"/>
      <w:r w:rsidRPr="00793554">
        <w:rPr>
          <w:iCs/>
          <w:spacing w:val="-3"/>
        </w:rPr>
        <w:t>Based</w:t>
      </w:r>
      <w:proofErr w:type="spellEnd"/>
      <w:r w:rsidRPr="00793554">
        <w:rPr>
          <w:iCs/>
          <w:spacing w:val="-3"/>
        </w:rPr>
        <w:t xml:space="preserve"> </w:t>
      </w:r>
      <w:proofErr w:type="spellStart"/>
      <w:r w:rsidRPr="00793554">
        <w:rPr>
          <w:iCs/>
          <w:spacing w:val="-3"/>
        </w:rPr>
        <w:t>Medicine</w:t>
      </w:r>
      <w:proofErr w:type="spellEnd"/>
      <w:r w:rsidRPr="00793554">
        <w:rPr>
          <w:iCs/>
          <w:spacing w:val="-3"/>
        </w:rPr>
        <w:t>). Jedná se o uznaný medicínský postup. Z hlediska účelu použití této metody se jedná o zdravotní péči ve smyslu ustanovení § 2 odst. 4 písm. a) zákona č.</w:t>
      </w:r>
      <w:r w:rsidR="006844B7">
        <w:rPr>
          <w:iCs/>
          <w:spacing w:val="-3"/>
        </w:rPr>
        <w:t> </w:t>
      </w:r>
      <w:r w:rsidRPr="00793554">
        <w:rPr>
          <w:iCs/>
          <w:spacing w:val="-3"/>
        </w:rPr>
        <w:t>372/2011 Sb., o zdravotních službách</w:t>
      </w:r>
      <w:r>
        <w:rPr>
          <w:iCs/>
          <w:spacing w:val="-3"/>
        </w:rPr>
        <w:t>,</w:t>
      </w:r>
      <w:r w:rsidRPr="00793554">
        <w:rPr>
          <w:iCs/>
          <w:spacing w:val="-3"/>
        </w:rPr>
        <w:t xml:space="preserve"> která splňuje podmínku</w:t>
      </w:r>
      <w:r w:rsidR="008646AF" w:rsidRPr="008646AF">
        <w:t xml:space="preserve"> </w:t>
      </w:r>
      <w:r w:rsidR="008646AF" w:rsidRPr="008646AF">
        <w:rPr>
          <w:iCs/>
          <w:spacing w:val="-3"/>
        </w:rPr>
        <w:t>stanovenou pro poskytování zdravotních služeb v cit. zákoně, tj. že zdravotní služby mají být poskytovány na náležité odborné úrovni</w:t>
      </w:r>
      <w:r w:rsidR="0034431F">
        <w:rPr>
          <w:iCs/>
          <w:spacing w:val="-3"/>
        </w:rPr>
        <w:t>.</w:t>
      </w:r>
    </w:p>
    <w:p w14:paraId="35F09F77" w14:textId="5CD0E2EE" w:rsidR="00793554" w:rsidRDefault="008646AF" w:rsidP="008646AF">
      <w:pPr>
        <w:spacing w:after="120"/>
        <w:jc w:val="both"/>
        <w:rPr>
          <w:iCs/>
          <w:spacing w:val="-3"/>
        </w:rPr>
      </w:pPr>
      <w:r w:rsidRPr="008646AF">
        <w:rPr>
          <w:iCs/>
          <w:spacing w:val="-3"/>
        </w:rPr>
        <w:t xml:space="preserve">Na základě výše uvedeného zastává Ministerstvo zdravotnictví dlouhodobě názor, že akupunktura je metodou léčebně preventivní péče, kterou lze uplatnit v podstatě ve všech oborech zdravotní péče. Tuto metodu lze poskytovat jako součást zdravotní péče poskytované v rámci lékařského oboru pouze na základě oprávnění k poskytování zdravotních služeb dle zákona o zdravotních službách. </w:t>
      </w:r>
      <w:r w:rsidRPr="00760AEF">
        <w:rPr>
          <w:b/>
          <w:bCs/>
          <w:iCs/>
          <w:spacing w:val="-3"/>
        </w:rPr>
        <w:t>V rámci živnostenského zákona tedy akupunkturu provádět nelze</w:t>
      </w:r>
      <w:r w:rsidR="0034431F">
        <w:rPr>
          <w:iCs/>
          <w:spacing w:val="-3"/>
        </w:rPr>
        <w:t xml:space="preserve"> (stanovisko MZ ČR </w:t>
      </w:r>
      <w:r w:rsidR="00FF1EAF">
        <w:rPr>
          <w:iCs/>
          <w:spacing w:val="-3"/>
        </w:rPr>
        <w:t xml:space="preserve">č. j. </w:t>
      </w:r>
      <w:r w:rsidR="001E19D6">
        <w:rPr>
          <w:iCs/>
          <w:spacing w:val="-3"/>
        </w:rPr>
        <w:t>MZDR 23944/2023-4/OZP ze dne 8.11.2023</w:t>
      </w:r>
      <w:r w:rsidR="00A007CC">
        <w:rPr>
          <w:iCs/>
          <w:spacing w:val="-3"/>
        </w:rPr>
        <w:t>)</w:t>
      </w:r>
      <w:r w:rsidRPr="008646AF">
        <w:rPr>
          <w:iCs/>
          <w:spacing w:val="-3"/>
        </w:rPr>
        <w:t>.</w:t>
      </w:r>
    </w:p>
    <w:p w14:paraId="21A1C3AE" w14:textId="77777777" w:rsidR="00793554" w:rsidRDefault="00793554" w:rsidP="00793554">
      <w:pPr>
        <w:spacing w:after="120"/>
        <w:jc w:val="both"/>
        <w:rPr>
          <w:iCs/>
          <w:spacing w:val="-3"/>
        </w:rPr>
      </w:pPr>
    </w:p>
    <w:p w14:paraId="67116047" w14:textId="73B1AFD0" w:rsidR="00A007CC" w:rsidRPr="00A007CC" w:rsidRDefault="00A007CC" w:rsidP="00A007CC">
      <w:pPr>
        <w:pStyle w:val="Nadpis1"/>
        <w:spacing w:before="0" w:after="120"/>
      </w:pPr>
      <w:bookmarkStart w:id="59" w:name="_Toc157672182"/>
      <w:r w:rsidRPr="00A007CC">
        <w:t>Homeopatie</w:t>
      </w:r>
      <w:bookmarkEnd w:id="59"/>
    </w:p>
    <w:p w14:paraId="45F36BF1" w14:textId="6B2265A1" w:rsidR="00FA728D" w:rsidRDefault="00FA728D" w:rsidP="00793554">
      <w:pPr>
        <w:spacing w:after="120"/>
        <w:jc w:val="both"/>
      </w:pPr>
      <w:r w:rsidRPr="003E6298">
        <w:rPr>
          <w:spacing w:val="-1"/>
        </w:rPr>
        <w:t>Ministerstvo zdravotnictv</w:t>
      </w:r>
      <w:r w:rsidRPr="003E6298">
        <w:rPr>
          <w:rFonts w:cs="Times New Roman"/>
          <w:spacing w:val="-1"/>
        </w:rPr>
        <w:t>í</w:t>
      </w:r>
      <w:r w:rsidRPr="003E6298">
        <w:rPr>
          <w:spacing w:val="-1"/>
        </w:rPr>
        <w:t xml:space="preserve"> l</w:t>
      </w:r>
      <w:r w:rsidRPr="003E6298">
        <w:rPr>
          <w:rFonts w:cs="Times New Roman"/>
          <w:spacing w:val="-1"/>
        </w:rPr>
        <w:t>é</w:t>
      </w:r>
      <w:r w:rsidRPr="003E6298">
        <w:rPr>
          <w:spacing w:val="-1"/>
        </w:rPr>
        <w:t>ka</w:t>
      </w:r>
      <w:r w:rsidRPr="003E6298">
        <w:rPr>
          <w:rFonts w:cs="Times New Roman"/>
          <w:spacing w:val="-1"/>
        </w:rPr>
        <w:t>řů</w:t>
      </w:r>
      <w:r w:rsidRPr="003E6298">
        <w:rPr>
          <w:spacing w:val="-1"/>
        </w:rPr>
        <w:t>m nebr</w:t>
      </w:r>
      <w:r w:rsidRPr="003E6298">
        <w:rPr>
          <w:rFonts w:cs="Times New Roman"/>
          <w:spacing w:val="-1"/>
        </w:rPr>
        <w:t>á</w:t>
      </w:r>
      <w:r w:rsidRPr="003E6298">
        <w:rPr>
          <w:spacing w:val="-1"/>
        </w:rPr>
        <w:t>n</w:t>
      </w:r>
      <w:r w:rsidRPr="003E6298">
        <w:rPr>
          <w:rFonts w:cs="Times New Roman"/>
          <w:spacing w:val="-1"/>
        </w:rPr>
        <w:t>í</w:t>
      </w:r>
      <w:r w:rsidRPr="003E6298">
        <w:rPr>
          <w:spacing w:val="-1"/>
        </w:rPr>
        <w:t xml:space="preserve"> ani v poskytov</w:t>
      </w:r>
      <w:r w:rsidRPr="003E6298">
        <w:rPr>
          <w:rFonts w:cs="Times New Roman"/>
          <w:spacing w:val="-1"/>
        </w:rPr>
        <w:t>á</w:t>
      </w:r>
      <w:r w:rsidRPr="003E6298">
        <w:rPr>
          <w:spacing w:val="-1"/>
        </w:rPr>
        <w:t>n</w:t>
      </w:r>
      <w:r w:rsidRPr="003E6298">
        <w:rPr>
          <w:rFonts w:cs="Times New Roman"/>
          <w:spacing w:val="-1"/>
        </w:rPr>
        <w:t>í</w:t>
      </w:r>
      <w:r w:rsidRPr="003E6298">
        <w:rPr>
          <w:spacing w:val="-1"/>
        </w:rPr>
        <w:t xml:space="preserve"> </w:t>
      </w:r>
      <w:r w:rsidRPr="009E63CD">
        <w:rPr>
          <w:b/>
          <w:spacing w:val="-1"/>
        </w:rPr>
        <w:t>homeopatie</w:t>
      </w:r>
      <w:r w:rsidRPr="003E6298">
        <w:rPr>
          <w:spacing w:val="-1"/>
        </w:rPr>
        <w:t>. Jej</w:t>
      </w:r>
      <w:r w:rsidRPr="003E6298">
        <w:rPr>
          <w:rFonts w:cs="Times New Roman"/>
          <w:spacing w:val="-1"/>
        </w:rPr>
        <w:t xml:space="preserve">í </w:t>
      </w:r>
      <w:r w:rsidRPr="003E6298">
        <w:t>kurzy v</w:t>
      </w:r>
      <w:r w:rsidRPr="003E6298">
        <w:rPr>
          <w:rFonts w:cs="Times New Roman"/>
        </w:rPr>
        <w:t>š</w:t>
      </w:r>
      <w:r w:rsidRPr="003E6298">
        <w:t>ak nijak neorganizuje ani nepodporuje, proto</w:t>
      </w:r>
      <w:r w:rsidRPr="003E6298">
        <w:rPr>
          <w:rFonts w:cs="Times New Roman"/>
        </w:rPr>
        <w:t>ž</w:t>
      </w:r>
      <w:r w:rsidRPr="003E6298">
        <w:t>e na podklad</w:t>
      </w:r>
      <w:r w:rsidRPr="003E6298">
        <w:rPr>
          <w:rFonts w:cs="Times New Roman"/>
        </w:rPr>
        <w:t>ě</w:t>
      </w:r>
      <w:r w:rsidRPr="003E6298">
        <w:t xml:space="preserve"> vyj</w:t>
      </w:r>
      <w:r w:rsidRPr="003E6298">
        <w:rPr>
          <w:rFonts w:cs="Times New Roman"/>
        </w:rPr>
        <w:t>á</w:t>
      </w:r>
      <w:r w:rsidRPr="003E6298">
        <w:t>d</w:t>
      </w:r>
      <w:r w:rsidRPr="003E6298">
        <w:rPr>
          <w:rFonts w:cs="Times New Roman"/>
        </w:rPr>
        <w:t>ř</w:t>
      </w:r>
      <w:r w:rsidRPr="003E6298">
        <w:t>en</w:t>
      </w:r>
      <w:r w:rsidRPr="003E6298">
        <w:rPr>
          <w:rFonts w:cs="Times New Roman"/>
        </w:rPr>
        <w:t xml:space="preserve">í </w:t>
      </w:r>
      <w:r w:rsidRPr="003E6298">
        <w:t>V</w:t>
      </w:r>
      <w:r w:rsidRPr="003E6298">
        <w:rPr>
          <w:rFonts w:cs="Times New Roman"/>
        </w:rPr>
        <w:t>ě</w:t>
      </w:r>
      <w:r w:rsidRPr="003E6298">
        <w:t>deck</w:t>
      </w:r>
      <w:r w:rsidRPr="003E6298">
        <w:rPr>
          <w:rFonts w:cs="Times New Roman"/>
        </w:rPr>
        <w:t>é</w:t>
      </w:r>
      <w:r w:rsidRPr="003E6298">
        <w:t xml:space="preserve"> rady ministerstva a dal</w:t>
      </w:r>
      <w:r w:rsidRPr="003E6298">
        <w:rPr>
          <w:rFonts w:cs="Times New Roman"/>
        </w:rPr>
        <w:t>ší</w:t>
      </w:r>
      <w:r w:rsidRPr="003E6298">
        <w:t>ch v</w:t>
      </w:r>
      <w:r w:rsidRPr="003E6298">
        <w:rPr>
          <w:rFonts w:cs="Times New Roman"/>
        </w:rPr>
        <w:t>ě</w:t>
      </w:r>
      <w:r w:rsidRPr="003E6298">
        <w:t>deck</w:t>
      </w:r>
      <w:r w:rsidRPr="003E6298">
        <w:rPr>
          <w:rFonts w:cs="Times New Roman"/>
        </w:rPr>
        <w:t>ý</w:t>
      </w:r>
      <w:r w:rsidRPr="003E6298">
        <w:t>ch instituc</w:t>
      </w:r>
      <w:r w:rsidRPr="003E6298">
        <w:rPr>
          <w:rFonts w:cs="Times New Roman"/>
        </w:rPr>
        <w:t>í</w:t>
      </w:r>
      <w:r w:rsidRPr="003E6298">
        <w:t xml:space="preserve"> nen</w:t>
      </w:r>
      <w:r w:rsidRPr="003E6298">
        <w:rPr>
          <w:rFonts w:cs="Times New Roman"/>
        </w:rPr>
        <w:t>í</w:t>
      </w:r>
      <w:r w:rsidRPr="003E6298">
        <w:t xml:space="preserve"> homeopatie </w:t>
      </w:r>
      <w:r w:rsidRPr="003E6298">
        <w:rPr>
          <w:rFonts w:cs="Times New Roman"/>
        </w:rPr>
        <w:t>úč</w:t>
      </w:r>
      <w:r w:rsidRPr="003E6298">
        <w:t>innou metodou vych</w:t>
      </w:r>
      <w:r w:rsidRPr="003E6298">
        <w:rPr>
          <w:rFonts w:cs="Times New Roman"/>
        </w:rPr>
        <w:t>á</w:t>
      </w:r>
      <w:r w:rsidRPr="003E6298">
        <w:t>zej</w:t>
      </w:r>
      <w:r w:rsidRPr="003E6298">
        <w:rPr>
          <w:rFonts w:cs="Times New Roman"/>
        </w:rPr>
        <w:t>í</w:t>
      </w:r>
      <w:r w:rsidRPr="003E6298">
        <w:t>c</w:t>
      </w:r>
      <w:r w:rsidRPr="003E6298">
        <w:rPr>
          <w:rFonts w:cs="Times New Roman"/>
        </w:rPr>
        <w:t>í</w:t>
      </w:r>
      <w:r w:rsidRPr="003E6298">
        <w:t xml:space="preserve"> z poznatk</w:t>
      </w:r>
      <w:r w:rsidRPr="003E6298">
        <w:rPr>
          <w:rFonts w:cs="Times New Roman"/>
        </w:rPr>
        <w:t>ů</w:t>
      </w:r>
      <w:r w:rsidRPr="003E6298">
        <w:t xml:space="preserve"> sou</w:t>
      </w:r>
      <w:r w:rsidRPr="003E6298">
        <w:rPr>
          <w:rFonts w:cs="Times New Roman"/>
        </w:rPr>
        <w:t>č</w:t>
      </w:r>
      <w:r w:rsidRPr="003E6298">
        <w:t>asn</w:t>
      </w:r>
      <w:r w:rsidRPr="003E6298">
        <w:rPr>
          <w:rFonts w:cs="Times New Roman"/>
        </w:rPr>
        <w:t>é</w:t>
      </w:r>
      <w:r w:rsidRPr="003E6298">
        <w:t xml:space="preserve"> v</w:t>
      </w:r>
      <w:r w:rsidRPr="003E6298">
        <w:rPr>
          <w:rFonts w:cs="Times New Roman"/>
        </w:rPr>
        <w:t>ě</w:t>
      </w:r>
      <w:r w:rsidRPr="003E6298">
        <w:t>dy. P</w:t>
      </w:r>
      <w:r w:rsidRPr="003E6298">
        <w:rPr>
          <w:rFonts w:cs="Times New Roman"/>
        </w:rPr>
        <w:t>ř</w:t>
      </w:r>
      <w:r w:rsidRPr="003E6298">
        <w:t>edpokl</w:t>
      </w:r>
      <w:r w:rsidRPr="003E6298">
        <w:rPr>
          <w:rFonts w:cs="Times New Roman"/>
        </w:rPr>
        <w:t>á</w:t>
      </w:r>
      <w:r w:rsidRPr="003E6298">
        <w:t>d</w:t>
      </w:r>
      <w:r w:rsidRPr="003E6298">
        <w:rPr>
          <w:rFonts w:cs="Times New Roman"/>
        </w:rPr>
        <w:t>á</w:t>
      </w:r>
      <w:r w:rsidRPr="003E6298">
        <w:t xml:space="preserve"> se ale, </w:t>
      </w:r>
      <w:r w:rsidRPr="003E6298">
        <w:rPr>
          <w:rFonts w:cs="Times New Roman"/>
        </w:rPr>
        <w:t>ž</w:t>
      </w:r>
      <w:r w:rsidRPr="003E6298">
        <w:t>e v rukou l</w:t>
      </w:r>
      <w:r w:rsidRPr="003E6298">
        <w:rPr>
          <w:rFonts w:cs="Times New Roman"/>
        </w:rPr>
        <w:t>é</w:t>
      </w:r>
      <w:r w:rsidRPr="003E6298">
        <w:t>ka</w:t>
      </w:r>
      <w:r w:rsidRPr="003E6298">
        <w:rPr>
          <w:rFonts w:cs="Times New Roman"/>
        </w:rPr>
        <w:t>řů</w:t>
      </w:r>
      <w:r w:rsidRPr="003E6298">
        <w:t xml:space="preserve"> specialist</w:t>
      </w:r>
      <w:r w:rsidRPr="003E6298">
        <w:rPr>
          <w:rFonts w:cs="Times New Roman"/>
        </w:rPr>
        <w:t>ů</w:t>
      </w:r>
      <w:r w:rsidRPr="003E6298">
        <w:t>, kte</w:t>
      </w:r>
      <w:r w:rsidRPr="003E6298">
        <w:rPr>
          <w:rFonts w:cs="Times New Roman"/>
        </w:rPr>
        <w:t>ří</w:t>
      </w:r>
      <w:r w:rsidRPr="003E6298">
        <w:t xml:space="preserve"> jsou v</w:t>
      </w:r>
      <w:r w:rsidRPr="003E6298">
        <w:rPr>
          <w:rFonts w:cs="Times New Roman"/>
        </w:rPr>
        <w:t>á</w:t>
      </w:r>
      <w:r w:rsidRPr="003E6298">
        <w:t>z</w:t>
      </w:r>
      <w:r w:rsidRPr="003E6298">
        <w:rPr>
          <w:rFonts w:cs="Times New Roman"/>
        </w:rPr>
        <w:t>á</w:t>
      </w:r>
      <w:r w:rsidRPr="003E6298">
        <w:t>ni platn</w:t>
      </w:r>
      <w:r w:rsidRPr="003E6298">
        <w:rPr>
          <w:rFonts w:cs="Times New Roman"/>
        </w:rPr>
        <w:t>ý</w:t>
      </w:r>
      <w:r w:rsidRPr="003E6298">
        <w:t>mi zdravotnick</w:t>
      </w:r>
      <w:r w:rsidRPr="003E6298">
        <w:rPr>
          <w:rFonts w:cs="Times New Roman"/>
        </w:rPr>
        <w:t>ý</w:t>
      </w:r>
      <w:r w:rsidRPr="003E6298">
        <w:t>mi z</w:t>
      </w:r>
      <w:r w:rsidRPr="003E6298">
        <w:rPr>
          <w:rFonts w:cs="Times New Roman"/>
        </w:rPr>
        <w:t>á</w:t>
      </w:r>
      <w:r w:rsidRPr="003E6298">
        <w:t>kony, nekonven</w:t>
      </w:r>
      <w:r w:rsidRPr="003E6298">
        <w:rPr>
          <w:rFonts w:cs="Times New Roman"/>
        </w:rPr>
        <w:t>č</w:t>
      </w:r>
      <w:r w:rsidRPr="003E6298">
        <w:t>n</w:t>
      </w:r>
      <w:r w:rsidRPr="003E6298">
        <w:rPr>
          <w:rFonts w:cs="Times New Roman"/>
        </w:rPr>
        <w:t xml:space="preserve">í </w:t>
      </w:r>
      <w:r w:rsidRPr="003E6298">
        <w:t>metody nemohou pacienty ohrozit tak, jako by tomu bylo zejm</w:t>
      </w:r>
      <w:r w:rsidRPr="003E6298">
        <w:rPr>
          <w:rFonts w:cs="Times New Roman"/>
        </w:rPr>
        <w:t>é</w:t>
      </w:r>
      <w:r w:rsidRPr="003E6298">
        <w:t>na v rukou nezdravotnick</w:t>
      </w:r>
      <w:r w:rsidRPr="003E6298">
        <w:rPr>
          <w:rFonts w:cs="Times New Roman"/>
        </w:rPr>
        <w:t>ý</w:t>
      </w:r>
      <w:r w:rsidRPr="003E6298">
        <w:t>ch pracovn</w:t>
      </w:r>
      <w:r w:rsidRPr="003E6298">
        <w:rPr>
          <w:rFonts w:cs="Times New Roman"/>
        </w:rPr>
        <w:t>í</w:t>
      </w:r>
      <w:r w:rsidRPr="003E6298">
        <w:t>k</w:t>
      </w:r>
      <w:r w:rsidRPr="003E6298">
        <w:rPr>
          <w:rFonts w:cs="Times New Roman"/>
        </w:rPr>
        <w:t>ů</w:t>
      </w:r>
      <w:r w:rsidRPr="003E6298">
        <w:t>.</w:t>
      </w:r>
      <w:r w:rsidR="00924ECC">
        <w:t xml:space="preserve"> Dle rozsudku Nejvyššího </w:t>
      </w:r>
      <w:r w:rsidR="00924ECC" w:rsidRPr="00A23EB8">
        <w:t>správního soudu ze dne 19.9.2019, čj. 2 As 122/</w:t>
      </w:r>
      <w:proofErr w:type="gramStart"/>
      <w:r w:rsidR="00924ECC" w:rsidRPr="00A23EB8">
        <w:t xml:space="preserve">2017 </w:t>
      </w:r>
      <w:r w:rsidR="00924ECC">
        <w:t>–</w:t>
      </w:r>
      <w:r w:rsidR="00924ECC" w:rsidRPr="00A23EB8">
        <w:t xml:space="preserve"> 73</w:t>
      </w:r>
      <w:proofErr w:type="gramEnd"/>
      <w:r w:rsidR="00924ECC">
        <w:t xml:space="preserve">, </w:t>
      </w:r>
      <w:r w:rsidR="00924ECC" w:rsidRPr="00A23EB8">
        <w:t xml:space="preserve">poskytování </w:t>
      </w:r>
      <w:r w:rsidR="00924ECC" w:rsidRPr="00A23EB8">
        <w:rPr>
          <w:b/>
          <w:bCs/>
        </w:rPr>
        <w:t>homeopatie není poskytováním zdravotních služeb</w:t>
      </w:r>
      <w:r w:rsidR="00924ECC" w:rsidRPr="00A23EB8">
        <w:t xml:space="preserve"> ve smyslu zákona o zdravotních službách</w:t>
      </w:r>
      <w:r w:rsidR="00924ECC">
        <w:t>.</w:t>
      </w:r>
    </w:p>
    <w:p w14:paraId="2680DB30" w14:textId="77777777" w:rsidR="00C15ACE" w:rsidRDefault="00C15ACE" w:rsidP="00C15ACE">
      <w:pPr>
        <w:spacing w:after="120"/>
        <w:jc w:val="both"/>
      </w:pPr>
    </w:p>
    <w:p w14:paraId="386583B9" w14:textId="77777777" w:rsidR="00EE4830" w:rsidRDefault="00EE4830" w:rsidP="00EE4830">
      <w:pPr>
        <w:pStyle w:val="Nadpis1"/>
        <w:spacing w:before="0" w:after="120"/>
      </w:pPr>
      <w:bookmarkStart w:id="60" w:name="_Toc157672183"/>
      <w:proofErr w:type="spellStart"/>
      <w:r>
        <w:t>Moxování</w:t>
      </w:r>
      <w:bookmarkEnd w:id="60"/>
      <w:proofErr w:type="spellEnd"/>
    </w:p>
    <w:p w14:paraId="297B2E65" w14:textId="3CD5D632" w:rsidR="00EE4830" w:rsidRDefault="00EE4830" w:rsidP="00C15ACE">
      <w:pPr>
        <w:spacing w:after="120"/>
        <w:jc w:val="both"/>
      </w:pPr>
      <w:proofErr w:type="spellStart"/>
      <w:r w:rsidRPr="00B622EC">
        <w:t>Moxování</w:t>
      </w:r>
      <w:proofErr w:type="spellEnd"/>
      <w:r w:rsidRPr="00B622EC">
        <w:t xml:space="preserve"> je metodou tradiční čínské medicíny, která spočívá v nahřívání akupunkturních drah a bodů pelyňkovým doutníkem. Jedná se o jednoduchou metodu, která nevyžaduje žádnou zvláštní dovednost a po získání znalostí týkajících se akupunkturních bodů je možné ji využívat i pro podpůrnou „samoléčbu" při potížích jako jsou např. nachlazení, únava, nadměrná citlivost na chlad, snížená imunita, revmatické bolesti, urologické potíže z chladu a nachlazení nebo k preventivnímu použití k obecné podpoře zdraví, k</w:t>
      </w:r>
      <w:r w:rsidR="006844B7">
        <w:t> </w:t>
      </w:r>
      <w:r w:rsidRPr="00B622EC">
        <w:t>dodání energie, zlepšení imunity, regeneraci organismu, normalizaci vegetativních funkcí, podpoře trávení aj.</w:t>
      </w:r>
      <w:r w:rsidR="00B622EC" w:rsidRPr="00B622EC">
        <w:rPr>
          <w:rFonts w:ascii="Arial" w:hAnsi="Arial" w:cs="Arial"/>
          <w:color w:val="000000"/>
        </w:rPr>
        <w:t xml:space="preserve"> </w:t>
      </w:r>
      <w:r w:rsidR="00B622EC" w:rsidRPr="00B622EC">
        <w:t xml:space="preserve">Jedná se o služby alternativní medicíny, které nejsou v současné době právními předpisy </w:t>
      </w:r>
      <w:r w:rsidR="00B622EC" w:rsidRPr="00B622EC">
        <w:lastRenderedPageBreak/>
        <w:t xml:space="preserve">speciálně upraveny. Metoda </w:t>
      </w:r>
      <w:proofErr w:type="spellStart"/>
      <w:r w:rsidR="00B622EC" w:rsidRPr="00B622EC">
        <w:t>moxování</w:t>
      </w:r>
      <w:proofErr w:type="spellEnd"/>
      <w:r w:rsidR="00B622EC" w:rsidRPr="00B622EC">
        <w:t xml:space="preserve"> tedy není činností, která by byla součástí poskytování zdravotní péče lékařů či zdravotnických pracovníků v souladu s</w:t>
      </w:r>
      <w:r w:rsidR="005700E4">
        <w:t> </w:t>
      </w:r>
      <w:r w:rsidR="00B622EC" w:rsidRPr="00B622EC">
        <w:t xml:space="preserve">platnými zákony. Dle názoru Ministerstva zdravotnictví není metoda </w:t>
      </w:r>
      <w:proofErr w:type="spellStart"/>
      <w:r w:rsidR="00B622EC" w:rsidRPr="00B622EC">
        <w:t>moxování</w:t>
      </w:r>
      <w:proofErr w:type="spellEnd"/>
      <w:r w:rsidR="00B622EC" w:rsidRPr="00B622EC">
        <w:t xml:space="preserve"> zdravotní službou ve smyslu zákona o zdravotních službách a její použití v rámci živnosti není vyloučeno.</w:t>
      </w:r>
    </w:p>
    <w:p w14:paraId="75AF9887" w14:textId="77777777" w:rsidR="00EE4830" w:rsidRPr="003E6298" w:rsidRDefault="00EE4830" w:rsidP="00C15ACE">
      <w:pPr>
        <w:spacing w:after="120"/>
        <w:jc w:val="both"/>
      </w:pPr>
    </w:p>
    <w:sectPr w:rsidR="00EE4830" w:rsidRPr="003E6298" w:rsidSect="00E556AA">
      <w:footerReference w:type="default" r:id="rId10"/>
      <w:footerReference w:type="first" r:id="rId11"/>
      <w:type w:val="continuous"/>
      <w:pgSz w:w="11909" w:h="16834"/>
      <w:pgMar w:top="1055" w:right="1134" w:bottom="357" w:left="1418" w:header="709" w:footer="709"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C092" w14:textId="77777777" w:rsidR="00E36414" w:rsidRDefault="00E36414" w:rsidP="00A15947">
      <w:pPr>
        <w:spacing w:after="0" w:line="240" w:lineRule="auto"/>
      </w:pPr>
      <w:r>
        <w:separator/>
      </w:r>
    </w:p>
  </w:endnote>
  <w:endnote w:type="continuationSeparator" w:id="0">
    <w:p w14:paraId="2628DB69" w14:textId="77777777" w:rsidR="00E36414" w:rsidRDefault="00E36414" w:rsidP="00A1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tcSymbolCE-Book">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082265"/>
      <w:docPartObj>
        <w:docPartGallery w:val="Page Numbers (Bottom of Page)"/>
        <w:docPartUnique/>
      </w:docPartObj>
    </w:sdtPr>
    <w:sdtContent>
      <w:p w14:paraId="728A1018" w14:textId="77777777" w:rsidR="007064A0" w:rsidRDefault="007064A0">
        <w:pPr>
          <w:pStyle w:val="Zpat"/>
          <w:jc w:val="center"/>
        </w:pPr>
        <w:r>
          <w:fldChar w:fldCharType="begin"/>
        </w:r>
        <w:r>
          <w:instrText>PAGE   \* MERGEFORMAT</w:instrText>
        </w:r>
        <w:r>
          <w:fldChar w:fldCharType="separate"/>
        </w:r>
        <w:r w:rsidR="007156C6">
          <w:rPr>
            <w:noProof/>
          </w:rPr>
          <w:t>3</w:t>
        </w:r>
        <w:r>
          <w:rPr>
            <w:noProof/>
          </w:rPr>
          <w:fldChar w:fldCharType="end"/>
        </w:r>
      </w:p>
    </w:sdtContent>
  </w:sdt>
  <w:p w14:paraId="3598525E" w14:textId="77777777" w:rsidR="007064A0" w:rsidRDefault="007064A0">
    <w:pPr>
      <w:pStyle w:val="Zpat"/>
    </w:pPr>
  </w:p>
  <w:p w14:paraId="2F9CBE7C" w14:textId="77777777" w:rsidR="007064A0" w:rsidRDefault="007064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2EF4" w14:textId="77777777" w:rsidR="007064A0" w:rsidRDefault="007064A0">
    <w:pPr>
      <w:pStyle w:val="Zpat"/>
      <w:jc w:val="center"/>
    </w:pPr>
  </w:p>
  <w:p w14:paraId="22F451B6" w14:textId="77777777" w:rsidR="007064A0" w:rsidRDefault="00706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0D85" w14:textId="77777777" w:rsidR="00E36414" w:rsidRDefault="00E36414" w:rsidP="00A15947">
      <w:pPr>
        <w:spacing w:after="0" w:line="240" w:lineRule="auto"/>
      </w:pPr>
      <w:r>
        <w:separator/>
      </w:r>
    </w:p>
  </w:footnote>
  <w:footnote w:type="continuationSeparator" w:id="0">
    <w:p w14:paraId="18312DB9" w14:textId="77777777" w:rsidR="00E36414" w:rsidRDefault="00E36414" w:rsidP="00A15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522168A"/>
    <w:lvl w:ilvl="0">
      <w:numFmt w:val="bullet"/>
      <w:lvlText w:val="*"/>
      <w:lvlJc w:val="left"/>
    </w:lvl>
  </w:abstractNum>
  <w:abstractNum w:abstractNumId="1" w15:restartNumberingAfterBreak="0">
    <w:nsid w:val="06632220"/>
    <w:multiLevelType w:val="singleLevel"/>
    <w:tmpl w:val="DF6E268A"/>
    <w:lvl w:ilvl="0">
      <w:start w:val="3"/>
      <w:numFmt w:val="lowerLetter"/>
      <w:lvlText w:val="%1)"/>
      <w:legacy w:legacy="1" w:legacySpace="0" w:legacyIndent="331"/>
      <w:lvlJc w:val="left"/>
      <w:rPr>
        <w:rFonts w:ascii="Arial" w:hAnsi="Arial" w:cs="Arial" w:hint="default"/>
      </w:rPr>
    </w:lvl>
  </w:abstractNum>
  <w:abstractNum w:abstractNumId="2" w15:restartNumberingAfterBreak="0">
    <w:nsid w:val="0AA50691"/>
    <w:multiLevelType w:val="hybridMultilevel"/>
    <w:tmpl w:val="15B066EE"/>
    <w:lvl w:ilvl="0" w:tplc="29CA8B00">
      <w:start w:val="1"/>
      <w:numFmt w:val="bullet"/>
      <w:lvlText w:val=""/>
      <w:lvlJc w:val="left"/>
      <w:pPr>
        <w:tabs>
          <w:tab w:val="num" w:pos="720"/>
        </w:tabs>
        <w:ind w:left="720" w:hanging="360"/>
      </w:pPr>
      <w:rPr>
        <w:rFonts w:ascii="Wingdings" w:hAnsi="Wingdings" w:hint="default"/>
      </w:rPr>
    </w:lvl>
    <w:lvl w:ilvl="1" w:tplc="E5E293C0" w:tentative="1">
      <w:start w:val="1"/>
      <w:numFmt w:val="bullet"/>
      <w:lvlText w:val=""/>
      <w:lvlJc w:val="left"/>
      <w:pPr>
        <w:tabs>
          <w:tab w:val="num" w:pos="1440"/>
        </w:tabs>
        <w:ind w:left="1440" w:hanging="360"/>
      </w:pPr>
      <w:rPr>
        <w:rFonts w:ascii="Wingdings" w:hAnsi="Wingdings" w:hint="default"/>
      </w:rPr>
    </w:lvl>
    <w:lvl w:ilvl="2" w:tplc="C14AD9C2" w:tentative="1">
      <w:start w:val="1"/>
      <w:numFmt w:val="bullet"/>
      <w:lvlText w:val=""/>
      <w:lvlJc w:val="left"/>
      <w:pPr>
        <w:tabs>
          <w:tab w:val="num" w:pos="2160"/>
        </w:tabs>
        <w:ind w:left="2160" w:hanging="360"/>
      </w:pPr>
      <w:rPr>
        <w:rFonts w:ascii="Wingdings" w:hAnsi="Wingdings" w:hint="default"/>
      </w:rPr>
    </w:lvl>
    <w:lvl w:ilvl="3" w:tplc="7EC606E2" w:tentative="1">
      <w:start w:val="1"/>
      <w:numFmt w:val="bullet"/>
      <w:lvlText w:val=""/>
      <w:lvlJc w:val="left"/>
      <w:pPr>
        <w:tabs>
          <w:tab w:val="num" w:pos="2880"/>
        </w:tabs>
        <w:ind w:left="2880" w:hanging="360"/>
      </w:pPr>
      <w:rPr>
        <w:rFonts w:ascii="Wingdings" w:hAnsi="Wingdings" w:hint="default"/>
      </w:rPr>
    </w:lvl>
    <w:lvl w:ilvl="4" w:tplc="4B8A3D9A" w:tentative="1">
      <w:start w:val="1"/>
      <w:numFmt w:val="bullet"/>
      <w:lvlText w:val=""/>
      <w:lvlJc w:val="left"/>
      <w:pPr>
        <w:tabs>
          <w:tab w:val="num" w:pos="3600"/>
        </w:tabs>
        <w:ind w:left="3600" w:hanging="360"/>
      </w:pPr>
      <w:rPr>
        <w:rFonts w:ascii="Wingdings" w:hAnsi="Wingdings" w:hint="default"/>
      </w:rPr>
    </w:lvl>
    <w:lvl w:ilvl="5" w:tplc="8C62FFBC" w:tentative="1">
      <w:start w:val="1"/>
      <w:numFmt w:val="bullet"/>
      <w:lvlText w:val=""/>
      <w:lvlJc w:val="left"/>
      <w:pPr>
        <w:tabs>
          <w:tab w:val="num" w:pos="4320"/>
        </w:tabs>
        <w:ind w:left="4320" w:hanging="360"/>
      </w:pPr>
      <w:rPr>
        <w:rFonts w:ascii="Wingdings" w:hAnsi="Wingdings" w:hint="default"/>
      </w:rPr>
    </w:lvl>
    <w:lvl w:ilvl="6" w:tplc="73D63356" w:tentative="1">
      <w:start w:val="1"/>
      <w:numFmt w:val="bullet"/>
      <w:lvlText w:val=""/>
      <w:lvlJc w:val="left"/>
      <w:pPr>
        <w:tabs>
          <w:tab w:val="num" w:pos="5040"/>
        </w:tabs>
        <w:ind w:left="5040" w:hanging="360"/>
      </w:pPr>
      <w:rPr>
        <w:rFonts w:ascii="Wingdings" w:hAnsi="Wingdings" w:hint="default"/>
      </w:rPr>
    </w:lvl>
    <w:lvl w:ilvl="7" w:tplc="C67AC32C" w:tentative="1">
      <w:start w:val="1"/>
      <w:numFmt w:val="bullet"/>
      <w:lvlText w:val=""/>
      <w:lvlJc w:val="left"/>
      <w:pPr>
        <w:tabs>
          <w:tab w:val="num" w:pos="5760"/>
        </w:tabs>
        <w:ind w:left="5760" w:hanging="360"/>
      </w:pPr>
      <w:rPr>
        <w:rFonts w:ascii="Wingdings" w:hAnsi="Wingdings" w:hint="default"/>
      </w:rPr>
    </w:lvl>
    <w:lvl w:ilvl="8" w:tplc="0164A9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2493"/>
    <w:multiLevelType w:val="singleLevel"/>
    <w:tmpl w:val="A95A4D3C"/>
    <w:lvl w:ilvl="0">
      <w:start w:val="4"/>
      <w:numFmt w:val="decimal"/>
      <w:lvlText w:val="%1)"/>
      <w:legacy w:legacy="1" w:legacySpace="0" w:legacyIndent="322"/>
      <w:lvlJc w:val="left"/>
      <w:rPr>
        <w:rFonts w:ascii="Times New Roman" w:hAnsi="Times New Roman" w:cs="Times New Roman" w:hint="default"/>
      </w:rPr>
    </w:lvl>
  </w:abstractNum>
  <w:abstractNum w:abstractNumId="4" w15:restartNumberingAfterBreak="0">
    <w:nsid w:val="0D180421"/>
    <w:multiLevelType w:val="hybridMultilevel"/>
    <w:tmpl w:val="222E8CE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D466B69"/>
    <w:multiLevelType w:val="hybridMultilevel"/>
    <w:tmpl w:val="D528E9F2"/>
    <w:lvl w:ilvl="0" w:tplc="04050017">
      <w:start w:val="1"/>
      <w:numFmt w:val="lowerLetter"/>
      <w:lvlText w:val="%1)"/>
      <w:lvlJc w:val="left"/>
      <w:pPr>
        <w:tabs>
          <w:tab w:val="num" w:pos="1068"/>
        </w:tabs>
        <w:ind w:left="1068" w:hanging="360"/>
      </w:p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04C7968"/>
    <w:multiLevelType w:val="singleLevel"/>
    <w:tmpl w:val="DB281F2A"/>
    <w:lvl w:ilvl="0">
      <w:start w:val="1"/>
      <w:numFmt w:val="lowerLetter"/>
      <w:lvlText w:val="%1)"/>
      <w:legacy w:legacy="1" w:legacySpace="0" w:legacyIndent="225"/>
      <w:lvlJc w:val="left"/>
      <w:rPr>
        <w:rFonts w:ascii="Arial" w:hAnsi="Arial" w:cs="Arial" w:hint="default"/>
      </w:rPr>
    </w:lvl>
  </w:abstractNum>
  <w:abstractNum w:abstractNumId="7" w15:restartNumberingAfterBreak="0">
    <w:nsid w:val="161D0AB2"/>
    <w:multiLevelType w:val="hybridMultilevel"/>
    <w:tmpl w:val="53DEDC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8030B5"/>
    <w:multiLevelType w:val="hybridMultilevel"/>
    <w:tmpl w:val="A0EAE252"/>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172CB9"/>
    <w:multiLevelType w:val="multilevel"/>
    <w:tmpl w:val="F734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83F65"/>
    <w:multiLevelType w:val="hybridMultilevel"/>
    <w:tmpl w:val="52B66AE0"/>
    <w:lvl w:ilvl="0" w:tplc="B42ED9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0E06A0"/>
    <w:multiLevelType w:val="singleLevel"/>
    <w:tmpl w:val="B8E4ADAC"/>
    <w:lvl w:ilvl="0">
      <w:start w:val="1"/>
      <w:numFmt w:val="lowerLetter"/>
      <w:lvlText w:val="%1)"/>
      <w:legacy w:legacy="1" w:legacySpace="0" w:legacyIndent="727"/>
      <w:lvlJc w:val="left"/>
      <w:rPr>
        <w:rFonts w:ascii="Arial" w:hAnsi="Arial" w:cs="Arial" w:hint="default"/>
      </w:rPr>
    </w:lvl>
  </w:abstractNum>
  <w:abstractNum w:abstractNumId="12" w15:restartNumberingAfterBreak="0">
    <w:nsid w:val="25D0616F"/>
    <w:multiLevelType w:val="hybridMultilevel"/>
    <w:tmpl w:val="34D8B52E"/>
    <w:lvl w:ilvl="0" w:tplc="49CED2D8">
      <w:start w:val="1"/>
      <w:numFmt w:val="bullet"/>
      <w:lvlText w:val=""/>
      <w:lvlJc w:val="left"/>
      <w:pPr>
        <w:tabs>
          <w:tab w:val="num" w:pos="720"/>
        </w:tabs>
        <w:ind w:left="720" w:hanging="360"/>
      </w:pPr>
      <w:rPr>
        <w:rFonts w:ascii="Wingdings" w:hAnsi="Wingdings" w:hint="default"/>
      </w:rPr>
    </w:lvl>
    <w:lvl w:ilvl="1" w:tplc="2EB64818" w:tentative="1">
      <w:start w:val="1"/>
      <w:numFmt w:val="bullet"/>
      <w:lvlText w:val=""/>
      <w:lvlJc w:val="left"/>
      <w:pPr>
        <w:tabs>
          <w:tab w:val="num" w:pos="1440"/>
        </w:tabs>
        <w:ind w:left="1440" w:hanging="360"/>
      </w:pPr>
      <w:rPr>
        <w:rFonts w:ascii="Wingdings" w:hAnsi="Wingdings" w:hint="default"/>
      </w:rPr>
    </w:lvl>
    <w:lvl w:ilvl="2" w:tplc="25ACC592" w:tentative="1">
      <w:start w:val="1"/>
      <w:numFmt w:val="bullet"/>
      <w:lvlText w:val=""/>
      <w:lvlJc w:val="left"/>
      <w:pPr>
        <w:tabs>
          <w:tab w:val="num" w:pos="2160"/>
        </w:tabs>
        <w:ind w:left="2160" w:hanging="360"/>
      </w:pPr>
      <w:rPr>
        <w:rFonts w:ascii="Wingdings" w:hAnsi="Wingdings" w:hint="default"/>
      </w:rPr>
    </w:lvl>
    <w:lvl w:ilvl="3" w:tplc="0EEA7190" w:tentative="1">
      <w:start w:val="1"/>
      <w:numFmt w:val="bullet"/>
      <w:lvlText w:val=""/>
      <w:lvlJc w:val="left"/>
      <w:pPr>
        <w:tabs>
          <w:tab w:val="num" w:pos="2880"/>
        </w:tabs>
        <w:ind w:left="2880" w:hanging="360"/>
      </w:pPr>
      <w:rPr>
        <w:rFonts w:ascii="Wingdings" w:hAnsi="Wingdings" w:hint="default"/>
      </w:rPr>
    </w:lvl>
    <w:lvl w:ilvl="4" w:tplc="1F1822AC" w:tentative="1">
      <w:start w:val="1"/>
      <w:numFmt w:val="bullet"/>
      <w:lvlText w:val=""/>
      <w:lvlJc w:val="left"/>
      <w:pPr>
        <w:tabs>
          <w:tab w:val="num" w:pos="3600"/>
        </w:tabs>
        <w:ind w:left="3600" w:hanging="360"/>
      </w:pPr>
      <w:rPr>
        <w:rFonts w:ascii="Wingdings" w:hAnsi="Wingdings" w:hint="default"/>
      </w:rPr>
    </w:lvl>
    <w:lvl w:ilvl="5" w:tplc="67FA5B06" w:tentative="1">
      <w:start w:val="1"/>
      <w:numFmt w:val="bullet"/>
      <w:lvlText w:val=""/>
      <w:lvlJc w:val="left"/>
      <w:pPr>
        <w:tabs>
          <w:tab w:val="num" w:pos="4320"/>
        </w:tabs>
        <w:ind w:left="4320" w:hanging="360"/>
      </w:pPr>
      <w:rPr>
        <w:rFonts w:ascii="Wingdings" w:hAnsi="Wingdings" w:hint="default"/>
      </w:rPr>
    </w:lvl>
    <w:lvl w:ilvl="6" w:tplc="67B63820" w:tentative="1">
      <w:start w:val="1"/>
      <w:numFmt w:val="bullet"/>
      <w:lvlText w:val=""/>
      <w:lvlJc w:val="left"/>
      <w:pPr>
        <w:tabs>
          <w:tab w:val="num" w:pos="5040"/>
        </w:tabs>
        <w:ind w:left="5040" w:hanging="360"/>
      </w:pPr>
      <w:rPr>
        <w:rFonts w:ascii="Wingdings" w:hAnsi="Wingdings" w:hint="default"/>
      </w:rPr>
    </w:lvl>
    <w:lvl w:ilvl="7" w:tplc="90E2B7C8" w:tentative="1">
      <w:start w:val="1"/>
      <w:numFmt w:val="bullet"/>
      <w:lvlText w:val=""/>
      <w:lvlJc w:val="left"/>
      <w:pPr>
        <w:tabs>
          <w:tab w:val="num" w:pos="5760"/>
        </w:tabs>
        <w:ind w:left="5760" w:hanging="360"/>
      </w:pPr>
      <w:rPr>
        <w:rFonts w:ascii="Wingdings" w:hAnsi="Wingdings" w:hint="default"/>
      </w:rPr>
    </w:lvl>
    <w:lvl w:ilvl="8" w:tplc="197029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D1447"/>
    <w:multiLevelType w:val="hybridMultilevel"/>
    <w:tmpl w:val="9BE8B97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F06CAB"/>
    <w:multiLevelType w:val="hybridMultilevel"/>
    <w:tmpl w:val="620AA42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333BDB"/>
    <w:multiLevelType w:val="multilevel"/>
    <w:tmpl w:val="F0D6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6194B"/>
    <w:multiLevelType w:val="singleLevel"/>
    <w:tmpl w:val="FBC6922C"/>
    <w:lvl w:ilvl="0">
      <w:start w:val="1"/>
      <w:numFmt w:val="lowerLetter"/>
      <w:lvlText w:val="%1)"/>
      <w:legacy w:legacy="1" w:legacySpace="0" w:legacyIndent="240"/>
      <w:lvlJc w:val="left"/>
      <w:rPr>
        <w:rFonts w:ascii="Arial" w:hAnsi="Arial" w:cs="Arial" w:hint="default"/>
      </w:rPr>
    </w:lvl>
  </w:abstractNum>
  <w:abstractNum w:abstractNumId="17" w15:restartNumberingAfterBreak="0">
    <w:nsid w:val="2E52297F"/>
    <w:multiLevelType w:val="hybridMultilevel"/>
    <w:tmpl w:val="3DC63864"/>
    <w:lvl w:ilvl="0" w:tplc="0405000B">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314E382A"/>
    <w:multiLevelType w:val="hybridMultilevel"/>
    <w:tmpl w:val="3DC63864"/>
    <w:lvl w:ilvl="0" w:tplc="0405000B">
      <w:start w:val="1"/>
      <w:numFmt w:val="bullet"/>
      <w:lvlText w:val=""/>
      <w:lvlJc w:val="left"/>
      <w:pPr>
        <w:tabs>
          <w:tab w:val="num" w:pos="1080"/>
        </w:tabs>
        <w:ind w:left="1080" w:hanging="360"/>
      </w:pPr>
      <w:rPr>
        <w:rFonts w:ascii="Wingdings" w:hAnsi="Wingding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9" w15:restartNumberingAfterBreak="0">
    <w:nsid w:val="324B13AD"/>
    <w:multiLevelType w:val="singleLevel"/>
    <w:tmpl w:val="18889344"/>
    <w:lvl w:ilvl="0">
      <w:start w:val="1"/>
      <w:numFmt w:val="lowerLetter"/>
      <w:lvlText w:val="%1)"/>
      <w:legacy w:legacy="1" w:legacySpace="0" w:legacyIndent="235"/>
      <w:lvlJc w:val="left"/>
      <w:rPr>
        <w:rFonts w:ascii="Arial" w:hAnsi="Arial" w:cs="Arial" w:hint="default"/>
      </w:rPr>
    </w:lvl>
  </w:abstractNum>
  <w:abstractNum w:abstractNumId="20" w15:restartNumberingAfterBreak="0">
    <w:nsid w:val="353C73E4"/>
    <w:multiLevelType w:val="hybridMultilevel"/>
    <w:tmpl w:val="789EE5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F5A101A"/>
    <w:multiLevelType w:val="hybridMultilevel"/>
    <w:tmpl w:val="9744A154"/>
    <w:lvl w:ilvl="0" w:tplc="9094022C">
      <w:start w:val="2"/>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F9B4B6F"/>
    <w:multiLevelType w:val="hybridMultilevel"/>
    <w:tmpl w:val="9BAC9424"/>
    <w:lvl w:ilvl="0" w:tplc="B42ED9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CF4A04"/>
    <w:multiLevelType w:val="hybridMultilevel"/>
    <w:tmpl w:val="6D3AD874"/>
    <w:lvl w:ilvl="0" w:tplc="B42ED9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FF005B"/>
    <w:multiLevelType w:val="hybridMultilevel"/>
    <w:tmpl w:val="6B2CD9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6F20C4"/>
    <w:multiLevelType w:val="hybridMultilevel"/>
    <w:tmpl w:val="5EECD962"/>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D71DC4"/>
    <w:multiLevelType w:val="multilevel"/>
    <w:tmpl w:val="554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43A4F"/>
    <w:multiLevelType w:val="singleLevel"/>
    <w:tmpl w:val="48BE383A"/>
    <w:lvl w:ilvl="0">
      <w:start w:val="6"/>
      <w:numFmt w:val="decimal"/>
      <w:lvlText w:val="%1)"/>
      <w:legacy w:legacy="1" w:legacySpace="0" w:legacyIndent="322"/>
      <w:lvlJc w:val="left"/>
      <w:rPr>
        <w:rFonts w:ascii="Times New Roman" w:hAnsi="Times New Roman" w:cs="Times New Roman" w:hint="default"/>
      </w:rPr>
    </w:lvl>
  </w:abstractNum>
  <w:abstractNum w:abstractNumId="28" w15:restartNumberingAfterBreak="0">
    <w:nsid w:val="551A0878"/>
    <w:multiLevelType w:val="hybridMultilevel"/>
    <w:tmpl w:val="0EB0E2FA"/>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5915343"/>
    <w:multiLevelType w:val="hybridMultilevel"/>
    <w:tmpl w:val="C136F042"/>
    <w:lvl w:ilvl="0" w:tplc="0405000B">
      <w:start w:val="1"/>
      <w:numFmt w:val="bullet"/>
      <w:lvlText w:val=""/>
      <w:lvlJc w:val="left"/>
      <w:pPr>
        <w:tabs>
          <w:tab w:val="num" w:pos="1080"/>
        </w:tabs>
        <w:ind w:left="1080" w:hanging="360"/>
      </w:pPr>
      <w:rPr>
        <w:rFonts w:ascii="Wingdings" w:hAnsi="Wingdings" w:hint="default"/>
      </w:rPr>
    </w:lvl>
    <w:lvl w:ilvl="1" w:tplc="F95840FC">
      <w:start w:val="6"/>
      <w:numFmt w:val="bullet"/>
      <w:lvlText w:val="-"/>
      <w:lvlJc w:val="left"/>
      <w:pPr>
        <w:tabs>
          <w:tab w:val="num" w:pos="1788"/>
        </w:tabs>
        <w:ind w:left="1788" w:hanging="360"/>
      </w:pPr>
      <w:rPr>
        <w:rFonts w:ascii="Times New Roman" w:eastAsia="Times New Roman" w:hAnsi="Times New Roman" w:cs="Times New Roman" w:hint="default"/>
      </w:rPr>
    </w:lvl>
    <w:lvl w:ilvl="2" w:tplc="67E427D2">
      <w:start w:val="1"/>
      <w:numFmt w:val="lowerLetter"/>
      <w:lvlText w:val="%3)"/>
      <w:lvlJc w:val="left"/>
      <w:pPr>
        <w:tabs>
          <w:tab w:val="num" w:pos="2688"/>
        </w:tabs>
        <w:ind w:left="2688" w:hanging="360"/>
      </w:pPr>
      <w:rPr>
        <w:rFonts w:hint="default"/>
      </w:rPr>
    </w:lvl>
    <w:lvl w:ilvl="3" w:tplc="9BA21600">
      <w:start w:val="6"/>
      <w:numFmt w:val="decimal"/>
      <w:lvlText w:val="%4."/>
      <w:lvlJc w:val="left"/>
      <w:pPr>
        <w:tabs>
          <w:tab w:val="num" w:pos="3228"/>
        </w:tabs>
        <w:ind w:left="3228" w:hanging="360"/>
      </w:pPr>
      <w:rPr>
        <w:rFonts w:hint="default"/>
        <w:b w:val="0"/>
        <w:u w:val="none"/>
      </w:r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59F30048"/>
    <w:multiLevelType w:val="singleLevel"/>
    <w:tmpl w:val="D8861B00"/>
    <w:lvl w:ilvl="0">
      <w:start w:val="1"/>
      <w:numFmt w:val="decimal"/>
      <w:lvlText w:val="%1)"/>
      <w:legacy w:legacy="1" w:legacySpace="0" w:legacyIndent="307"/>
      <w:lvlJc w:val="left"/>
      <w:rPr>
        <w:rFonts w:ascii="Times New Roman" w:hAnsi="Times New Roman" w:cs="Times New Roman" w:hint="default"/>
      </w:rPr>
    </w:lvl>
  </w:abstractNum>
  <w:abstractNum w:abstractNumId="31" w15:restartNumberingAfterBreak="0">
    <w:nsid w:val="625F2BCB"/>
    <w:multiLevelType w:val="hybridMultilevel"/>
    <w:tmpl w:val="7FE6F8DA"/>
    <w:lvl w:ilvl="0" w:tplc="0405000B">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C6C44AF"/>
    <w:multiLevelType w:val="singleLevel"/>
    <w:tmpl w:val="816EE870"/>
    <w:lvl w:ilvl="0">
      <w:start w:val="4"/>
      <w:numFmt w:val="decimal"/>
      <w:lvlText w:val="%1)"/>
      <w:legacy w:legacy="1" w:legacySpace="0" w:legacyIndent="322"/>
      <w:lvlJc w:val="left"/>
      <w:rPr>
        <w:rFonts w:ascii="Times New Roman" w:hAnsi="Times New Roman" w:cs="Times New Roman" w:hint="default"/>
      </w:rPr>
    </w:lvl>
  </w:abstractNum>
  <w:abstractNum w:abstractNumId="33" w15:restartNumberingAfterBreak="0">
    <w:nsid w:val="6EEF09E5"/>
    <w:multiLevelType w:val="singleLevel"/>
    <w:tmpl w:val="7B40BE38"/>
    <w:lvl w:ilvl="0">
      <w:start w:val="2"/>
      <w:numFmt w:val="decimal"/>
      <w:lvlText w:val="%1)"/>
      <w:legacy w:legacy="1" w:legacySpace="0" w:legacyIndent="322"/>
      <w:lvlJc w:val="left"/>
      <w:rPr>
        <w:rFonts w:ascii="Arial" w:hAnsi="Arial" w:cs="Arial" w:hint="default"/>
      </w:rPr>
    </w:lvl>
  </w:abstractNum>
  <w:abstractNum w:abstractNumId="34" w15:restartNumberingAfterBreak="0">
    <w:nsid w:val="711203F2"/>
    <w:multiLevelType w:val="singleLevel"/>
    <w:tmpl w:val="218C614E"/>
    <w:lvl w:ilvl="0">
      <w:start w:val="1"/>
      <w:numFmt w:val="lowerLetter"/>
      <w:lvlText w:val="%1)"/>
      <w:legacy w:legacy="1" w:legacySpace="0" w:legacyIndent="266"/>
      <w:lvlJc w:val="left"/>
      <w:rPr>
        <w:rFonts w:ascii="Arial" w:hAnsi="Arial" w:cs="Arial" w:hint="default"/>
      </w:rPr>
    </w:lvl>
  </w:abstractNum>
  <w:abstractNum w:abstractNumId="35" w15:restartNumberingAfterBreak="0">
    <w:nsid w:val="72806615"/>
    <w:multiLevelType w:val="hybridMultilevel"/>
    <w:tmpl w:val="A0D48824"/>
    <w:lvl w:ilvl="0" w:tplc="B42ED95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197579"/>
    <w:multiLevelType w:val="singleLevel"/>
    <w:tmpl w:val="E8B4D93A"/>
    <w:lvl w:ilvl="0">
      <w:start w:val="1"/>
      <w:numFmt w:val="decimal"/>
      <w:lvlText w:val="%1."/>
      <w:legacy w:legacy="1" w:legacySpace="0" w:legacyIndent="259"/>
      <w:lvlJc w:val="left"/>
      <w:rPr>
        <w:rFonts w:ascii="Arial" w:hAnsi="Arial" w:cs="Arial" w:hint="default"/>
      </w:rPr>
    </w:lvl>
  </w:abstractNum>
  <w:abstractNum w:abstractNumId="37" w15:restartNumberingAfterBreak="0">
    <w:nsid w:val="792B37FA"/>
    <w:multiLevelType w:val="hybridMultilevel"/>
    <w:tmpl w:val="C8B41B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CF476E1"/>
    <w:multiLevelType w:val="singleLevel"/>
    <w:tmpl w:val="C52802D0"/>
    <w:lvl w:ilvl="0">
      <w:start w:val="6"/>
      <w:numFmt w:val="lowerLetter"/>
      <w:lvlText w:val="%1)"/>
      <w:legacy w:legacy="1" w:legacySpace="0" w:legacyIndent="188"/>
      <w:lvlJc w:val="left"/>
      <w:rPr>
        <w:rFonts w:ascii="Arial" w:hAnsi="Arial" w:cs="Arial" w:hint="default"/>
      </w:rPr>
    </w:lvl>
  </w:abstractNum>
  <w:abstractNum w:abstractNumId="39" w15:restartNumberingAfterBreak="0">
    <w:nsid w:val="7F0B29EE"/>
    <w:multiLevelType w:val="singleLevel"/>
    <w:tmpl w:val="A4DC1926"/>
    <w:lvl w:ilvl="0">
      <w:start w:val="1"/>
      <w:numFmt w:val="lowerLetter"/>
      <w:lvlText w:val="%1)"/>
      <w:legacy w:legacy="1" w:legacySpace="0" w:legacyIndent="288"/>
      <w:lvlJc w:val="left"/>
      <w:rPr>
        <w:rFonts w:ascii="Arial" w:hAnsi="Arial" w:cs="Arial" w:hint="default"/>
      </w:rPr>
    </w:lvl>
  </w:abstractNum>
  <w:num w:numId="1" w16cid:durableId="1498613274">
    <w:abstractNumId w:val="23"/>
  </w:num>
  <w:num w:numId="2" w16cid:durableId="1642231377">
    <w:abstractNumId w:val="10"/>
  </w:num>
  <w:num w:numId="3" w16cid:durableId="403768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1764139">
    <w:abstractNumId w:val="7"/>
  </w:num>
  <w:num w:numId="5" w16cid:durableId="26685115">
    <w:abstractNumId w:val="37"/>
  </w:num>
  <w:num w:numId="6" w16cid:durableId="1144933040">
    <w:abstractNumId w:val="39"/>
  </w:num>
  <w:num w:numId="7" w16cid:durableId="771977713">
    <w:abstractNumId w:val="1"/>
  </w:num>
  <w:num w:numId="8" w16cid:durableId="453255160">
    <w:abstractNumId w:val="34"/>
  </w:num>
  <w:num w:numId="9" w16cid:durableId="1548907898">
    <w:abstractNumId w:val="11"/>
  </w:num>
  <w:num w:numId="10" w16cid:durableId="1017149137">
    <w:abstractNumId w:val="36"/>
  </w:num>
  <w:num w:numId="11" w16cid:durableId="2002535932">
    <w:abstractNumId w:val="26"/>
  </w:num>
  <w:num w:numId="12" w16cid:durableId="264971008">
    <w:abstractNumId w:val="9"/>
  </w:num>
  <w:num w:numId="13" w16cid:durableId="1226140119">
    <w:abstractNumId w:val="15"/>
  </w:num>
  <w:num w:numId="14" w16cid:durableId="1633553850">
    <w:abstractNumId w:val="16"/>
  </w:num>
  <w:num w:numId="15" w16cid:durableId="1663462241">
    <w:abstractNumId w:val="24"/>
  </w:num>
  <w:num w:numId="16" w16cid:durableId="17491137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3241212">
    <w:abstractNumId w:val="5"/>
  </w:num>
  <w:num w:numId="18" w16cid:durableId="1681620587">
    <w:abstractNumId w:val="4"/>
  </w:num>
  <w:num w:numId="19" w16cid:durableId="348918070">
    <w:abstractNumId w:val="25"/>
  </w:num>
  <w:num w:numId="20" w16cid:durableId="1175455007">
    <w:abstractNumId w:val="8"/>
  </w:num>
  <w:num w:numId="21" w16cid:durableId="161359813">
    <w:abstractNumId w:val="14"/>
  </w:num>
  <w:num w:numId="22" w16cid:durableId="1861773580">
    <w:abstractNumId w:val="29"/>
  </w:num>
  <w:num w:numId="23" w16cid:durableId="88890095">
    <w:abstractNumId w:val="21"/>
  </w:num>
  <w:num w:numId="24" w16cid:durableId="1943563690">
    <w:abstractNumId w:val="31"/>
  </w:num>
  <w:num w:numId="25" w16cid:durableId="552817630">
    <w:abstractNumId w:val="17"/>
  </w:num>
  <w:num w:numId="26" w16cid:durableId="1076509617">
    <w:abstractNumId w:val="18"/>
  </w:num>
  <w:num w:numId="27" w16cid:durableId="1847742245">
    <w:abstractNumId w:val="32"/>
  </w:num>
  <w:num w:numId="28" w16cid:durableId="670254166">
    <w:abstractNumId w:val="27"/>
  </w:num>
  <w:num w:numId="29" w16cid:durableId="1593514666">
    <w:abstractNumId w:val="13"/>
  </w:num>
  <w:num w:numId="30" w16cid:durableId="296759472">
    <w:abstractNumId w:val="0"/>
    <w:lvlOverride w:ilvl="0">
      <w:lvl w:ilvl="0">
        <w:start w:val="65535"/>
        <w:numFmt w:val="bullet"/>
        <w:lvlText w:val="V"/>
        <w:legacy w:legacy="1" w:legacySpace="0" w:legacyIndent="202"/>
        <w:lvlJc w:val="left"/>
        <w:rPr>
          <w:rFonts w:ascii="Arial" w:hAnsi="Arial" w:cs="Arial" w:hint="default"/>
        </w:rPr>
      </w:lvl>
    </w:lvlOverride>
  </w:num>
  <w:num w:numId="31" w16cid:durableId="1119030133">
    <w:abstractNumId w:val="6"/>
  </w:num>
  <w:num w:numId="32" w16cid:durableId="1984389253">
    <w:abstractNumId w:val="38"/>
  </w:num>
  <w:num w:numId="33" w16cid:durableId="301276762">
    <w:abstractNumId w:val="19"/>
  </w:num>
  <w:num w:numId="34" w16cid:durableId="722949469">
    <w:abstractNumId w:val="0"/>
    <w:lvlOverride w:ilvl="0">
      <w:lvl w:ilvl="0">
        <w:start w:val="65535"/>
        <w:numFmt w:val="bullet"/>
        <w:lvlText w:val="■"/>
        <w:legacy w:legacy="1" w:legacySpace="0" w:legacyIndent="322"/>
        <w:lvlJc w:val="left"/>
        <w:rPr>
          <w:rFonts w:ascii="Arial" w:hAnsi="Arial" w:cs="Arial" w:hint="default"/>
        </w:rPr>
      </w:lvl>
    </w:lvlOverride>
  </w:num>
  <w:num w:numId="35" w16cid:durableId="1651640529">
    <w:abstractNumId w:val="33"/>
  </w:num>
  <w:num w:numId="36" w16cid:durableId="17603287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7" w16cid:durableId="982463261">
    <w:abstractNumId w:val="30"/>
  </w:num>
  <w:num w:numId="38" w16cid:durableId="12026930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9" w16cid:durableId="120101467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0" w16cid:durableId="716976037">
    <w:abstractNumId w:val="3"/>
  </w:num>
  <w:num w:numId="41" w16cid:durableId="502820219">
    <w:abstractNumId w:val="35"/>
  </w:num>
  <w:num w:numId="42" w16cid:durableId="1259289297">
    <w:abstractNumId w:val="22"/>
  </w:num>
  <w:num w:numId="43" w16cid:durableId="1191183703">
    <w:abstractNumId w:val="2"/>
  </w:num>
  <w:num w:numId="44" w16cid:durableId="595601483">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95"/>
    <w:rsid w:val="00003B39"/>
    <w:rsid w:val="00004D75"/>
    <w:rsid w:val="00024806"/>
    <w:rsid w:val="00030393"/>
    <w:rsid w:val="00031E03"/>
    <w:rsid w:val="0003356D"/>
    <w:rsid w:val="00034FBA"/>
    <w:rsid w:val="00040C20"/>
    <w:rsid w:val="00052802"/>
    <w:rsid w:val="0005385E"/>
    <w:rsid w:val="0006176F"/>
    <w:rsid w:val="00062918"/>
    <w:rsid w:val="00064EDA"/>
    <w:rsid w:val="00074ECE"/>
    <w:rsid w:val="0008249B"/>
    <w:rsid w:val="0009464A"/>
    <w:rsid w:val="000A665A"/>
    <w:rsid w:val="000A7ABF"/>
    <w:rsid w:val="000B4438"/>
    <w:rsid w:val="000B5F05"/>
    <w:rsid w:val="000B75D4"/>
    <w:rsid w:val="000C1364"/>
    <w:rsid w:val="000C367F"/>
    <w:rsid w:val="000C6126"/>
    <w:rsid w:val="000D3FD9"/>
    <w:rsid w:val="000D430F"/>
    <w:rsid w:val="000D5ABE"/>
    <w:rsid w:val="000E39ED"/>
    <w:rsid w:val="000E6423"/>
    <w:rsid w:val="000F01EE"/>
    <w:rsid w:val="000F0715"/>
    <w:rsid w:val="000F2CC8"/>
    <w:rsid w:val="000F6B67"/>
    <w:rsid w:val="00100AD8"/>
    <w:rsid w:val="00101361"/>
    <w:rsid w:val="00111BD7"/>
    <w:rsid w:val="00112928"/>
    <w:rsid w:val="00113FB8"/>
    <w:rsid w:val="0011462D"/>
    <w:rsid w:val="00120993"/>
    <w:rsid w:val="00125F81"/>
    <w:rsid w:val="00134EDB"/>
    <w:rsid w:val="00152C84"/>
    <w:rsid w:val="00155FC8"/>
    <w:rsid w:val="0015708F"/>
    <w:rsid w:val="0016015D"/>
    <w:rsid w:val="00162B80"/>
    <w:rsid w:val="001634D6"/>
    <w:rsid w:val="001647FF"/>
    <w:rsid w:val="001654E9"/>
    <w:rsid w:val="00166BD2"/>
    <w:rsid w:val="00171EF7"/>
    <w:rsid w:val="001820C1"/>
    <w:rsid w:val="00182ADC"/>
    <w:rsid w:val="001852C9"/>
    <w:rsid w:val="00185BBC"/>
    <w:rsid w:val="00186FF9"/>
    <w:rsid w:val="0019249A"/>
    <w:rsid w:val="0019445C"/>
    <w:rsid w:val="001A5E43"/>
    <w:rsid w:val="001A6FCC"/>
    <w:rsid w:val="001B090F"/>
    <w:rsid w:val="001B3B39"/>
    <w:rsid w:val="001B6114"/>
    <w:rsid w:val="001B6ECD"/>
    <w:rsid w:val="001C16EB"/>
    <w:rsid w:val="001C1E8F"/>
    <w:rsid w:val="001C3197"/>
    <w:rsid w:val="001C3F10"/>
    <w:rsid w:val="001C6065"/>
    <w:rsid w:val="001C7B65"/>
    <w:rsid w:val="001D16CF"/>
    <w:rsid w:val="001D37F9"/>
    <w:rsid w:val="001E19D6"/>
    <w:rsid w:val="001E2EEB"/>
    <w:rsid w:val="001F1DCC"/>
    <w:rsid w:val="001F7E68"/>
    <w:rsid w:val="002031F8"/>
    <w:rsid w:val="002033C5"/>
    <w:rsid w:val="00203BAB"/>
    <w:rsid w:val="00205601"/>
    <w:rsid w:val="002069C5"/>
    <w:rsid w:val="00215746"/>
    <w:rsid w:val="002158AB"/>
    <w:rsid w:val="0021610A"/>
    <w:rsid w:val="00220DE8"/>
    <w:rsid w:val="00230FEE"/>
    <w:rsid w:val="00236A8F"/>
    <w:rsid w:val="002450CB"/>
    <w:rsid w:val="00250277"/>
    <w:rsid w:val="00255113"/>
    <w:rsid w:val="00257090"/>
    <w:rsid w:val="002600EF"/>
    <w:rsid w:val="002604F9"/>
    <w:rsid w:val="00270AA8"/>
    <w:rsid w:val="00275699"/>
    <w:rsid w:val="00277647"/>
    <w:rsid w:val="002802B8"/>
    <w:rsid w:val="00284D7B"/>
    <w:rsid w:val="00285B27"/>
    <w:rsid w:val="00287A0C"/>
    <w:rsid w:val="002920BF"/>
    <w:rsid w:val="002A2278"/>
    <w:rsid w:val="002A7E04"/>
    <w:rsid w:val="002B1264"/>
    <w:rsid w:val="002B563D"/>
    <w:rsid w:val="002B772E"/>
    <w:rsid w:val="002C32C2"/>
    <w:rsid w:val="002C505C"/>
    <w:rsid w:val="002D18AE"/>
    <w:rsid w:val="002D3ABC"/>
    <w:rsid w:val="002D6E39"/>
    <w:rsid w:val="002E6F5A"/>
    <w:rsid w:val="002F01C1"/>
    <w:rsid w:val="002F296A"/>
    <w:rsid w:val="002F304D"/>
    <w:rsid w:val="00313292"/>
    <w:rsid w:val="00313A42"/>
    <w:rsid w:val="00313C34"/>
    <w:rsid w:val="00314EE5"/>
    <w:rsid w:val="00323EAD"/>
    <w:rsid w:val="0032521E"/>
    <w:rsid w:val="003352F2"/>
    <w:rsid w:val="00335A50"/>
    <w:rsid w:val="00335E03"/>
    <w:rsid w:val="00336E89"/>
    <w:rsid w:val="00343F5B"/>
    <w:rsid w:val="0034431F"/>
    <w:rsid w:val="00363DD8"/>
    <w:rsid w:val="00365D36"/>
    <w:rsid w:val="00366613"/>
    <w:rsid w:val="00370A75"/>
    <w:rsid w:val="00372F69"/>
    <w:rsid w:val="00375403"/>
    <w:rsid w:val="00384B6A"/>
    <w:rsid w:val="00387BE8"/>
    <w:rsid w:val="00387C26"/>
    <w:rsid w:val="003916F5"/>
    <w:rsid w:val="00396F1C"/>
    <w:rsid w:val="00397F87"/>
    <w:rsid w:val="003A0D04"/>
    <w:rsid w:val="003B4F78"/>
    <w:rsid w:val="003B698B"/>
    <w:rsid w:val="003C284C"/>
    <w:rsid w:val="003C4617"/>
    <w:rsid w:val="003C4A4C"/>
    <w:rsid w:val="003E44AA"/>
    <w:rsid w:val="003E6298"/>
    <w:rsid w:val="003E6EE7"/>
    <w:rsid w:val="00400C51"/>
    <w:rsid w:val="004011C4"/>
    <w:rsid w:val="00401F79"/>
    <w:rsid w:val="0041289C"/>
    <w:rsid w:val="00413886"/>
    <w:rsid w:val="00426429"/>
    <w:rsid w:val="00427F13"/>
    <w:rsid w:val="00432FEB"/>
    <w:rsid w:val="004340C7"/>
    <w:rsid w:val="0043750A"/>
    <w:rsid w:val="00437AE7"/>
    <w:rsid w:val="004415CF"/>
    <w:rsid w:val="00447E6A"/>
    <w:rsid w:val="004603B7"/>
    <w:rsid w:val="0046150C"/>
    <w:rsid w:val="00463028"/>
    <w:rsid w:val="004636C9"/>
    <w:rsid w:val="00464055"/>
    <w:rsid w:val="00466B26"/>
    <w:rsid w:val="0047174A"/>
    <w:rsid w:val="00476ED3"/>
    <w:rsid w:val="00476F6A"/>
    <w:rsid w:val="00477681"/>
    <w:rsid w:val="0048105C"/>
    <w:rsid w:val="00481BE7"/>
    <w:rsid w:val="00485AF1"/>
    <w:rsid w:val="00485F65"/>
    <w:rsid w:val="00490E29"/>
    <w:rsid w:val="004924E2"/>
    <w:rsid w:val="004A10CB"/>
    <w:rsid w:val="004A3F23"/>
    <w:rsid w:val="004A584C"/>
    <w:rsid w:val="004B1F45"/>
    <w:rsid w:val="004B2D36"/>
    <w:rsid w:val="004B4A2C"/>
    <w:rsid w:val="004C1B99"/>
    <w:rsid w:val="004D0871"/>
    <w:rsid w:val="004D124B"/>
    <w:rsid w:val="004D16FC"/>
    <w:rsid w:val="004D4F2E"/>
    <w:rsid w:val="004E1A47"/>
    <w:rsid w:val="004E2058"/>
    <w:rsid w:val="004E3752"/>
    <w:rsid w:val="004F0B73"/>
    <w:rsid w:val="004F4DB0"/>
    <w:rsid w:val="004F5E13"/>
    <w:rsid w:val="004F6863"/>
    <w:rsid w:val="005047D4"/>
    <w:rsid w:val="00506861"/>
    <w:rsid w:val="00510D29"/>
    <w:rsid w:val="00511AC2"/>
    <w:rsid w:val="0052008A"/>
    <w:rsid w:val="00520C7B"/>
    <w:rsid w:val="00521E04"/>
    <w:rsid w:val="0052668E"/>
    <w:rsid w:val="005316F3"/>
    <w:rsid w:val="00532A9A"/>
    <w:rsid w:val="00532CFB"/>
    <w:rsid w:val="00541E43"/>
    <w:rsid w:val="00543C32"/>
    <w:rsid w:val="00544280"/>
    <w:rsid w:val="00555B04"/>
    <w:rsid w:val="005568A2"/>
    <w:rsid w:val="005633CB"/>
    <w:rsid w:val="00567A73"/>
    <w:rsid w:val="005700E4"/>
    <w:rsid w:val="0057129B"/>
    <w:rsid w:val="0058539D"/>
    <w:rsid w:val="00586AF6"/>
    <w:rsid w:val="005A3DAC"/>
    <w:rsid w:val="005B77BD"/>
    <w:rsid w:val="005C4B3A"/>
    <w:rsid w:val="005D6EDC"/>
    <w:rsid w:val="005F1205"/>
    <w:rsid w:val="005F1716"/>
    <w:rsid w:val="005F462C"/>
    <w:rsid w:val="005F58BB"/>
    <w:rsid w:val="006073D0"/>
    <w:rsid w:val="006216D9"/>
    <w:rsid w:val="00624DE7"/>
    <w:rsid w:val="00625575"/>
    <w:rsid w:val="00627D72"/>
    <w:rsid w:val="00631D6D"/>
    <w:rsid w:val="006320C8"/>
    <w:rsid w:val="00644211"/>
    <w:rsid w:val="00644EBB"/>
    <w:rsid w:val="006507B2"/>
    <w:rsid w:val="00660DE4"/>
    <w:rsid w:val="006677A5"/>
    <w:rsid w:val="0067018C"/>
    <w:rsid w:val="0067058A"/>
    <w:rsid w:val="00670C2D"/>
    <w:rsid w:val="006844B7"/>
    <w:rsid w:val="00685E0E"/>
    <w:rsid w:val="00692CF8"/>
    <w:rsid w:val="0069494D"/>
    <w:rsid w:val="006C5188"/>
    <w:rsid w:val="006D3DE7"/>
    <w:rsid w:val="006E575C"/>
    <w:rsid w:val="006E73E7"/>
    <w:rsid w:val="006F79E8"/>
    <w:rsid w:val="007064A0"/>
    <w:rsid w:val="007072E1"/>
    <w:rsid w:val="007120EA"/>
    <w:rsid w:val="007156C6"/>
    <w:rsid w:val="00720F16"/>
    <w:rsid w:val="00721574"/>
    <w:rsid w:val="0074469A"/>
    <w:rsid w:val="00745860"/>
    <w:rsid w:val="00751A1C"/>
    <w:rsid w:val="00760AEF"/>
    <w:rsid w:val="007614AD"/>
    <w:rsid w:val="00762234"/>
    <w:rsid w:val="007640B1"/>
    <w:rsid w:val="00765708"/>
    <w:rsid w:val="00777290"/>
    <w:rsid w:val="0078033F"/>
    <w:rsid w:val="00781DD5"/>
    <w:rsid w:val="00783430"/>
    <w:rsid w:val="007865FA"/>
    <w:rsid w:val="00791A62"/>
    <w:rsid w:val="00793303"/>
    <w:rsid w:val="00793554"/>
    <w:rsid w:val="00795E3A"/>
    <w:rsid w:val="007A0305"/>
    <w:rsid w:val="007A3E30"/>
    <w:rsid w:val="007A4FBA"/>
    <w:rsid w:val="007A7945"/>
    <w:rsid w:val="007A7FD0"/>
    <w:rsid w:val="007B52ED"/>
    <w:rsid w:val="007C023F"/>
    <w:rsid w:val="007C0B22"/>
    <w:rsid w:val="007C4912"/>
    <w:rsid w:val="007C535A"/>
    <w:rsid w:val="007D1BD9"/>
    <w:rsid w:val="007D73B6"/>
    <w:rsid w:val="007D7B7C"/>
    <w:rsid w:val="007E0548"/>
    <w:rsid w:val="007E794C"/>
    <w:rsid w:val="007F2C9B"/>
    <w:rsid w:val="00801C70"/>
    <w:rsid w:val="00801FA4"/>
    <w:rsid w:val="00803B41"/>
    <w:rsid w:val="0080740F"/>
    <w:rsid w:val="008133EA"/>
    <w:rsid w:val="008157C1"/>
    <w:rsid w:val="0082005A"/>
    <w:rsid w:val="0082072D"/>
    <w:rsid w:val="008265C2"/>
    <w:rsid w:val="008302B9"/>
    <w:rsid w:val="0083090F"/>
    <w:rsid w:val="00830ED2"/>
    <w:rsid w:val="0083326E"/>
    <w:rsid w:val="008333F0"/>
    <w:rsid w:val="0083498E"/>
    <w:rsid w:val="00841AA6"/>
    <w:rsid w:val="00841D9F"/>
    <w:rsid w:val="00842324"/>
    <w:rsid w:val="00842A3E"/>
    <w:rsid w:val="0084782D"/>
    <w:rsid w:val="00851FB3"/>
    <w:rsid w:val="0085541E"/>
    <w:rsid w:val="0085737D"/>
    <w:rsid w:val="008625F0"/>
    <w:rsid w:val="008646AF"/>
    <w:rsid w:val="008658AC"/>
    <w:rsid w:val="00872D8C"/>
    <w:rsid w:val="008747AA"/>
    <w:rsid w:val="00880011"/>
    <w:rsid w:val="00882B50"/>
    <w:rsid w:val="00884BB2"/>
    <w:rsid w:val="00887C6A"/>
    <w:rsid w:val="00890E4F"/>
    <w:rsid w:val="0089191A"/>
    <w:rsid w:val="00895F9D"/>
    <w:rsid w:val="008971ED"/>
    <w:rsid w:val="008A6068"/>
    <w:rsid w:val="008A6515"/>
    <w:rsid w:val="008C0888"/>
    <w:rsid w:val="008C5AC1"/>
    <w:rsid w:val="008C5DB9"/>
    <w:rsid w:val="008D473D"/>
    <w:rsid w:val="008E2640"/>
    <w:rsid w:val="008E27A3"/>
    <w:rsid w:val="008E56B9"/>
    <w:rsid w:val="008E6955"/>
    <w:rsid w:val="008F68D5"/>
    <w:rsid w:val="008F7418"/>
    <w:rsid w:val="009006A9"/>
    <w:rsid w:val="009038B1"/>
    <w:rsid w:val="00906380"/>
    <w:rsid w:val="009067A7"/>
    <w:rsid w:val="00911306"/>
    <w:rsid w:val="00915851"/>
    <w:rsid w:val="00924ECC"/>
    <w:rsid w:val="00926144"/>
    <w:rsid w:val="009317C1"/>
    <w:rsid w:val="00935C71"/>
    <w:rsid w:val="00936A83"/>
    <w:rsid w:val="0094646A"/>
    <w:rsid w:val="009538BC"/>
    <w:rsid w:val="00962069"/>
    <w:rsid w:val="009635CF"/>
    <w:rsid w:val="00967F00"/>
    <w:rsid w:val="00983F42"/>
    <w:rsid w:val="0098481A"/>
    <w:rsid w:val="009872A1"/>
    <w:rsid w:val="009943D7"/>
    <w:rsid w:val="0099520B"/>
    <w:rsid w:val="0099547E"/>
    <w:rsid w:val="009A3C19"/>
    <w:rsid w:val="009A4736"/>
    <w:rsid w:val="009A78A2"/>
    <w:rsid w:val="009B0622"/>
    <w:rsid w:val="009B2CEC"/>
    <w:rsid w:val="009B5FB7"/>
    <w:rsid w:val="009E0220"/>
    <w:rsid w:val="009E07A2"/>
    <w:rsid w:val="009E24A2"/>
    <w:rsid w:val="009E3B94"/>
    <w:rsid w:val="009E5600"/>
    <w:rsid w:val="009E63CD"/>
    <w:rsid w:val="009F075E"/>
    <w:rsid w:val="009F1B10"/>
    <w:rsid w:val="009F3393"/>
    <w:rsid w:val="009F4653"/>
    <w:rsid w:val="009F5186"/>
    <w:rsid w:val="00A007CC"/>
    <w:rsid w:val="00A0264E"/>
    <w:rsid w:val="00A053AF"/>
    <w:rsid w:val="00A14355"/>
    <w:rsid w:val="00A15947"/>
    <w:rsid w:val="00A15DB9"/>
    <w:rsid w:val="00A22972"/>
    <w:rsid w:val="00A23EB8"/>
    <w:rsid w:val="00A24305"/>
    <w:rsid w:val="00A26054"/>
    <w:rsid w:val="00A30A30"/>
    <w:rsid w:val="00A33040"/>
    <w:rsid w:val="00A343B8"/>
    <w:rsid w:val="00A3507A"/>
    <w:rsid w:val="00A365C8"/>
    <w:rsid w:val="00A50CB4"/>
    <w:rsid w:val="00A5267E"/>
    <w:rsid w:val="00A53B3D"/>
    <w:rsid w:val="00A61394"/>
    <w:rsid w:val="00A66E28"/>
    <w:rsid w:val="00A71D57"/>
    <w:rsid w:val="00A727D8"/>
    <w:rsid w:val="00A733CB"/>
    <w:rsid w:val="00A77940"/>
    <w:rsid w:val="00A77C81"/>
    <w:rsid w:val="00A81F54"/>
    <w:rsid w:val="00A8624D"/>
    <w:rsid w:val="00A907E8"/>
    <w:rsid w:val="00A9711C"/>
    <w:rsid w:val="00AA1F82"/>
    <w:rsid w:val="00AA45BC"/>
    <w:rsid w:val="00AA49B0"/>
    <w:rsid w:val="00AA54CE"/>
    <w:rsid w:val="00AA6675"/>
    <w:rsid w:val="00AB0301"/>
    <w:rsid w:val="00AB1A5B"/>
    <w:rsid w:val="00AB41A6"/>
    <w:rsid w:val="00AC5C58"/>
    <w:rsid w:val="00AC63DD"/>
    <w:rsid w:val="00AC6715"/>
    <w:rsid w:val="00AD1889"/>
    <w:rsid w:val="00AD5047"/>
    <w:rsid w:val="00AE3B7C"/>
    <w:rsid w:val="00AE3EDC"/>
    <w:rsid w:val="00AF62EE"/>
    <w:rsid w:val="00AF7D09"/>
    <w:rsid w:val="00B00D74"/>
    <w:rsid w:val="00B04D0F"/>
    <w:rsid w:val="00B16EFD"/>
    <w:rsid w:val="00B17CCC"/>
    <w:rsid w:val="00B266DC"/>
    <w:rsid w:val="00B26ED4"/>
    <w:rsid w:val="00B306FC"/>
    <w:rsid w:val="00B316E6"/>
    <w:rsid w:val="00B35BD8"/>
    <w:rsid w:val="00B41776"/>
    <w:rsid w:val="00B47C90"/>
    <w:rsid w:val="00B53B30"/>
    <w:rsid w:val="00B572E4"/>
    <w:rsid w:val="00B622EC"/>
    <w:rsid w:val="00B71963"/>
    <w:rsid w:val="00B73CFF"/>
    <w:rsid w:val="00B81148"/>
    <w:rsid w:val="00B917F7"/>
    <w:rsid w:val="00B91DA9"/>
    <w:rsid w:val="00BA0759"/>
    <w:rsid w:val="00BB0E48"/>
    <w:rsid w:val="00BB4425"/>
    <w:rsid w:val="00BB571B"/>
    <w:rsid w:val="00BC07D8"/>
    <w:rsid w:val="00BC5CD5"/>
    <w:rsid w:val="00BD0935"/>
    <w:rsid w:val="00BD20D6"/>
    <w:rsid w:val="00BD7832"/>
    <w:rsid w:val="00BE3F0E"/>
    <w:rsid w:val="00BF4EDA"/>
    <w:rsid w:val="00C002BA"/>
    <w:rsid w:val="00C05F91"/>
    <w:rsid w:val="00C13235"/>
    <w:rsid w:val="00C15ACE"/>
    <w:rsid w:val="00C17329"/>
    <w:rsid w:val="00C22A89"/>
    <w:rsid w:val="00C31AEE"/>
    <w:rsid w:val="00C40367"/>
    <w:rsid w:val="00C40C4A"/>
    <w:rsid w:val="00C519D6"/>
    <w:rsid w:val="00C63FCE"/>
    <w:rsid w:val="00C65410"/>
    <w:rsid w:val="00C65B53"/>
    <w:rsid w:val="00C66775"/>
    <w:rsid w:val="00C72C0C"/>
    <w:rsid w:val="00C74AED"/>
    <w:rsid w:val="00C818BD"/>
    <w:rsid w:val="00C83F58"/>
    <w:rsid w:val="00CA26E8"/>
    <w:rsid w:val="00CB0798"/>
    <w:rsid w:val="00CB2E3F"/>
    <w:rsid w:val="00CB4BBB"/>
    <w:rsid w:val="00CC0066"/>
    <w:rsid w:val="00CC3B15"/>
    <w:rsid w:val="00CD0D5C"/>
    <w:rsid w:val="00CE144F"/>
    <w:rsid w:val="00CE3D9D"/>
    <w:rsid w:val="00CE4B13"/>
    <w:rsid w:val="00CF17D5"/>
    <w:rsid w:val="00CF24CB"/>
    <w:rsid w:val="00CF38E7"/>
    <w:rsid w:val="00CF741B"/>
    <w:rsid w:val="00CF7F89"/>
    <w:rsid w:val="00D0349C"/>
    <w:rsid w:val="00D03530"/>
    <w:rsid w:val="00D058CC"/>
    <w:rsid w:val="00D11421"/>
    <w:rsid w:val="00D1194D"/>
    <w:rsid w:val="00D12C9E"/>
    <w:rsid w:val="00D16D02"/>
    <w:rsid w:val="00D21B9C"/>
    <w:rsid w:val="00D21E1F"/>
    <w:rsid w:val="00D23209"/>
    <w:rsid w:val="00D23223"/>
    <w:rsid w:val="00D2324B"/>
    <w:rsid w:val="00D26EC4"/>
    <w:rsid w:val="00D31CCA"/>
    <w:rsid w:val="00D43E1C"/>
    <w:rsid w:val="00D463DC"/>
    <w:rsid w:val="00D51423"/>
    <w:rsid w:val="00D5145B"/>
    <w:rsid w:val="00D51AD4"/>
    <w:rsid w:val="00D64E7C"/>
    <w:rsid w:val="00D66C19"/>
    <w:rsid w:val="00D7048A"/>
    <w:rsid w:val="00D754DA"/>
    <w:rsid w:val="00D87DA0"/>
    <w:rsid w:val="00D909DC"/>
    <w:rsid w:val="00D95064"/>
    <w:rsid w:val="00DA41EF"/>
    <w:rsid w:val="00DB239A"/>
    <w:rsid w:val="00DB328D"/>
    <w:rsid w:val="00DB59F1"/>
    <w:rsid w:val="00DC6F5D"/>
    <w:rsid w:val="00DD728A"/>
    <w:rsid w:val="00DE005D"/>
    <w:rsid w:val="00DE2910"/>
    <w:rsid w:val="00DE5C4A"/>
    <w:rsid w:val="00DE7C45"/>
    <w:rsid w:val="00DF4983"/>
    <w:rsid w:val="00DF5A6E"/>
    <w:rsid w:val="00DF7967"/>
    <w:rsid w:val="00E042AF"/>
    <w:rsid w:val="00E10C4A"/>
    <w:rsid w:val="00E127DE"/>
    <w:rsid w:val="00E12A39"/>
    <w:rsid w:val="00E25028"/>
    <w:rsid w:val="00E275A1"/>
    <w:rsid w:val="00E27B06"/>
    <w:rsid w:val="00E33C23"/>
    <w:rsid w:val="00E36414"/>
    <w:rsid w:val="00E42A42"/>
    <w:rsid w:val="00E42B44"/>
    <w:rsid w:val="00E556AA"/>
    <w:rsid w:val="00E574E1"/>
    <w:rsid w:val="00E626EA"/>
    <w:rsid w:val="00E64971"/>
    <w:rsid w:val="00E64C1B"/>
    <w:rsid w:val="00E724C5"/>
    <w:rsid w:val="00E75134"/>
    <w:rsid w:val="00E810AC"/>
    <w:rsid w:val="00E8211A"/>
    <w:rsid w:val="00E86E76"/>
    <w:rsid w:val="00E90C44"/>
    <w:rsid w:val="00E963BC"/>
    <w:rsid w:val="00EB52D0"/>
    <w:rsid w:val="00EB5BE4"/>
    <w:rsid w:val="00EC01C0"/>
    <w:rsid w:val="00ED1F24"/>
    <w:rsid w:val="00ED2E8C"/>
    <w:rsid w:val="00ED51F0"/>
    <w:rsid w:val="00ED6C6A"/>
    <w:rsid w:val="00EE374F"/>
    <w:rsid w:val="00EE4830"/>
    <w:rsid w:val="00EE540C"/>
    <w:rsid w:val="00EE5F43"/>
    <w:rsid w:val="00EE6E5C"/>
    <w:rsid w:val="00EE775D"/>
    <w:rsid w:val="00EF056A"/>
    <w:rsid w:val="00EF2373"/>
    <w:rsid w:val="00EF7E5B"/>
    <w:rsid w:val="00F000C0"/>
    <w:rsid w:val="00F01447"/>
    <w:rsid w:val="00F024D1"/>
    <w:rsid w:val="00F0264B"/>
    <w:rsid w:val="00F0292C"/>
    <w:rsid w:val="00F15795"/>
    <w:rsid w:val="00F21388"/>
    <w:rsid w:val="00F278C9"/>
    <w:rsid w:val="00F323B2"/>
    <w:rsid w:val="00F3278D"/>
    <w:rsid w:val="00F41636"/>
    <w:rsid w:val="00F4206B"/>
    <w:rsid w:val="00F47362"/>
    <w:rsid w:val="00F47C9D"/>
    <w:rsid w:val="00F52138"/>
    <w:rsid w:val="00F52DFA"/>
    <w:rsid w:val="00F55790"/>
    <w:rsid w:val="00F5607D"/>
    <w:rsid w:val="00F57F6E"/>
    <w:rsid w:val="00F60095"/>
    <w:rsid w:val="00F60ABE"/>
    <w:rsid w:val="00F62F2F"/>
    <w:rsid w:val="00F6443C"/>
    <w:rsid w:val="00F64685"/>
    <w:rsid w:val="00F6649F"/>
    <w:rsid w:val="00F67427"/>
    <w:rsid w:val="00F67D52"/>
    <w:rsid w:val="00F71BF8"/>
    <w:rsid w:val="00F85B33"/>
    <w:rsid w:val="00FA728D"/>
    <w:rsid w:val="00FB2AD6"/>
    <w:rsid w:val="00FC39B5"/>
    <w:rsid w:val="00FD0DD2"/>
    <w:rsid w:val="00FD4ABB"/>
    <w:rsid w:val="00FF1EAF"/>
    <w:rsid w:val="00FF3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D098C"/>
  <w15:docId w15:val="{9AD62938-97F3-4630-9A27-C33EC175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B06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01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A260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1FA4"/>
    <w:pPr>
      <w:ind w:left="720"/>
      <w:contextualSpacing/>
    </w:pPr>
  </w:style>
  <w:style w:type="character" w:customStyle="1" w:styleId="Nadpis1Char">
    <w:name w:val="Nadpis 1 Char"/>
    <w:basedOn w:val="Standardnpsmoodstavce"/>
    <w:link w:val="Nadpis1"/>
    <w:uiPriority w:val="9"/>
    <w:rsid w:val="009B062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6015D"/>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8971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971ED"/>
    <w:rPr>
      <w:rFonts w:eastAsiaTheme="minorEastAsia"/>
      <w:lang w:eastAsia="cs-CZ"/>
    </w:rPr>
  </w:style>
  <w:style w:type="paragraph" w:styleId="Textbubliny">
    <w:name w:val="Balloon Text"/>
    <w:basedOn w:val="Normln"/>
    <w:link w:val="TextbublinyChar"/>
    <w:uiPriority w:val="99"/>
    <w:semiHidden/>
    <w:unhideWhenUsed/>
    <w:rsid w:val="008971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71ED"/>
    <w:rPr>
      <w:rFonts w:ascii="Tahoma" w:hAnsi="Tahoma" w:cs="Tahoma"/>
      <w:sz w:val="16"/>
      <w:szCs w:val="16"/>
    </w:rPr>
  </w:style>
  <w:style w:type="paragraph" w:styleId="Nadpisobsahu">
    <w:name w:val="TOC Heading"/>
    <w:basedOn w:val="Nadpis1"/>
    <w:next w:val="Normln"/>
    <w:uiPriority w:val="39"/>
    <w:semiHidden/>
    <w:unhideWhenUsed/>
    <w:qFormat/>
    <w:rsid w:val="0082005A"/>
    <w:pPr>
      <w:outlineLvl w:val="9"/>
    </w:pPr>
    <w:rPr>
      <w:lang w:eastAsia="cs-CZ"/>
    </w:rPr>
  </w:style>
  <w:style w:type="paragraph" w:styleId="Obsah1">
    <w:name w:val="toc 1"/>
    <w:basedOn w:val="Normln"/>
    <w:next w:val="Normln"/>
    <w:autoRedefine/>
    <w:uiPriority w:val="39"/>
    <w:unhideWhenUsed/>
    <w:rsid w:val="0082005A"/>
    <w:pPr>
      <w:spacing w:after="100"/>
    </w:pPr>
  </w:style>
  <w:style w:type="character" w:styleId="Hypertextovodkaz">
    <w:name w:val="Hyperlink"/>
    <w:basedOn w:val="Standardnpsmoodstavce"/>
    <w:uiPriority w:val="99"/>
    <w:unhideWhenUsed/>
    <w:rsid w:val="0082005A"/>
    <w:rPr>
      <w:color w:val="0000FF" w:themeColor="hyperlink"/>
      <w:u w:val="single"/>
    </w:rPr>
  </w:style>
  <w:style w:type="table" w:styleId="Mkatabulky">
    <w:name w:val="Table Grid"/>
    <w:basedOn w:val="Normlntabulka"/>
    <w:rsid w:val="001647F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A159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5947"/>
  </w:style>
  <w:style w:type="paragraph" w:styleId="Zpat">
    <w:name w:val="footer"/>
    <w:basedOn w:val="Normln"/>
    <w:link w:val="ZpatChar"/>
    <w:unhideWhenUsed/>
    <w:rsid w:val="00A15947"/>
    <w:pPr>
      <w:tabs>
        <w:tab w:val="center" w:pos="4536"/>
        <w:tab w:val="right" w:pos="9072"/>
      </w:tabs>
      <w:spacing w:after="0" w:line="240" w:lineRule="auto"/>
    </w:pPr>
  </w:style>
  <w:style w:type="character" w:customStyle="1" w:styleId="ZpatChar">
    <w:name w:val="Zápatí Char"/>
    <w:basedOn w:val="Standardnpsmoodstavce"/>
    <w:link w:val="Zpat"/>
    <w:uiPriority w:val="99"/>
    <w:rsid w:val="00A15947"/>
  </w:style>
  <w:style w:type="character" w:styleId="Siln">
    <w:name w:val="Strong"/>
    <w:basedOn w:val="Standardnpsmoodstavce"/>
    <w:uiPriority w:val="22"/>
    <w:qFormat/>
    <w:rsid w:val="004D4F2E"/>
    <w:rPr>
      <w:b/>
      <w:bCs/>
    </w:rPr>
  </w:style>
  <w:style w:type="paragraph" w:styleId="Zkladntextodsazen">
    <w:name w:val="Body Text Indent"/>
    <w:basedOn w:val="Normln"/>
    <w:link w:val="ZkladntextodsazenChar"/>
    <w:rsid w:val="0078033F"/>
    <w:pPr>
      <w:spacing w:after="0" w:line="240" w:lineRule="auto"/>
      <w:ind w:left="567"/>
      <w:jc w:val="both"/>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rsid w:val="0078033F"/>
    <w:rPr>
      <w:rFonts w:ascii="Arial" w:eastAsia="Times New Roman" w:hAnsi="Arial" w:cs="Times New Roman"/>
      <w:szCs w:val="24"/>
      <w:lang w:eastAsia="cs-CZ"/>
    </w:rPr>
  </w:style>
  <w:style w:type="paragraph" w:styleId="Obsah2">
    <w:name w:val="toc 2"/>
    <w:basedOn w:val="Normln"/>
    <w:next w:val="Normln"/>
    <w:autoRedefine/>
    <w:uiPriority w:val="39"/>
    <w:unhideWhenUsed/>
    <w:rsid w:val="00040C20"/>
    <w:pPr>
      <w:spacing w:after="100"/>
      <w:ind w:left="220"/>
    </w:pPr>
  </w:style>
  <w:style w:type="paragraph" w:styleId="Prosttext">
    <w:name w:val="Plain Text"/>
    <w:basedOn w:val="Normln"/>
    <w:link w:val="ProsttextChar"/>
    <w:uiPriority w:val="99"/>
    <w:semiHidden/>
    <w:unhideWhenUsed/>
    <w:rsid w:val="00490E2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490E29"/>
    <w:rPr>
      <w:rFonts w:ascii="Calibri" w:hAnsi="Calibri"/>
      <w:szCs w:val="21"/>
    </w:rPr>
  </w:style>
  <w:style w:type="character" w:styleId="slostrnky">
    <w:name w:val="page number"/>
    <w:basedOn w:val="Standardnpsmoodstavce"/>
    <w:rsid w:val="0057129B"/>
  </w:style>
  <w:style w:type="character" w:customStyle="1" w:styleId="Nadpis4Char">
    <w:name w:val="Nadpis 4 Char"/>
    <w:basedOn w:val="Standardnpsmoodstavce"/>
    <w:link w:val="Nadpis4"/>
    <w:uiPriority w:val="9"/>
    <w:semiHidden/>
    <w:rsid w:val="00A26054"/>
    <w:rPr>
      <w:rFonts w:asciiTheme="majorHAnsi" w:eastAsiaTheme="majorEastAsia" w:hAnsiTheme="majorHAnsi" w:cstheme="majorBidi"/>
      <w:b/>
      <w:bCs/>
      <w:i/>
      <w:iCs/>
      <w:color w:val="4F81BD" w:themeColor="accent1"/>
    </w:rPr>
  </w:style>
  <w:style w:type="paragraph" w:styleId="Zkladntext">
    <w:name w:val="Body Text"/>
    <w:basedOn w:val="Normln"/>
    <w:link w:val="ZkladntextChar"/>
    <w:uiPriority w:val="99"/>
    <w:semiHidden/>
    <w:unhideWhenUsed/>
    <w:rsid w:val="00A26054"/>
    <w:pPr>
      <w:spacing w:after="120"/>
    </w:pPr>
  </w:style>
  <w:style w:type="character" w:customStyle="1" w:styleId="ZkladntextChar">
    <w:name w:val="Základní text Char"/>
    <w:basedOn w:val="Standardnpsmoodstavce"/>
    <w:link w:val="Zkladntext"/>
    <w:uiPriority w:val="99"/>
    <w:semiHidden/>
    <w:rsid w:val="00A26054"/>
  </w:style>
  <w:style w:type="paragraph" w:styleId="Zkladntext3">
    <w:name w:val="Body Text 3"/>
    <w:basedOn w:val="Normln"/>
    <w:link w:val="Zkladntext3Char"/>
    <w:rsid w:val="00A26054"/>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A26054"/>
    <w:rPr>
      <w:rFonts w:ascii="Times New Roman" w:eastAsia="Times New Roman" w:hAnsi="Times New Roman" w:cs="Times New Roman"/>
      <w:sz w:val="16"/>
      <w:szCs w:val="16"/>
      <w:lang w:eastAsia="cs-CZ"/>
    </w:rPr>
  </w:style>
  <w:style w:type="paragraph" w:styleId="Textpoznpodarou">
    <w:name w:val="footnote text"/>
    <w:basedOn w:val="Normln"/>
    <w:link w:val="TextpoznpodarouChar"/>
    <w:semiHidden/>
    <w:rsid w:val="00A26054"/>
    <w:pPr>
      <w:widowControl w:val="0"/>
      <w:spacing w:after="0" w:line="240" w:lineRule="auto"/>
      <w:jc w:val="both"/>
    </w:pPr>
    <w:rPr>
      <w:rFonts w:ascii="Courier New" w:eastAsia="MS Mincho" w:hAnsi="Courier New" w:cs="Courier New"/>
      <w:sz w:val="20"/>
      <w:szCs w:val="20"/>
      <w:lang w:eastAsia="cs-CZ"/>
    </w:rPr>
  </w:style>
  <w:style w:type="character" w:customStyle="1" w:styleId="TextpoznpodarouChar">
    <w:name w:val="Text pozn. pod čarou Char"/>
    <w:basedOn w:val="Standardnpsmoodstavce"/>
    <w:link w:val="Textpoznpodarou"/>
    <w:semiHidden/>
    <w:rsid w:val="00A26054"/>
    <w:rPr>
      <w:rFonts w:ascii="Courier New" w:eastAsia="MS Mincho" w:hAnsi="Courier New" w:cs="Courier New"/>
      <w:sz w:val="20"/>
      <w:szCs w:val="20"/>
      <w:lang w:eastAsia="cs-CZ"/>
    </w:rPr>
  </w:style>
  <w:style w:type="character" w:styleId="Sledovanodkaz">
    <w:name w:val="FollowedHyperlink"/>
    <w:basedOn w:val="Standardnpsmoodstavce"/>
    <w:uiPriority w:val="99"/>
    <w:semiHidden/>
    <w:unhideWhenUsed/>
    <w:rsid w:val="008133EA"/>
    <w:rPr>
      <w:color w:val="800080" w:themeColor="followedHyperlink"/>
      <w:u w:val="single"/>
    </w:rPr>
  </w:style>
  <w:style w:type="character" w:styleId="Zdraznn">
    <w:name w:val="Emphasis"/>
    <w:basedOn w:val="Standardnpsmoodstavce"/>
    <w:uiPriority w:val="20"/>
    <w:qFormat/>
    <w:rsid w:val="00D11421"/>
    <w:rPr>
      <w:i/>
      <w:iCs/>
    </w:rPr>
  </w:style>
  <w:style w:type="paragraph" w:customStyle="1" w:styleId="Default">
    <w:name w:val="Default"/>
    <w:rsid w:val="002920BF"/>
    <w:pPr>
      <w:autoSpaceDE w:val="0"/>
      <w:autoSpaceDN w:val="0"/>
      <w:adjustRightInd w:val="0"/>
      <w:spacing w:after="0" w:line="240" w:lineRule="auto"/>
    </w:pPr>
    <w:rPr>
      <w:rFonts w:ascii="Arial" w:hAnsi="Arial" w:cs="Arial"/>
      <w:color w:val="000000"/>
      <w:sz w:val="24"/>
      <w:szCs w:val="24"/>
    </w:rPr>
  </w:style>
  <w:style w:type="character" w:customStyle="1" w:styleId="h1a">
    <w:name w:val="h1a"/>
    <w:basedOn w:val="Standardnpsmoodstavce"/>
    <w:rsid w:val="00DC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990">
      <w:bodyDiv w:val="1"/>
      <w:marLeft w:val="0"/>
      <w:marRight w:val="0"/>
      <w:marTop w:val="0"/>
      <w:marBottom w:val="0"/>
      <w:divBdr>
        <w:top w:val="none" w:sz="0" w:space="0" w:color="auto"/>
        <w:left w:val="none" w:sz="0" w:space="0" w:color="auto"/>
        <w:bottom w:val="none" w:sz="0" w:space="0" w:color="auto"/>
        <w:right w:val="none" w:sz="0" w:space="0" w:color="auto"/>
      </w:divBdr>
    </w:div>
    <w:div w:id="369569075">
      <w:bodyDiv w:val="1"/>
      <w:marLeft w:val="0"/>
      <w:marRight w:val="0"/>
      <w:marTop w:val="0"/>
      <w:marBottom w:val="0"/>
      <w:divBdr>
        <w:top w:val="none" w:sz="0" w:space="0" w:color="auto"/>
        <w:left w:val="none" w:sz="0" w:space="0" w:color="auto"/>
        <w:bottom w:val="none" w:sz="0" w:space="0" w:color="auto"/>
        <w:right w:val="none" w:sz="0" w:space="0" w:color="auto"/>
      </w:divBdr>
    </w:div>
    <w:div w:id="1039862047">
      <w:bodyDiv w:val="1"/>
      <w:marLeft w:val="0"/>
      <w:marRight w:val="0"/>
      <w:marTop w:val="0"/>
      <w:marBottom w:val="0"/>
      <w:divBdr>
        <w:top w:val="none" w:sz="0" w:space="0" w:color="auto"/>
        <w:left w:val="none" w:sz="0" w:space="0" w:color="auto"/>
        <w:bottom w:val="none" w:sz="0" w:space="0" w:color="auto"/>
        <w:right w:val="none" w:sz="0" w:space="0" w:color="auto"/>
      </w:divBdr>
    </w:div>
    <w:div w:id="1093820535">
      <w:bodyDiv w:val="1"/>
      <w:marLeft w:val="0"/>
      <w:marRight w:val="0"/>
      <w:marTop w:val="0"/>
      <w:marBottom w:val="0"/>
      <w:divBdr>
        <w:top w:val="none" w:sz="0" w:space="0" w:color="auto"/>
        <w:left w:val="none" w:sz="0" w:space="0" w:color="auto"/>
        <w:bottom w:val="none" w:sz="0" w:space="0" w:color="auto"/>
        <w:right w:val="none" w:sz="0" w:space="0" w:color="auto"/>
      </w:divBdr>
      <w:divsChild>
        <w:div w:id="1832212061">
          <w:marLeft w:val="0"/>
          <w:marRight w:val="0"/>
          <w:marTop w:val="0"/>
          <w:marBottom w:val="0"/>
          <w:divBdr>
            <w:top w:val="none" w:sz="0" w:space="0" w:color="auto"/>
            <w:left w:val="none" w:sz="0" w:space="0" w:color="auto"/>
            <w:bottom w:val="none" w:sz="0" w:space="0" w:color="auto"/>
            <w:right w:val="none" w:sz="0" w:space="0" w:color="auto"/>
          </w:divBdr>
        </w:div>
      </w:divsChild>
    </w:div>
    <w:div w:id="1200052744">
      <w:bodyDiv w:val="1"/>
      <w:marLeft w:val="0"/>
      <w:marRight w:val="0"/>
      <w:marTop w:val="0"/>
      <w:marBottom w:val="0"/>
      <w:divBdr>
        <w:top w:val="none" w:sz="0" w:space="0" w:color="auto"/>
        <w:left w:val="none" w:sz="0" w:space="0" w:color="auto"/>
        <w:bottom w:val="none" w:sz="0" w:space="0" w:color="auto"/>
        <w:right w:val="none" w:sz="0" w:space="0" w:color="auto"/>
      </w:divBdr>
    </w:div>
    <w:div w:id="19596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olecich.cz/encyklopedie/kdo-je-prodejce-vyhrazenych-leciv"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CA21DC-BB10-4968-AD6C-7DC6DAAA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27</Pages>
  <Words>11520</Words>
  <Characters>67968</Characters>
  <Application>Microsoft Office Word</Application>
  <DocSecurity>0</DocSecurity>
  <Lines>566</Lines>
  <Paragraphs>158</Paragraphs>
  <ScaleCrop>false</ScaleCrop>
  <HeadingPairs>
    <vt:vector size="2" baseType="variant">
      <vt:variant>
        <vt:lpstr>Název</vt:lpstr>
      </vt:variant>
      <vt:variant>
        <vt:i4>1</vt:i4>
      </vt:variant>
    </vt:vector>
  </HeadingPairs>
  <TitlesOfParts>
    <vt:vector size="1" baseType="lpstr">
      <vt:lpstr>Souhrnný přehled oblasti služeb na pomezí zdravotní péče a živnostenského podnikání</vt:lpstr>
    </vt:vector>
  </TitlesOfParts>
  <Company>Krajský živnostenský úřad kRAjský úřad Zlínského kraje</Company>
  <LinksUpToDate>false</LinksUpToDate>
  <CharactersWithSpaces>79330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přehled oblasti služeb na pomezí zdravotní péče a živnostenského podnikání</dc:title>
  <dc:creator>gistinger</dc:creator>
  <cp:lastModifiedBy>Gistinger Petr</cp:lastModifiedBy>
  <cp:revision>101</cp:revision>
  <cp:lastPrinted>2019-06-24T07:00:00Z</cp:lastPrinted>
  <dcterms:created xsi:type="dcterms:W3CDTF">2024-01-25T09:43:00Z</dcterms:created>
  <dcterms:modified xsi:type="dcterms:W3CDTF">2024-02-01T08:28:00Z</dcterms:modified>
</cp:coreProperties>
</file>