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A7D3B" w14:textId="58706281" w:rsidR="000901A5" w:rsidRPr="002821F8" w:rsidRDefault="0039579D" w:rsidP="004D03D0">
      <w:pPr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4D03D0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4"/>
        <w:gridCol w:w="7137"/>
      </w:tblGrid>
      <w:tr w:rsidR="0085407C" w:rsidRPr="002821F8" w14:paraId="13B4621D" w14:textId="5595DA46" w:rsidTr="0085407C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7A524E" w14:textId="79D05D17" w:rsidR="0085407C" w:rsidRPr="002821F8" w:rsidRDefault="0085407C" w:rsidP="002866A1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85407C" w:rsidRPr="002821F8" w14:paraId="5FE92F88" w14:textId="65A29BE4" w:rsidTr="0085407C">
        <w:trPr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C507808" w14:textId="7B26ADE9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14:paraId="46199EAD" w14:textId="533DD962" w:rsidR="0085407C" w:rsidRPr="002821F8" w:rsidRDefault="00627216" w:rsidP="008E46A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Podpora </w:t>
            </w:r>
            <w:r w:rsidR="00D8769A">
              <w:rPr>
                <w:rFonts w:ascii="Arial" w:hAnsi="Arial" w:cs="Arial"/>
                <w:bCs/>
                <w:sz w:val="24"/>
                <w:szCs w:val="24"/>
              </w:rPr>
              <w:t>turistických informačních center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ve Zlínském kraji </w:t>
            </w:r>
          </w:p>
        </w:tc>
      </w:tr>
      <w:tr w:rsidR="0085407C" w:rsidRPr="002821F8" w14:paraId="730882BD" w14:textId="74DF0DED" w:rsidTr="0004192A">
        <w:trPr>
          <w:jc w:val="center"/>
        </w:trPr>
        <w:tc>
          <w:tcPr>
            <w:tcW w:w="1053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FD168B3" w14:textId="15EAB6F6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tcBorders>
              <w:bottom w:val="dotted" w:sz="4" w:space="0" w:color="7F7F7F" w:themeColor="text1" w:themeTint="80"/>
            </w:tcBorders>
            <w:vAlign w:val="center"/>
          </w:tcPr>
          <w:p w14:paraId="6FAA4AE7" w14:textId="74B530F0" w:rsidR="0085407C" w:rsidRPr="00627216" w:rsidRDefault="00627216" w:rsidP="008E46A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iCs/>
                <w:color w:val="0070C0"/>
                <w:sz w:val="24"/>
                <w:szCs w:val="24"/>
              </w:rPr>
            </w:pPr>
            <w:r w:rsidRPr="00627216">
              <w:rPr>
                <w:rFonts w:ascii="Arial" w:hAnsi="Arial" w:cs="Arial"/>
                <w:iCs/>
                <w:sz w:val="24"/>
                <w:szCs w:val="24"/>
              </w:rPr>
              <w:t>R</w:t>
            </w:r>
            <w:r w:rsidR="005B0ABE">
              <w:rPr>
                <w:rFonts w:ascii="Arial" w:hAnsi="Arial" w:cs="Arial"/>
                <w:iCs/>
                <w:sz w:val="24"/>
                <w:szCs w:val="24"/>
              </w:rPr>
              <w:t>P</w:t>
            </w:r>
            <w:r w:rsidR="0049793C">
              <w:rPr>
                <w:rFonts w:ascii="Arial" w:hAnsi="Arial" w:cs="Arial"/>
                <w:iCs/>
                <w:sz w:val="24"/>
                <w:szCs w:val="24"/>
              </w:rPr>
              <w:t>28</w:t>
            </w:r>
            <w:r w:rsidRPr="00627216">
              <w:rPr>
                <w:rFonts w:ascii="Arial" w:hAnsi="Arial" w:cs="Arial"/>
                <w:iCs/>
                <w:sz w:val="24"/>
                <w:szCs w:val="24"/>
              </w:rPr>
              <w:t>-2</w:t>
            </w:r>
            <w:r w:rsidR="0031107E">
              <w:rPr>
                <w:rFonts w:ascii="Arial" w:hAnsi="Arial" w:cs="Arial"/>
                <w:iCs/>
                <w:sz w:val="24"/>
                <w:szCs w:val="24"/>
              </w:rPr>
              <w:t>5</w:t>
            </w:r>
          </w:p>
        </w:tc>
      </w:tr>
      <w:tr w:rsidR="0004192A" w:rsidRPr="002821F8" w14:paraId="60982E2D" w14:textId="77777777" w:rsidTr="0004192A">
        <w:trPr>
          <w:jc w:val="center"/>
        </w:trPr>
        <w:tc>
          <w:tcPr>
            <w:tcW w:w="1053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17AEBB" w14:textId="029CDAB8" w:rsidR="0004192A" w:rsidRPr="002821F8" w:rsidRDefault="0004192A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20971F4A" w14:textId="78534CDC" w:rsidR="0004192A" w:rsidRPr="002821F8" w:rsidRDefault="00627216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31107E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</w:tbl>
    <w:p w14:paraId="56C755F2" w14:textId="77777777" w:rsidR="00955D82" w:rsidRPr="002821F8" w:rsidRDefault="00955D82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252E42C7" w14:textId="713A5942" w:rsidR="00D95B58" w:rsidRDefault="00D95B58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bCs/>
          <w:szCs w:val="28"/>
          <w:u w:val="single"/>
        </w:rPr>
      </w:pPr>
      <w:r w:rsidRPr="002821F8">
        <w:rPr>
          <w:rFonts w:ascii="Arial" w:hAnsi="Arial" w:cs="Arial"/>
          <w:bCs/>
          <w:szCs w:val="28"/>
          <w:u w:val="single"/>
        </w:rPr>
        <w:t xml:space="preserve">VÝZVA K PŘEDKLÁDÁNÍ ŽÁDOSTÍ O </w:t>
      </w:r>
      <w:r w:rsidRPr="00F54E5B">
        <w:rPr>
          <w:rFonts w:ascii="Arial" w:hAnsi="Arial" w:cs="Arial"/>
          <w:bCs/>
          <w:szCs w:val="28"/>
          <w:u w:val="single"/>
        </w:rPr>
        <w:t>POSKYTNUTÍ DOTACE</w:t>
      </w:r>
    </w:p>
    <w:p w14:paraId="11CF59ED" w14:textId="77777777" w:rsidR="001716EC" w:rsidRPr="00F54E5B" w:rsidRDefault="001716EC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szCs w:val="28"/>
          <w:u w:val="single"/>
        </w:rPr>
      </w:pPr>
    </w:p>
    <w:p w14:paraId="5DB934DF" w14:textId="77777777" w:rsidR="00D95B58" w:rsidRPr="002821F8" w:rsidRDefault="00D95B58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Cs/>
          <w:szCs w:val="28"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124A" w:rsidRPr="002821F8" w14:paraId="56688F01" w14:textId="77777777" w:rsidTr="00702596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D5F91C8" w14:textId="0805187F" w:rsidR="0087124A" w:rsidRPr="002821F8" w:rsidRDefault="0087124A" w:rsidP="0087124A">
            <w:pPr>
              <w:pStyle w:val="Nzev"/>
              <w:numPr>
                <w:ilvl w:val="0"/>
                <w:numId w:val="27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14:paraId="176696F2" w14:textId="38AE03BA" w:rsidR="000901A5" w:rsidRPr="00CF2989" w:rsidRDefault="000901A5" w:rsidP="00010AFC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caps/>
          <w:sz w:val="26"/>
          <w:szCs w:val="26"/>
          <w:u w:val="single"/>
        </w:rPr>
      </w:pPr>
      <w:r w:rsidRPr="00CF2989">
        <w:rPr>
          <w:rFonts w:ascii="Arial" w:hAnsi="Arial" w:cs="Arial"/>
          <w:b/>
          <w:smallCaps/>
        </w:rPr>
        <w:t xml:space="preserve">Cíl programu, důvody podpory </w:t>
      </w:r>
      <w:r w:rsidR="00E153D5" w:rsidRPr="00CF2989">
        <w:rPr>
          <w:rFonts w:ascii="Arial" w:hAnsi="Arial" w:cs="Arial"/>
          <w:b/>
          <w:smallCaps/>
        </w:rPr>
        <w:t xml:space="preserve">stanoveného účelu </w:t>
      </w:r>
      <w:r w:rsidRPr="00CF2989">
        <w:rPr>
          <w:rFonts w:ascii="Arial" w:hAnsi="Arial" w:cs="Arial"/>
          <w:b/>
          <w:smallCaps/>
        </w:rPr>
        <w:t>a očekávané dopady podpory:</w:t>
      </w:r>
    </w:p>
    <w:p w14:paraId="49FB40BA" w14:textId="77777777" w:rsidR="00E52B3B" w:rsidRDefault="00E52B3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5AED1B34" w14:textId="182758A2" w:rsidR="00055435" w:rsidRDefault="00055435" w:rsidP="00F41A9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  <w:szCs w:val="20"/>
        </w:rPr>
      </w:pPr>
      <w:r w:rsidRPr="00055435">
        <w:rPr>
          <w:rFonts w:ascii="Arial" w:hAnsi="Arial" w:cs="Arial"/>
          <w:sz w:val="20"/>
          <w:szCs w:val="20"/>
        </w:rPr>
        <w:t xml:space="preserve">Turistické informační centrum </w:t>
      </w:r>
      <w:r>
        <w:rPr>
          <w:rFonts w:ascii="Arial" w:hAnsi="Arial" w:cs="Arial"/>
          <w:sz w:val="20"/>
          <w:szCs w:val="20"/>
        </w:rPr>
        <w:t xml:space="preserve">(dále jen TIC) </w:t>
      </w:r>
      <w:r w:rsidRPr="00055435">
        <w:rPr>
          <w:rFonts w:ascii="Arial" w:hAnsi="Arial" w:cs="Arial"/>
          <w:sz w:val="20"/>
          <w:szCs w:val="20"/>
        </w:rPr>
        <w:t>je výchozím bodem každého turisty v neznámém prostředí</w:t>
      </w:r>
      <w:r>
        <w:rPr>
          <w:rFonts w:ascii="Arial" w:hAnsi="Arial" w:cs="Arial"/>
          <w:sz w:val="20"/>
          <w:szCs w:val="20"/>
        </w:rPr>
        <w:t xml:space="preserve">, </w:t>
      </w:r>
      <w:r w:rsidR="001A378A">
        <w:rPr>
          <w:rFonts w:ascii="Arial" w:hAnsi="Arial" w:cs="Arial"/>
          <w:sz w:val="20"/>
          <w:szCs w:val="20"/>
        </w:rPr>
        <w:t xml:space="preserve">kde </w:t>
      </w:r>
      <w:r w:rsidR="001A378A" w:rsidRPr="00055435">
        <w:rPr>
          <w:rFonts w:ascii="Arial" w:hAnsi="Arial" w:cs="Arial"/>
          <w:sz w:val="20"/>
          <w:szCs w:val="20"/>
        </w:rPr>
        <w:t>je</w:t>
      </w:r>
      <w:r w:rsidRPr="00055435">
        <w:rPr>
          <w:rFonts w:ascii="Arial" w:hAnsi="Arial" w:cs="Arial"/>
          <w:sz w:val="20"/>
          <w:szCs w:val="20"/>
        </w:rPr>
        <w:t xml:space="preserve"> možné získat nejdůležitě</w:t>
      </w:r>
      <w:r>
        <w:rPr>
          <w:rFonts w:ascii="Arial" w:hAnsi="Arial" w:cs="Arial"/>
          <w:sz w:val="20"/>
          <w:szCs w:val="20"/>
        </w:rPr>
        <w:t>j</w:t>
      </w:r>
      <w:r w:rsidRPr="00055435">
        <w:rPr>
          <w:rFonts w:ascii="Arial" w:hAnsi="Arial" w:cs="Arial"/>
          <w:sz w:val="20"/>
          <w:szCs w:val="20"/>
        </w:rPr>
        <w:t>ší informace o zajímavých místech v okolí.</w:t>
      </w:r>
      <w:r>
        <w:rPr>
          <w:rFonts w:ascii="Arial" w:hAnsi="Arial" w:cs="Arial"/>
          <w:sz w:val="20"/>
          <w:szCs w:val="20"/>
        </w:rPr>
        <w:t xml:space="preserve"> </w:t>
      </w:r>
      <w:r w:rsidRPr="00055435">
        <w:rPr>
          <w:rFonts w:ascii="Arial" w:hAnsi="Arial" w:cs="Arial"/>
          <w:sz w:val="20"/>
          <w:szCs w:val="20"/>
        </w:rPr>
        <w:t>TIC je nejdůležitějším článkem praktické propagace města, okolního regionu i celého státu</w:t>
      </w:r>
      <w:r>
        <w:rPr>
          <w:rFonts w:ascii="Arial" w:hAnsi="Arial" w:cs="Arial"/>
          <w:sz w:val="20"/>
          <w:szCs w:val="20"/>
        </w:rPr>
        <w:t>.</w:t>
      </w:r>
      <w:r w:rsidRPr="00055435">
        <w:rPr>
          <w:rFonts w:ascii="Arial" w:hAnsi="Arial" w:cs="Arial"/>
          <w:sz w:val="20"/>
          <w:szCs w:val="20"/>
        </w:rPr>
        <w:t xml:space="preserve"> Jeho posláním je zdarma poskytnout návštěvníkovi všechny důležité informace a navázat s ním lidsky přívětivý kontakt, aby byl při pobytu spokojen, aby jeho pobyt byl co nejdelší, aby </w:t>
      </w:r>
      <w:r w:rsidR="00741688">
        <w:rPr>
          <w:rFonts w:ascii="Arial" w:hAnsi="Arial" w:cs="Arial"/>
          <w:sz w:val="20"/>
          <w:szCs w:val="20"/>
        </w:rPr>
        <w:br/>
      </w:r>
      <w:r w:rsidRPr="00055435">
        <w:rPr>
          <w:rFonts w:ascii="Arial" w:hAnsi="Arial" w:cs="Arial"/>
          <w:sz w:val="20"/>
          <w:szCs w:val="20"/>
        </w:rPr>
        <w:t>v regionu zanechal co největší útratu, a aby se do něj i opakovaně vracel.</w:t>
      </w:r>
    </w:p>
    <w:p w14:paraId="4A09AA45" w14:textId="387FFFBE" w:rsidR="000901A5" w:rsidRPr="002821F8" w:rsidRDefault="000901A5" w:rsidP="00F41A9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  <w:szCs w:val="20"/>
        </w:rPr>
      </w:pPr>
      <w:bookmarkStart w:id="0" w:name="_Hlk156548914"/>
      <w:r w:rsidRPr="002821F8">
        <w:rPr>
          <w:rFonts w:ascii="Arial" w:hAnsi="Arial" w:cs="Arial"/>
          <w:sz w:val="20"/>
          <w:szCs w:val="20"/>
        </w:rPr>
        <w:t>Cílem Programu je</w:t>
      </w:r>
      <w:r w:rsidR="00566247">
        <w:rPr>
          <w:rFonts w:ascii="Arial" w:hAnsi="Arial" w:cs="Arial"/>
          <w:sz w:val="20"/>
          <w:szCs w:val="20"/>
        </w:rPr>
        <w:t xml:space="preserve"> podpo</w:t>
      </w:r>
      <w:r w:rsidR="005D2F04">
        <w:rPr>
          <w:rFonts w:ascii="Arial" w:hAnsi="Arial" w:cs="Arial"/>
          <w:sz w:val="20"/>
          <w:szCs w:val="20"/>
        </w:rPr>
        <w:t>ra</w:t>
      </w:r>
      <w:r w:rsidR="00566247">
        <w:rPr>
          <w:rFonts w:ascii="Arial" w:hAnsi="Arial" w:cs="Arial"/>
          <w:sz w:val="20"/>
          <w:szCs w:val="20"/>
        </w:rPr>
        <w:t xml:space="preserve"> </w:t>
      </w:r>
      <w:bookmarkEnd w:id="0"/>
      <w:r w:rsidR="005D2F04">
        <w:rPr>
          <w:rFonts w:ascii="Arial" w:hAnsi="Arial" w:cs="Arial"/>
          <w:sz w:val="20"/>
          <w:szCs w:val="20"/>
        </w:rPr>
        <w:t xml:space="preserve">rozvoje </w:t>
      </w:r>
      <w:r w:rsidR="00055435">
        <w:rPr>
          <w:rFonts w:ascii="Arial" w:hAnsi="Arial" w:cs="Arial"/>
          <w:sz w:val="20"/>
          <w:szCs w:val="20"/>
        </w:rPr>
        <w:t xml:space="preserve">činnosti </w:t>
      </w:r>
      <w:r w:rsidR="005D2F04">
        <w:rPr>
          <w:rFonts w:ascii="Arial" w:hAnsi="Arial" w:cs="Arial"/>
          <w:sz w:val="20"/>
          <w:szCs w:val="20"/>
        </w:rPr>
        <w:t>turistických informačních center</w:t>
      </w:r>
      <w:r w:rsidR="007326AA">
        <w:rPr>
          <w:rFonts w:ascii="Arial" w:hAnsi="Arial" w:cs="Arial"/>
          <w:sz w:val="20"/>
          <w:szCs w:val="20"/>
        </w:rPr>
        <w:t xml:space="preserve"> a rozsahu sítě certifikovaných turistických informačních center</w:t>
      </w:r>
      <w:r w:rsidR="005D2F04">
        <w:rPr>
          <w:rFonts w:ascii="Arial" w:hAnsi="Arial" w:cs="Arial"/>
          <w:sz w:val="20"/>
          <w:szCs w:val="20"/>
        </w:rPr>
        <w:t xml:space="preserve"> </w:t>
      </w:r>
      <w:r w:rsidR="00566247">
        <w:rPr>
          <w:rFonts w:ascii="Arial" w:hAnsi="Arial" w:cs="Arial"/>
          <w:sz w:val="20"/>
          <w:szCs w:val="20"/>
        </w:rPr>
        <w:t xml:space="preserve">ve </w:t>
      </w:r>
      <w:r w:rsidR="005D2F04">
        <w:rPr>
          <w:rFonts w:ascii="Arial" w:hAnsi="Arial" w:cs="Arial"/>
          <w:sz w:val="20"/>
          <w:szCs w:val="20"/>
        </w:rPr>
        <w:t>Zlínském kraji (dále jen Z</w:t>
      </w:r>
      <w:r w:rsidR="00566247">
        <w:rPr>
          <w:rFonts w:ascii="Arial" w:hAnsi="Arial" w:cs="Arial"/>
          <w:sz w:val="20"/>
          <w:szCs w:val="20"/>
        </w:rPr>
        <w:t>K</w:t>
      </w:r>
      <w:r w:rsidR="005D2F04">
        <w:rPr>
          <w:rFonts w:ascii="Arial" w:hAnsi="Arial" w:cs="Arial"/>
          <w:sz w:val="20"/>
          <w:szCs w:val="20"/>
        </w:rPr>
        <w:t>)</w:t>
      </w:r>
      <w:r w:rsidR="00465247">
        <w:rPr>
          <w:rFonts w:ascii="Arial" w:hAnsi="Arial" w:cs="Arial"/>
          <w:sz w:val="20"/>
          <w:szCs w:val="20"/>
        </w:rPr>
        <w:t xml:space="preserve"> </w:t>
      </w:r>
      <w:r w:rsidR="002F069E">
        <w:rPr>
          <w:rFonts w:ascii="Arial" w:hAnsi="Arial" w:cs="Arial"/>
          <w:sz w:val="20"/>
          <w:szCs w:val="20"/>
        </w:rPr>
        <w:t>dle</w:t>
      </w:r>
      <w:r w:rsidR="002F069E" w:rsidRPr="00465247">
        <w:rPr>
          <w:rFonts w:ascii="Arial" w:hAnsi="Arial" w:cs="Arial"/>
          <w:sz w:val="20"/>
          <w:szCs w:val="20"/>
        </w:rPr>
        <w:t xml:space="preserve"> Jednotné</w:t>
      </w:r>
      <w:r w:rsidR="00465247" w:rsidRPr="00465247">
        <w:rPr>
          <w:rFonts w:ascii="Arial" w:hAnsi="Arial" w:cs="Arial"/>
          <w:sz w:val="20"/>
          <w:szCs w:val="20"/>
        </w:rPr>
        <w:t xml:space="preserve"> klasifikace turistických informačních center</w:t>
      </w:r>
      <w:r w:rsidR="00566247">
        <w:rPr>
          <w:rFonts w:ascii="Arial" w:hAnsi="Arial" w:cs="Arial"/>
          <w:sz w:val="20"/>
          <w:szCs w:val="20"/>
        </w:rPr>
        <w:t>, zvýš</w:t>
      </w:r>
      <w:r w:rsidR="005D2F04">
        <w:rPr>
          <w:rFonts w:ascii="Arial" w:hAnsi="Arial" w:cs="Arial"/>
          <w:sz w:val="20"/>
          <w:szCs w:val="20"/>
        </w:rPr>
        <w:t>ení</w:t>
      </w:r>
      <w:r w:rsidR="00566247">
        <w:rPr>
          <w:rFonts w:ascii="Arial" w:hAnsi="Arial" w:cs="Arial"/>
          <w:sz w:val="20"/>
          <w:szCs w:val="20"/>
        </w:rPr>
        <w:t xml:space="preserve"> kvalit</w:t>
      </w:r>
      <w:r w:rsidR="005D2F04">
        <w:rPr>
          <w:rFonts w:ascii="Arial" w:hAnsi="Arial" w:cs="Arial"/>
          <w:sz w:val="20"/>
          <w:szCs w:val="20"/>
        </w:rPr>
        <w:t>y</w:t>
      </w:r>
      <w:r w:rsidR="00566247">
        <w:rPr>
          <w:rFonts w:ascii="Arial" w:hAnsi="Arial" w:cs="Arial"/>
          <w:sz w:val="20"/>
          <w:szCs w:val="20"/>
        </w:rPr>
        <w:t xml:space="preserve"> služeb poskytovaných TIC ve ZK </w:t>
      </w:r>
      <w:r w:rsidR="00741688">
        <w:rPr>
          <w:rFonts w:ascii="Arial" w:hAnsi="Arial" w:cs="Arial"/>
          <w:sz w:val="20"/>
          <w:szCs w:val="20"/>
        </w:rPr>
        <w:br/>
      </w:r>
      <w:r w:rsidR="00566247">
        <w:rPr>
          <w:rFonts w:ascii="Arial" w:hAnsi="Arial" w:cs="Arial"/>
          <w:sz w:val="20"/>
          <w:szCs w:val="20"/>
        </w:rPr>
        <w:t>a tím zlepš</w:t>
      </w:r>
      <w:r w:rsidR="005D2F04">
        <w:rPr>
          <w:rFonts w:ascii="Arial" w:hAnsi="Arial" w:cs="Arial"/>
          <w:sz w:val="20"/>
          <w:szCs w:val="20"/>
        </w:rPr>
        <w:t xml:space="preserve">ení </w:t>
      </w:r>
      <w:r w:rsidR="00566247">
        <w:rPr>
          <w:rFonts w:ascii="Arial" w:hAnsi="Arial" w:cs="Arial"/>
          <w:sz w:val="20"/>
          <w:szCs w:val="20"/>
        </w:rPr>
        <w:t>propagac</w:t>
      </w:r>
      <w:r w:rsidR="005D2F04">
        <w:rPr>
          <w:rFonts w:ascii="Arial" w:hAnsi="Arial" w:cs="Arial"/>
          <w:sz w:val="20"/>
          <w:szCs w:val="20"/>
        </w:rPr>
        <w:t>e</w:t>
      </w:r>
      <w:r w:rsidR="00566247">
        <w:rPr>
          <w:rFonts w:ascii="Arial" w:hAnsi="Arial" w:cs="Arial"/>
          <w:sz w:val="20"/>
          <w:szCs w:val="20"/>
        </w:rPr>
        <w:t xml:space="preserve"> Zlínského kraje</w:t>
      </w:r>
      <w:r w:rsidR="005D2F04">
        <w:rPr>
          <w:rFonts w:ascii="Arial" w:hAnsi="Arial" w:cs="Arial"/>
          <w:sz w:val="20"/>
          <w:szCs w:val="20"/>
        </w:rPr>
        <w:t xml:space="preserve"> v oblasti cestovního ruchu</w:t>
      </w:r>
      <w:r w:rsidR="00566247">
        <w:rPr>
          <w:rFonts w:ascii="Arial" w:hAnsi="Arial" w:cs="Arial"/>
          <w:sz w:val="20"/>
          <w:szCs w:val="20"/>
        </w:rPr>
        <w:t xml:space="preserve">. </w:t>
      </w:r>
    </w:p>
    <w:p w14:paraId="6FD60556" w14:textId="2182DB0A" w:rsidR="000901A5" w:rsidRPr="002821F8" w:rsidRDefault="000901A5" w:rsidP="00F41A9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Důvod </w:t>
      </w:r>
      <w:r w:rsidR="001D79B9">
        <w:rPr>
          <w:rFonts w:ascii="Arial" w:hAnsi="Arial" w:cs="Arial"/>
          <w:sz w:val="20"/>
          <w:szCs w:val="20"/>
        </w:rPr>
        <w:t>poskytnutí dotace</w:t>
      </w:r>
      <w:r w:rsidR="007774D6">
        <w:rPr>
          <w:rFonts w:ascii="Arial" w:hAnsi="Arial" w:cs="Arial"/>
          <w:sz w:val="20"/>
          <w:szCs w:val="20"/>
        </w:rPr>
        <w:t>:</w:t>
      </w:r>
      <w:r w:rsidRPr="002821F8">
        <w:rPr>
          <w:rFonts w:ascii="Arial" w:hAnsi="Arial" w:cs="Arial"/>
          <w:sz w:val="20"/>
          <w:szCs w:val="20"/>
        </w:rPr>
        <w:t xml:space="preserve"> </w:t>
      </w:r>
      <w:r w:rsidR="007861F3" w:rsidRPr="007861F3">
        <w:rPr>
          <w:rFonts w:ascii="Arial" w:hAnsi="Arial" w:cs="Arial"/>
          <w:sz w:val="20"/>
          <w:szCs w:val="20"/>
        </w:rPr>
        <w:t xml:space="preserve">Zlínský kraj </w:t>
      </w:r>
      <w:r w:rsidR="007774D6">
        <w:rPr>
          <w:rFonts w:ascii="Arial" w:hAnsi="Arial" w:cs="Arial"/>
          <w:sz w:val="20"/>
          <w:szCs w:val="20"/>
        </w:rPr>
        <w:t>má</w:t>
      </w:r>
      <w:r w:rsidR="007861F3" w:rsidRPr="007861F3">
        <w:rPr>
          <w:rFonts w:ascii="Arial" w:hAnsi="Arial" w:cs="Arial"/>
          <w:sz w:val="20"/>
          <w:szCs w:val="20"/>
        </w:rPr>
        <w:t xml:space="preserve"> výjimečný přírodní</w:t>
      </w:r>
      <w:r w:rsidR="006B292B">
        <w:rPr>
          <w:rFonts w:ascii="Arial" w:hAnsi="Arial" w:cs="Arial"/>
          <w:sz w:val="20"/>
          <w:szCs w:val="20"/>
        </w:rPr>
        <w:t xml:space="preserve">, </w:t>
      </w:r>
      <w:r w:rsidR="006B292B" w:rsidRPr="007861F3">
        <w:rPr>
          <w:rFonts w:ascii="Arial" w:hAnsi="Arial" w:cs="Arial"/>
          <w:sz w:val="20"/>
          <w:szCs w:val="20"/>
        </w:rPr>
        <w:t>kulturní a</w:t>
      </w:r>
      <w:r w:rsidR="006B292B">
        <w:rPr>
          <w:rFonts w:ascii="Arial" w:hAnsi="Arial" w:cs="Arial"/>
          <w:sz w:val="20"/>
          <w:szCs w:val="20"/>
        </w:rPr>
        <w:t xml:space="preserve"> historický </w:t>
      </w:r>
      <w:r w:rsidR="007774D6">
        <w:rPr>
          <w:rFonts w:ascii="Arial" w:hAnsi="Arial" w:cs="Arial"/>
          <w:sz w:val="20"/>
          <w:szCs w:val="20"/>
        </w:rPr>
        <w:t>potenciál</w:t>
      </w:r>
      <w:r w:rsidR="00CD2676">
        <w:rPr>
          <w:rFonts w:ascii="Arial" w:hAnsi="Arial" w:cs="Arial"/>
          <w:sz w:val="20"/>
          <w:szCs w:val="20"/>
        </w:rPr>
        <w:t xml:space="preserve">. </w:t>
      </w:r>
      <w:r w:rsidR="001C7B91">
        <w:rPr>
          <w:rFonts w:ascii="Arial" w:hAnsi="Arial" w:cs="Arial"/>
          <w:sz w:val="20"/>
          <w:szCs w:val="20"/>
        </w:rPr>
        <w:t xml:space="preserve">TIC </w:t>
      </w:r>
      <w:r w:rsidR="005D2F04">
        <w:rPr>
          <w:rFonts w:ascii="Arial" w:hAnsi="Arial" w:cs="Arial"/>
          <w:sz w:val="20"/>
          <w:szCs w:val="20"/>
        </w:rPr>
        <w:t xml:space="preserve">mají v oblasti cestovního ruchu klíčovou roli, poskytují </w:t>
      </w:r>
      <w:r w:rsidR="007A05BA">
        <w:rPr>
          <w:rFonts w:ascii="Arial" w:hAnsi="Arial" w:cs="Arial"/>
          <w:sz w:val="20"/>
          <w:szCs w:val="20"/>
        </w:rPr>
        <w:t xml:space="preserve">návštěvníkům </w:t>
      </w:r>
      <w:r w:rsidR="005D2F04">
        <w:rPr>
          <w:rFonts w:ascii="Arial" w:hAnsi="Arial" w:cs="Arial"/>
          <w:sz w:val="20"/>
          <w:szCs w:val="20"/>
        </w:rPr>
        <w:t>informace a sou</w:t>
      </w:r>
      <w:r w:rsidR="007A05BA">
        <w:rPr>
          <w:rFonts w:ascii="Arial" w:hAnsi="Arial" w:cs="Arial"/>
          <w:sz w:val="20"/>
          <w:szCs w:val="20"/>
        </w:rPr>
        <w:t xml:space="preserve">visející služby, jsou zdrojem zpětné vazby. Pro rozšíření povědomí o turisticky zajímavých cílech </w:t>
      </w:r>
      <w:r w:rsidR="00F23E06">
        <w:rPr>
          <w:rFonts w:ascii="Arial" w:hAnsi="Arial" w:cs="Arial"/>
          <w:sz w:val="20"/>
          <w:szCs w:val="20"/>
        </w:rPr>
        <w:t xml:space="preserve">ZK </w:t>
      </w:r>
      <w:r w:rsidR="00741688">
        <w:rPr>
          <w:rFonts w:ascii="Arial" w:hAnsi="Arial" w:cs="Arial"/>
          <w:sz w:val="20"/>
          <w:szCs w:val="20"/>
        </w:rPr>
        <w:br/>
      </w:r>
      <w:r w:rsidR="00F23E06">
        <w:rPr>
          <w:rFonts w:ascii="Arial" w:hAnsi="Arial" w:cs="Arial"/>
          <w:sz w:val="20"/>
          <w:szCs w:val="20"/>
        </w:rPr>
        <w:t xml:space="preserve">a zvýšení návštěvnosti je proto </w:t>
      </w:r>
      <w:r w:rsidR="007A05BA">
        <w:rPr>
          <w:rFonts w:ascii="Arial" w:hAnsi="Arial" w:cs="Arial"/>
          <w:sz w:val="20"/>
          <w:szCs w:val="20"/>
        </w:rPr>
        <w:t>důležité zkvalitňování služeb</w:t>
      </w:r>
      <w:r w:rsidR="00F23E06">
        <w:rPr>
          <w:rFonts w:ascii="Arial" w:hAnsi="Arial" w:cs="Arial"/>
          <w:sz w:val="20"/>
          <w:szCs w:val="20"/>
        </w:rPr>
        <w:t xml:space="preserve"> nabízených TIC. </w:t>
      </w:r>
    </w:p>
    <w:p w14:paraId="0097A025" w14:textId="5F96AB89" w:rsidR="000901A5" w:rsidRPr="002821F8" w:rsidRDefault="000901A5" w:rsidP="00F41A9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V rámci uvedené </w:t>
      </w:r>
      <w:r w:rsidR="001D79B9">
        <w:rPr>
          <w:rFonts w:ascii="Arial" w:hAnsi="Arial" w:cs="Arial"/>
          <w:sz w:val="20"/>
          <w:szCs w:val="20"/>
        </w:rPr>
        <w:t>poskytnuté dotace</w:t>
      </w:r>
      <w:r w:rsidR="001D79B9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jsou očekávány následující dopady: </w:t>
      </w:r>
      <w:r w:rsidR="00F23E06">
        <w:rPr>
          <w:rFonts w:ascii="Arial" w:hAnsi="Arial" w:cs="Arial"/>
          <w:sz w:val="20"/>
          <w:szCs w:val="20"/>
        </w:rPr>
        <w:t xml:space="preserve">zvýšení povědomí </w:t>
      </w:r>
      <w:r w:rsidR="00741688">
        <w:rPr>
          <w:rFonts w:ascii="Arial" w:hAnsi="Arial" w:cs="Arial"/>
          <w:sz w:val="20"/>
          <w:szCs w:val="20"/>
        </w:rPr>
        <w:br/>
      </w:r>
      <w:r w:rsidR="00F23E06">
        <w:rPr>
          <w:rFonts w:ascii="Arial" w:hAnsi="Arial" w:cs="Arial"/>
          <w:sz w:val="20"/>
          <w:szCs w:val="20"/>
        </w:rPr>
        <w:t xml:space="preserve">o turisticky zajímavých stávajících i nových </w:t>
      </w:r>
      <w:r w:rsidR="000657DB">
        <w:rPr>
          <w:rFonts w:ascii="Arial" w:hAnsi="Arial" w:cs="Arial"/>
          <w:sz w:val="20"/>
          <w:szCs w:val="20"/>
        </w:rPr>
        <w:t xml:space="preserve">cílech ve ZK, </w:t>
      </w:r>
      <w:r w:rsidR="00C37ED5">
        <w:rPr>
          <w:rFonts w:ascii="Arial" w:hAnsi="Arial" w:cs="Arial"/>
          <w:sz w:val="20"/>
          <w:szCs w:val="20"/>
        </w:rPr>
        <w:t xml:space="preserve">koordinace návštěvnosti kraje </w:t>
      </w:r>
      <w:r w:rsidR="00741688">
        <w:rPr>
          <w:rFonts w:ascii="Arial" w:hAnsi="Arial" w:cs="Arial"/>
          <w:sz w:val="20"/>
          <w:szCs w:val="20"/>
        </w:rPr>
        <w:br/>
      </w:r>
      <w:r w:rsidR="00C37ED5">
        <w:rPr>
          <w:rFonts w:ascii="Arial" w:hAnsi="Arial" w:cs="Arial"/>
          <w:sz w:val="20"/>
          <w:szCs w:val="20"/>
        </w:rPr>
        <w:t>a</w:t>
      </w:r>
      <w:r w:rsidR="000065F2">
        <w:rPr>
          <w:rFonts w:ascii="Arial" w:hAnsi="Arial" w:cs="Arial"/>
          <w:sz w:val="20"/>
          <w:szCs w:val="20"/>
        </w:rPr>
        <w:t xml:space="preserve"> </w:t>
      </w:r>
      <w:r w:rsidR="00C37ED5">
        <w:rPr>
          <w:rFonts w:ascii="Arial" w:hAnsi="Arial" w:cs="Arial"/>
          <w:sz w:val="20"/>
          <w:szCs w:val="20"/>
        </w:rPr>
        <w:t>zvýšení jeho návštěvnosti v zájmu udržitelného cestovního ruchu.</w:t>
      </w:r>
    </w:p>
    <w:p w14:paraId="6BAD4C03" w14:textId="77777777" w:rsidR="000901A5" w:rsidRPr="002821F8" w:rsidRDefault="000901A5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249F657" w14:textId="77777777" w:rsidR="000901A5" w:rsidRDefault="000901A5" w:rsidP="00010AFC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Soulad se strategickými a odvětvovými koncepcemi:</w:t>
      </w:r>
    </w:p>
    <w:p w14:paraId="0009111E" w14:textId="6D56F6CE" w:rsidR="00490CA5" w:rsidRPr="00EB5524" w:rsidRDefault="00C37ED5" w:rsidP="00F41A9F">
      <w:pPr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Strategie rozvoje Zlínského kraje, Pilíř I. Ekonomika a trh práce</w:t>
      </w:r>
      <w:r w:rsidR="00490CA5">
        <w:rPr>
          <w:rFonts w:ascii="Arial" w:hAnsi="Arial" w:cs="Arial"/>
          <w:sz w:val="20"/>
          <w:szCs w:val="20"/>
        </w:rPr>
        <w:t xml:space="preserve">, Pilíř II. Infrastruktura a kvalita prostředí; </w:t>
      </w:r>
      <w:r w:rsidR="009E0A54">
        <w:rPr>
          <w:rFonts w:ascii="Arial" w:hAnsi="Arial" w:cs="Arial"/>
          <w:sz w:val="20"/>
          <w:szCs w:val="20"/>
        </w:rPr>
        <w:t xml:space="preserve">Koncepce </w:t>
      </w:r>
      <w:r w:rsidR="00490CA5">
        <w:rPr>
          <w:rFonts w:ascii="Arial" w:hAnsi="Arial" w:cs="Arial"/>
          <w:sz w:val="20"/>
          <w:szCs w:val="20"/>
        </w:rPr>
        <w:t>rozvoje cestovního ruchu Zlínského kraje na období 2020-2030,</w:t>
      </w:r>
      <w:r w:rsidR="00490CA5" w:rsidRPr="00490CA5">
        <w:rPr>
          <w:rFonts w:ascii="Arial" w:hAnsi="Arial" w:cs="Arial"/>
          <w:bCs/>
          <w:sz w:val="20"/>
          <w:szCs w:val="20"/>
        </w:rPr>
        <w:t xml:space="preserve"> </w:t>
      </w:r>
      <w:r w:rsidR="00490CA5">
        <w:rPr>
          <w:rFonts w:ascii="Arial" w:hAnsi="Arial" w:cs="Arial"/>
          <w:bCs/>
          <w:sz w:val="20"/>
          <w:szCs w:val="20"/>
        </w:rPr>
        <w:t>Priorita 2 Destinační management, Opatření 2.3 Podpora turistických informačních center v kraji.</w:t>
      </w:r>
    </w:p>
    <w:p w14:paraId="41943152" w14:textId="77777777" w:rsidR="0004192A" w:rsidRDefault="0004192A" w:rsidP="0087124A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04192A" w:rsidRPr="0004192A" w14:paraId="04D53780" w14:textId="77777777" w:rsidTr="003A363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62E417" w14:textId="054B6BF8" w:rsidR="003A3638" w:rsidRPr="003A3638" w:rsidRDefault="002C1DAE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 w:rsidR="003A3638" w:rsidRPr="0004192A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LHŮTA PRO PODÁNÍ ŽÁDOSTI O POSKYTNUTÍ DOTACE </w:t>
            </w:r>
          </w:p>
        </w:tc>
      </w:tr>
    </w:tbl>
    <w:p w14:paraId="58676761" w14:textId="2039A556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iCs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Žadatel může předložit Žádost o poskytnutí </w:t>
      </w:r>
      <w:r w:rsidR="00D95B58" w:rsidRPr="00F54E5B">
        <w:rPr>
          <w:rFonts w:ascii="Arial" w:hAnsi="Arial" w:cs="Arial"/>
          <w:sz w:val="20"/>
          <w:szCs w:val="20"/>
        </w:rPr>
        <w:t>dotace</w:t>
      </w:r>
      <w:r w:rsidR="00D95B58" w:rsidRPr="002821F8">
        <w:rPr>
          <w:rFonts w:ascii="Arial" w:hAnsi="Arial" w:cs="Arial"/>
          <w:sz w:val="20"/>
          <w:szCs w:val="20"/>
        </w:rPr>
        <w:t xml:space="preserve"> </w:t>
      </w:r>
      <w:r w:rsidR="000C14E8" w:rsidRPr="002821F8">
        <w:rPr>
          <w:rFonts w:ascii="Arial" w:hAnsi="Arial" w:cs="Arial"/>
          <w:sz w:val="20"/>
          <w:szCs w:val="20"/>
        </w:rPr>
        <w:t xml:space="preserve">(dále jen „Žádost“) </w:t>
      </w:r>
      <w:r w:rsidR="00483771" w:rsidRPr="002821F8">
        <w:rPr>
          <w:rFonts w:ascii="Arial" w:hAnsi="Arial" w:cs="Arial"/>
          <w:sz w:val="20"/>
          <w:szCs w:val="20"/>
        </w:rPr>
        <w:t>ve lhůtě</w:t>
      </w:r>
      <w:r w:rsidRPr="002821F8">
        <w:rPr>
          <w:rFonts w:ascii="Arial" w:hAnsi="Arial" w:cs="Arial"/>
          <w:sz w:val="20"/>
          <w:szCs w:val="20"/>
        </w:rPr>
        <w:t xml:space="preserve">: </w:t>
      </w:r>
      <w:r w:rsidRPr="002821F8">
        <w:rPr>
          <w:rFonts w:ascii="Arial" w:hAnsi="Arial" w:cs="Arial"/>
          <w:sz w:val="20"/>
          <w:szCs w:val="20"/>
        </w:rPr>
        <w:br/>
      </w:r>
      <w:r w:rsidRPr="0091408B">
        <w:rPr>
          <w:rFonts w:ascii="Arial" w:hAnsi="Arial" w:cs="Arial"/>
          <w:b/>
          <w:sz w:val="20"/>
          <w:szCs w:val="20"/>
        </w:rPr>
        <w:t xml:space="preserve">od </w:t>
      </w:r>
      <w:r w:rsidR="006A4913" w:rsidRPr="0091408B">
        <w:rPr>
          <w:rFonts w:ascii="Arial" w:hAnsi="Arial" w:cs="Arial"/>
          <w:b/>
          <w:sz w:val="20"/>
          <w:szCs w:val="20"/>
        </w:rPr>
        <w:t>20. 1</w:t>
      </w:r>
      <w:r w:rsidR="00525890" w:rsidRPr="0091408B">
        <w:rPr>
          <w:rFonts w:ascii="Arial" w:hAnsi="Arial" w:cs="Arial"/>
          <w:b/>
          <w:sz w:val="20"/>
          <w:szCs w:val="20"/>
        </w:rPr>
        <w:t>. 202</w:t>
      </w:r>
      <w:r w:rsidR="007E6624" w:rsidRPr="0091408B">
        <w:rPr>
          <w:rFonts w:ascii="Arial" w:hAnsi="Arial" w:cs="Arial"/>
          <w:b/>
          <w:sz w:val="20"/>
          <w:szCs w:val="20"/>
        </w:rPr>
        <w:t>5</w:t>
      </w:r>
      <w:r w:rsidR="00525890" w:rsidRPr="0091408B">
        <w:rPr>
          <w:rFonts w:ascii="Arial" w:hAnsi="Arial" w:cs="Arial"/>
          <w:b/>
          <w:sz w:val="20"/>
          <w:szCs w:val="20"/>
        </w:rPr>
        <w:t xml:space="preserve"> do </w:t>
      </w:r>
      <w:r w:rsidR="00513395" w:rsidRPr="0091408B">
        <w:rPr>
          <w:rFonts w:ascii="Arial" w:hAnsi="Arial" w:cs="Arial"/>
          <w:b/>
          <w:sz w:val="20"/>
          <w:szCs w:val="20"/>
        </w:rPr>
        <w:t>28. 2</w:t>
      </w:r>
      <w:r w:rsidR="00525890" w:rsidRPr="0091408B">
        <w:rPr>
          <w:rFonts w:ascii="Arial" w:hAnsi="Arial" w:cs="Arial"/>
          <w:b/>
          <w:sz w:val="20"/>
          <w:szCs w:val="20"/>
        </w:rPr>
        <w:t xml:space="preserve">. </w:t>
      </w:r>
      <w:r w:rsidR="00525890">
        <w:rPr>
          <w:rFonts w:ascii="Arial" w:hAnsi="Arial" w:cs="Arial"/>
          <w:b/>
          <w:sz w:val="20"/>
          <w:szCs w:val="20"/>
        </w:rPr>
        <w:t>202</w:t>
      </w:r>
      <w:r w:rsidR="007E6624">
        <w:rPr>
          <w:rFonts w:ascii="Arial" w:hAnsi="Arial" w:cs="Arial"/>
          <w:b/>
          <w:sz w:val="20"/>
          <w:szCs w:val="20"/>
        </w:rPr>
        <w:t>5</w:t>
      </w:r>
      <w:r w:rsidR="00525890">
        <w:rPr>
          <w:rFonts w:ascii="Arial" w:hAnsi="Arial" w:cs="Arial"/>
          <w:b/>
          <w:sz w:val="20"/>
          <w:szCs w:val="20"/>
        </w:rPr>
        <w:t xml:space="preserve"> 1</w:t>
      </w:r>
      <w:r w:rsidR="00404B2A">
        <w:rPr>
          <w:rFonts w:ascii="Arial" w:hAnsi="Arial" w:cs="Arial"/>
          <w:b/>
          <w:sz w:val="20"/>
          <w:szCs w:val="20"/>
        </w:rPr>
        <w:t>2</w:t>
      </w:r>
      <w:r w:rsidR="00525890">
        <w:rPr>
          <w:rFonts w:ascii="Arial" w:hAnsi="Arial" w:cs="Arial"/>
          <w:b/>
          <w:sz w:val="20"/>
          <w:szCs w:val="20"/>
        </w:rPr>
        <w:t xml:space="preserve">:00 </w:t>
      </w:r>
      <w:r w:rsidRPr="002821F8">
        <w:rPr>
          <w:rFonts w:ascii="Arial" w:hAnsi="Arial" w:cs="Arial"/>
          <w:b/>
          <w:sz w:val="20"/>
          <w:szCs w:val="20"/>
        </w:rPr>
        <w:t xml:space="preserve">hodin. </w:t>
      </w:r>
    </w:p>
    <w:p w14:paraId="516283DE" w14:textId="77777777" w:rsidR="009D3D1A" w:rsidRDefault="009D3D1A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p w14:paraId="11F5D9EB" w14:textId="41651991" w:rsidR="000901A5" w:rsidRPr="004B695C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B695C">
        <w:rPr>
          <w:rFonts w:ascii="Arial" w:hAnsi="Arial" w:cs="Arial"/>
          <w:b/>
          <w:bCs/>
          <w:sz w:val="20"/>
          <w:szCs w:val="20"/>
        </w:rPr>
        <w:lastRenderedPageBreak/>
        <w:t xml:space="preserve">V této lhůtě je nutné Žádost doručit </w:t>
      </w:r>
      <w:r w:rsidR="0013188F" w:rsidRPr="004B695C">
        <w:rPr>
          <w:rFonts w:ascii="Arial" w:hAnsi="Arial" w:cs="Arial"/>
          <w:b/>
          <w:bCs/>
          <w:sz w:val="20"/>
          <w:szCs w:val="20"/>
        </w:rPr>
        <w:t xml:space="preserve">prostřednictvím datové schránky </w:t>
      </w:r>
      <w:bookmarkStart w:id="1" w:name="_Hlk178693270"/>
      <w:r w:rsidR="0013188F" w:rsidRPr="004B695C">
        <w:rPr>
          <w:rFonts w:ascii="Arial" w:hAnsi="Arial" w:cs="Arial"/>
          <w:b/>
          <w:bCs/>
          <w:sz w:val="20"/>
        </w:rPr>
        <w:t xml:space="preserve">(ID datové schránky Zlínského kraje: </w:t>
      </w:r>
      <w:proofErr w:type="spellStart"/>
      <w:r w:rsidR="0013188F" w:rsidRPr="004B695C">
        <w:rPr>
          <w:rFonts w:ascii="Arial" w:hAnsi="Arial" w:cs="Arial"/>
          <w:b/>
          <w:bCs/>
          <w:sz w:val="20"/>
        </w:rPr>
        <w:t>scsbwku</w:t>
      </w:r>
      <w:proofErr w:type="spellEnd"/>
      <w:r w:rsidR="0013188F" w:rsidRPr="004B695C">
        <w:rPr>
          <w:rFonts w:ascii="Arial" w:hAnsi="Arial" w:cs="Arial"/>
          <w:b/>
          <w:bCs/>
          <w:sz w:val="20"/>
        </w:rPr>
        <w:t>)</w:t>
      </w:r>
      <w:bookmarkEnd w:id="1"/>
      <w:r w:rsidR="0013188F" w:rsidRPr="004B695C">
        <w:rPr>
          <w:rFonts w:ascii="Arial" w:hAnsi="Arial" w:cs="Arial"/>
          <w:b/>
          <w:bCs/>
          <w:sz w:val="20"/>
          <w:szCs w:val="20"/>
        </w:rPr>
        <w:t xml:space="preserve">., popř. doručit v listinné podobě </w:t>
      </w:r>
      <w:r w:rsidRPr="004B695C">
        <w:rPr>
          <w:rFonts w:ascii="Arial" w:hAnsi="Arial" w:cs="Arial"/>
          <w:b/>
          <w:bCs/>
          <w:sz w:val="20"/>
          <w:szCs w:val="20"/>
        </w:rPr>
        <w:t>na adresu:</w:t>
      </w:r>
      <w:r w:rsidR="00490CA5" w:rsidRPr="004B695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B695C">
        <w:rPr>
          <w:rFonts w:ascii="Arial" w:hAnsi="Arial" w:cs="Arial"/>
          <w:b/>
          <w:bCs/>
          <w:sz w:val="20"/>
          <w:szCs w:val="20"/>
        </w:rPr>
        <w:t xml:space="preserve">Zlínský kraj, </w:t>
      </w:r>
      <w:r w:rsidR="000C3375" w:rsidRPr="004B695C">
        <w:rPr>
          <w:rFonts w:ascii="Arial" w:hAnsi="Arial" w:cs="Arial"/>
          <w:b/>
          <w:bCs/>
          <w:sz w:val="20"/>
          <w:szCs w:val="20"/>
        </w:rPr>
        <w:t xml:space="preserve">Krajský úřad Zlínského kraje, </w:t>
      </w:r>
      <w:r w:rsidRPr="004B695C">
        <w:rPr>
          <w:rFonts w:ascii="Arial" w:hAnsi="Arial" w:cs="Arial"/>
          <w:b/>
          <w:bCs/>
          <w:sz w:val="20"/>
          <w:szCs w:val="20"/>
        </w:rPr>
        <w:t>Odbor</w:t>
      </w:r>
      <w:r w:rsidR="00F074F3" w:rsidRPr="004B695C">
        <w:rPr>
          <w:rFonts w:ascii="Arial" w:hAnsi="Arial" w:cs="Arial"/>
          <w:b/>
          <w:bCs/>
          <w:sz w:val="20"/>
          <w:szCs w:val="20"/>
        </w:rPr>
        <w:t xml:space="preserve"> strategického rozvoje kraje</w:t>
      </w:r>
      <w:r w:rsidRPr="004B695C">
        <w:rPr>
          <w:rFonts w:ascii="Arial" w:hAnsi="Arial" w:cs="Arial"/>
          <w:b/>
          <w:bCs/>
          <w:sz w:val="20"/>
          <w:szCs w:val="20"/>
        </w:rPr>
        <w:t>, třída T. Bati 21, 761 90 Zlín</w:t>
      </w:r>
      <w:r w:rsidR="009339C8" w:rsidRPr="004B695C">
        <w:rPr>
          <w:rFonts w:ascii="Arial" w:hAnsi="Arial" w:cs="Arial"/>
          <w:b/>
          <w:bCs/>
          <w:sz w:val="20"/>
          <w:szCs w:val="20"/>
        </w:rPr>
        <w:t xml:space="preserve">, </w:t>
      </w:r>
      <w:r w:rsidR="00F46D97" w:rsidRPr="004B695C">
        <w:rPr>
          <w:rFonts w:ascii="Arial" w:hAnsi="Arial" w:cs="Arial"/>
          <w:b/>
          <w:bCs/>
          <w:sz w:val="20"/>
          <w:szCs w:val="20"/>
        </w:rPr>
        <w:t xml:space="preserve">a zároveň v elektronické podobě (viz kapitola </w:t>
      </w:r>
      <w:r w:rsidR="00A5566C" w:rsidRPr="004B695C">
        <w:rPr>
          <w:rFonts w:ascii="Arial" w:hAnsi="Arial" w:cs="Arial"/>
          <w:b/>
          <w:bCs/>
          <w:sz w:val="20"/>
          <w:szCs w:val="20"/>
        </w:rPr>
        <w:t>6.2</w:t>
      </w:r>
      <w:r w:rsidR="00F46D97" w:rsidRPr="004B695C">
        <w:rPr>
          <w:rFonts w:ascii="Arial" w:hAnsi="Arial" w:cs="Arial"/>
          <w:b/>
          <w:bCs/>
          <w:sz w:val="20"/>
          <w:szCs w:val="20"/>
        </w:rPr>
        <w:t>)</w:t>
      </w:r>
      <w:r w:rsidR="00F46D97" w:rsidRPr="004B695C">
        <w:rPr>
          <w:rFonts w:ascii="Arial" w:hAnsi="Arial" w:cs="Arial"/>
          <w:b/>
          <w:bCs/>
          <w:i/>
          <w:color w:val="0070C0"/>
          <w:sz w:val="16"/>
          <w:szCs w:val="16"/>
        </w:rPr>
        <w:t>.</w:t>
      </w:r>
    </w:p>
    <w:p w14:paraId="44A58791" w14:textId="1262CB42" w:rsidR="001076E1" w:rsidRPr="002821F8" w:rsidRDefault="001076E1" w:rsidP="001076E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Všechny Žádosti doručené po této lhůtě </w:t>
      </w:r>
      <w:r w:rsidRPr="002821F8">
        <w:rPr>
          <w:rFonts w:ascii="Arial" w:hAnsi="Arial" w:cs="Arial"/>
          <w:sz w:val="20"/>
          <w:szCs w:val="20"/>
        </w:rPr>
        <w:t>budou vyřazeny z hodnocení z důvodu nesplnění podmínek nastavených Programem</w:t>
      </w:r>
      <w:r>
        <w:rPr>
          <w:rFonts w:ascii="Arial" w:hAnsi="Arial" w:cs="Arial"/>
          <w:sz w:val="20"/>
          <w:szCs w:val="20"/>
        </w:rPr>
        <w:t xml:space="preserve"> a budou </w:t>
      </w:r>
      <w:r w:rsidRPr="002821F8">
        <w:rPr>
          <w:rFonts w:ascii="Arial" w:hAnsi="Arial" w:cs="Arial"/>
          <w:sz w:val="20"/>
          <w:szCs w:val="20"/>
        </w:rPr>
        <w:t>archivovány. Žadatel může ve lhůtě 30 kalendářních dnů od doručení vyrozumění o nesplnění podmínek administrativní shody a kontroly přijatelnosti požádat</w:t>
      </w:r>
      <w:r>
        <w:rPr>
          <w:rFonts w:ascii="Arial" w:hAnsi="Arial" w:cs="Arial"/>
          <w:sz w:val="20"/>
          <w:szCs w:val="20"/>
        </w:rPr>
        <w:t>, v případě listinného doložení žádosti,</w:t>
      </w:r>
      <w:r w:rsidRPr="002821F8">
        <w:rPr>
          <w:rFonts w:ascii="Arial" w:hAnsi="Arial" w:cs="Arial"/>
          <w:sz w:val="20"/>
          <w:szCs w:val="20"/>
        </w:rPr>
        <w:t xml:space="preserve"> o vrácení příloh doložených k opožděně doručené Žádosti s uvedením registračního čísla Žádosti, názvu projektu, identifikačních údajů žadatele a telefonního kontaktu s konkretizací příloh požadovaných k vrácení. Požadované přílohy budou vráceny </w:t>
      </w:r>
      <w:r>
        <w:rPr>
          <w:rFonts w:ascii="Arial" w:hAnsi="Arial" w:cs="Arial"/>
          <w:sz w:val="20"/>
          <w:szCs w:val="20"/>
        </w:rPr>
        <w:t xml:space="preserve">osobně </w:t>
      </w:r>
      <w:r w:rsidRPr="002821F8">
        <w:rPr>
          <w:rFonts w:ascii="Arial" w:hAnsi="Arial" w:cs="Arial"/>
          <w:sz w:val="20"/>
          <w:szCs w:val="20"/>
        </w:rPr>
        <w:t>na základě předávacího protokolu</w:t>
      </w:r>
      <w:r>
        <w:rPr>
          <w:rFonts w:ascii="Arial" w:hAnsi="Arial" w:cs="Arial"/>
          <w:sz w:val="20"/>
          <w:szCs w:val="20"/>
        </w:rPr>
        <w:t xml:space="preserve"> nebo poštou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5AB9854E" w14:textId="77777777" w:rsidR="001716EC" w:rsidRPr="002821F8" w:rsidRDefault="001716EC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0C14E8" w:rsidRPr="002821F8" w14:paraId="3BB5AC12" w14:textId="77777777" w:rsidTr="000C14E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99E5F2B" w14:textId="679D49AB" w:rsidR="000C14E8" w:rsidRPr="002821F8" w:rsidRDefault="000C14E8" w:rsidP="000C14E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ÚČEL, NA KTERÝ MOHOU BÝT FINANČNÍ PROSTŘEDKY v programu POSKYTNUTY </w:t>
            </w:r>
          </w:p>
        </w:tc>
      </w:tr>
    </w:tbl>
    <w:p w14:paraId="47A03EE7" w14:textId="3DE5EB16" w:rsidR="00114220" w:rsidRPr="004C7839" w:rsidRDefault="001B6DE4" w:rsidP="004C7839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Dotační tituly,</w:t>
      </w:r>
      <w:r w:rsidR="004C7839">
        <w:rPr>
          <w:rFonts w:ascii="Arial" w:hAnsi="Arial" w:cs="Arial"/>
          <w:b/>
          <w:smallCaps/>
        </w:rPr>
        <w:t xml:space="preserve"> p</w:t>
      </w:r>
      <w:r w:rsidR="000901A5" w:rsidRPr="004C7839">
        <w:rPr>
          <w:rFonts w:ascii="Arial" w:hAnsi="Arial" w:cs="Arial"/>
          <w:b/>
          <w:smallCaps/>
        </w:rPr>
        <w:t>odporovan</w:t>
      </w:r>
      <w:r w:rsidR="004C7839">
        <w:rPr>
          <w:rFonts w:ascii="Arial" w:hAnsi="Arial" w:cs="Arial"/>
          <w:b/>
          <w:smallCaps/>
        </w:rPr>
        <w:t xml:space="preserve">á opatření, </w:t>
      </w:r>
      <w:r w:rsidR="00E02B27" w:rsidRPr="004C7839">
        <w:rPr>
          <w:rFonts w:ascii="Arial" w:hAnsi="Arial" w:cs="Arial"/>
          <w:b/>
          <w:smallCaps/>
        </w:rPr>
        <w:t>aktivity</w:t>
      </w:r>
      <w:r w:rsidR="000233C6" w:rsidRPr="004C7839">
        <w:rPr>
          <w:rFonts w:ascii="Arial" w:hAnsi="Arial" w:cs="Arial"/>
          <w:b/>
          <w:smallCaps/>
        </w:rPr>
        <w:t>:</w:t>
      </w:r>
      <w:r w:rsidR="00114220" w:rsidRPr="004C7839">
        <w:rPr>
          <w:rFonts w:ascii="Arial" w:hAnsi="Arial" w:cs="Arial"/>
          <w:b/>
          <w:smallCaps/>
        </w:rPr>
        <w:t xml:space="preserve"> </w:t>
      </w:r>
    </w:p>
    <w:p w14:paraId="16915A88" w14:textId="7462F4B0" w:rsidR="004A7916" w:rsidRPr="0062564F" w:rsidRDefault="00B72A04" w:rsidP="00323C2D">
      <w:pPr>
        <w:spacing w:before="12" w:after="12" w:line="240" w:lineRule="auto"/>
        <w:ind w:left="714"/>
        <w:jc w:val="both"/>
        <w:rPr>
          <w:rFonts w:ascii="Arial" w:hAnsi="Arial" w:cs="Arial"/>
          <w:i/>
          <w:sz w:val="20"/>
          <w:szCs w:val="20"/>
        </w:rPr>
      </w:pPr>
      <w:r w:rsidRPr="0062564F">
        <w:rPr>
          <w:rFonts w:ascii="Arial" w:hAnsi="Arial" w:cs="Arial"/>
          <w:b/>
          <w:sz w:val="20"/>
          <w:szCs w:val="20"/>
        </w:rPr>
        <w:t xml:space="preserve">Podporované aktivity v Programu </w:t>
      </w:r>
      <w:r w:rsidR="00B06536" w:rsidRPr="0062564F">
        <w:rPr>
          <w:rFonts w:ascii="Arial" w:hAnsi="Arial" w:cs="Arial"/>
          <w:iCs/>
          <w:sz w:val="20"/>
          <w:szCs w:val="20"/>
        </w:rPr>
        <w:t>zaměřené na udržení či zvýšení certifikace turistického informačního centra dle Jednotné klasifikace turistických informačních center</w:t>
      </w:r>
      <w:r w:rsidR="000E0A39" w:rsidRPr="0062564F">
        <w:rPr>
          <w:rFonts w:ascii="Arial" w:hAnsi="Arial" w:cs="Arial"/>
          <w:iCs/>
          <w:sz w:val="20"/>
          <w:szCs w:val="20"/>
        </w:rPr>
        <w:t>:</w:t>
      </w:r>
      <w:r w:rsidR="00C82A25" w:rsidRPr="0062564F">
        <w:rPr>
          <w:rFonts w:ascii="Arial" w:hAnsi="Arial" w:cs="Arial"/>
          <w:iCs/>
          <w:sz w:val="20"/>
          <w:szCs w:val="20"/>
        </w:rPr>
        <w:t xml:space="preserve"> </w:t>
      </w:r>
    </w:p>
    <w:p w14:paraId="1B9DCB3A" w14:textId="37BEAA43" w:rsidR="000361F1" w:rsidRDefault="00737FA6" w:rsidP="0004192A">
      <w:pPr>
        <w:pStyle w:val="Odstavecseseznamem"/>
        <w:numPr>
          <w:ilvl w:val="0"/>
          <w:numId w:val="2"/>
        </w:numPr>
        <w:tabs>
          <w:tab w:val="clear" w:pos="644"/>
          <w:tab w:val="num" w:pos="1228"/>
        </w:tabs>
        <w:spacing w:beforeLines="60" w:before="144" w:afterLines="60" w:after="144" w:line="240" w:lineRule="auto"/>
        <w:ind w:left="1228"/>
        <w:jc w:val="both"/>
        <w:rPr>
          <w:rFonts w:ascii="Arial" w:hAnsi="Arial" w:cs="Arial"/>
          <w:iCs/>
          <w:sz w:val="20"/>
          <w:szCs w:val="20"/>
        </w:rPr>
      </w:pPr>
      <w:r w:rsidRPr="00737FA6">
        <w:rPr>
          <w:rFonts w:ascii="Arial" w:hAnsi="Arial" w:cs="Arial"/>
          <w:iCs/>
          <w:sz w:val="20"/>
          <w:szCs w:val="20"/>
        </w:rPr>
        <w:t xml:space="preserve">Poskytování informací </w:t>
      </w:r>
      <w:r w:rsidR="007541E1">
        <w:rPr>
          <w:rFonts w:ascii="Arial" w:hAnsi="Arial" w:cs="Arial"/>
          <w:iCs/>
          <w:sz w:val="20"/>
          <w:szCs w:val="20"/>
        </w:rPr>
        <w:t>náv</w:t>
      </w:r>
      <w:r w:rsidR="000361F1">
        <w:rPr>
          <w:rFonts w:ascii="Arial" w:hAnsi="Arial" w:cs="Arial"/>
          <w:iCs/>
          <w:sz w:val="20"/>
          <w:szCs w:val="20"/>
        </w:rPr>
        <w:t>štěvníkům kraje</w:t>
      </w:r>
      <w:r w:rsidR="009604BF">
        <w:rPr>
          <w:rFonts w:ascii="Arial" w:hAnsi="Arial" w:cs="Arial"/>
          <w:iCs/>
          <w:sz w:val="20"/>
          <w:szCs w:val="20"/>
        </w:rPr>
        <w:t>,</w:t>
      </w:r>
    </w:p>
    <w:p w14:paraId="1F5F23B1" w14:textId="4A93E416" w:rsidR="000361F1" w:rsidRDefault="000361F1" w:rsidP="0004192A">
      <w:pPr>
        <w:pStyle w:val="Odstavecseseznamem"/>
        <w:numPr>
          <w:ilvl w:val="0"/>
          <w:numId w:val="2"/>
        </w:numPr>
        <w:tabs>
          <w:tab w:val="clear" w:pos="644"/>
          <w:tab w:val="num" w:pos="1228"/>
        </w:tabs>
        <w:spacing w:beforeLines="60" w:before="144" w:afterLines="60" w:after="144" w:line="240" w:lineRule="auto"/>
        <w:ind w:left="122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Tvorba turistických produktů</w:t>
      </w:r>
      <w:r w:rsidR="00D20F80">
        <w:rPr>
          <w:rFonts w:ascii="Arial" w:hAnsi="Arial" w:cs="Arial"/>
          <w:iCs/>
          <w:sz w:val="20"/>
          <w:szCs w:val="20"/>
        </w:rPr>
        <w:t xml:space="preserve">, </w:t>
      </w:r>
    </w:p>
    <w:p w14:paraId="0490F0B1" w14:textId="2EF4F05A" w:rsidR="003B78F2" w:rsidRDefault="000361F1" w:rsidP="0004192A">
      <w:pPr>
        <w:pStyle w:val="Odstavecseseznamem"/>
        <w:numPr>
          <w:ilvl w:val="0"/>
          <w:numId w:val="2"/>
        </w:numPr>
        <w:tabs>
          <w:tab w:val="clear" w:pos="644"/>
          <w:tab w:val="num" w:pos="1228"/>
        </w:tabs>
        <w:spacing w:beforeLines="60" w:before="144" w:afterLines="60" w:after="144" w:line="240" w:lineRule="auto"/>
        <w:ind w:left="122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Propagace kraje</w:t>
      </w:r>
      <w:r w:rsidR="0015397D">
        <w:rPr>
          <w:rFonts w:ascii="Arial" w:hAnsi="Arial" w:cs="Arial"/>
          <w:iCs/>
          <w:sz w:val="20"/>
          <w:szCs w:val="20"/>
        </w:rPr>
        <w:t>,</w:t>
      </w:r>
    </w:p>
    <w:p w14:paraId="49FD1151" w14:textId="09C3611B" w:rsidR="005E2BFE" w:rsidRDefault="005E2BFE" w:rsidP="0004192A">
      <w:pPr>
        <w:pStyle w:val="Odstavecseseznamem"/>
        <w:numPr>
          <w:ilvl w:val="0"/>
          <w:numId w:val="2"/>
        </w:numPr>
        <w:tabs>
          <w:tab w:val="clear" w:pos="644"/>
          <w:tab w:val="num" w:pos="1228"/>
        </w:tabs>
        <w:spacing w:beforeLines="60" w:before="144" w:afterLines="60" w:after="144" w:line="240" w:lineRule="auto"/>
        <w:ind w:left="1228"/>
        <w:jc w:val="both"/>
        <w:rPr>
          <w:rFonts w:ascii="Arial" w:hAnsi="Arial" w:cs="Arial"/>
          <w:iCs/>
          <w:sz w:val="20"/>
          <w:szCs w:val="20"/>
        </w:rPr>
      </w:pPr>
      <w:r w:rsidRPr="005E2BFE">
        <w:rPr>
          <w:rFonts w:ascii="Arial" w:hAnsi="Arial" w:cs="Arial"/>
          <w:iCs/>
          <w:sz w:val="20"/>
          <w:szCs w:val="20"/>
        </w:rPr>
        <w:t>Realiz</w:t>
      </w:r>
      <w:r w:rsidR="009604BF">
        <w:rPr>
          <w:rFonts w:ascii="Arial" w:hAnsi="Arial" w:cs="Arial"/>
          <w:iCs/>
          <w:sz w:val="20"/>
          <w:szCs w:val="20"/>
        </w:rPr>
        <w:t>ace</w:t>
      </w:r>
      <w:r w:rsidRPr="005E2BFE">
        <w:rPr>
          <w:rFonts w:ascii="Arial" w:hAnsi="Arial" w:cs="Arial"/>
          <w:iCs/>
          <w:sz w:val="20"/>
          <w:szCs w:val="20"/>
        </w:rPr>
        <w:t xml:space="preserve"> kulturní</w:t>
      </w:r>
      <w:r w:rsidR="0015397D">
        <w:rPr>
          <w:rFonts w:ascii="Arial" w:hAnsi="Arial" w:cs="Arial"/>
          <w:iCs/>
          <w:sz w:val="20"/>
          <w:szCs w:val="20"/>
        </w:rPr>
        <w:t xml:space="preserve">ch </w:t>
      </w:r>
      <w:r w:rsidRPr="005E2BFE">
        <w:rPr>
          <w:rFonts w:ascii="Arial" w:hAnsi="Arial" w:cs="Arial"/>
          <w:iCs/>
          <w:sz w:val="20"/>
          <w:szCs w:val="20"/>
        </w:rPr>
        <w:t>či společensk</w:t>
      </w:r>
      <w:r w:rsidR="009604BF">
        <w:rPr>
          <w:rFonts w:ascii="Arial" w:hAnsi="Arial" w:cs="Arial"/>
          <w:iCs/>
          <w:sz w:val="20"/>
          <w:szCs w:val="20"/>
        </w:rPr>
        <w:t>ých</w:t>
      </w:r>
      <w:r w:rsidRPr="005E2BFE">
        <w:rPr>
          <w:rFonts w:ascii="Arial" w:hAnsi="Arial" w:cs="Arial"/>
          <w:iCs/>
          <w:sz w:val="20"/>
          <w:szCs w:val="20"/>
        </w:rPr>
        <w:t xml:space="preserve"> akc</w:t>
      </w:r>
      <w:r w:rsidR="0015397D">
        <w:rPr>
          <w:rFonts w:ascii="Arial" w:hAnsi="Arial" w:cs="Arial"/>
          <w:iCs/>
          <w:sz w:val="20"/>
          <w:szCs w:val="20"/>
        </w:rPr>
        <w:t>í ve vazbě na cestovní ruch,</w:t>
      </w:r>
    </w:p>
    <w:p w14:paraId="15575E5B" w14:textId="59F1D8E8" w:rsidR="0015397D" w:rsidRDefault="00115C13" w:rsidP="0004192A">
      <w:pPr>
        <w:pStyle w:val="Odstavecseseznamem"/>
        <w:numPr>
          <w:ilvl w:val="0"/>
          <w:numId w:val="2"/>
        </w:numPr>
        <w:tabs>
          <w:tab w:val="clear" w:pos="644"/>
          <w:tab w:val="num" w:pos="1228"/>
        </w:tabs>
        <w:spacing w:beforeLines="60" w:before="144" w:afterLines="60" w:after="144" w:line="240" w:lineRule="auto"/>
        <w:ind w:left="122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Elektronický s</w:t>
      </w:r>
      <w:r w:rsidR="0015397D">
        <w:rPr>
          <w:rFonts w:ascii="Arial" w:hAnsi="Arial" w:cs="Arial"/>
          <w:iCs/>
          <w:sz w:val="20"/>
          <w:szCs w:val="20"/>
        </w:rPr>
        <w:t xml:space="preserve">běr dat </w:t>
      </w:r>
      <w:r w:rsidR="00094C91">
        <w:rPr>
          <w:rFonts w:ascii="Arial" w:hAnsi="Arial" w:cs="Arial"/>
          <w:iCs/>
          <w:sz w:val="20"/>
          <w:szCs w:val="20"/>
        </w:rPr>
        <w:t xml:space="preserve">o návštěvnosti </w:t>
      </w:r>
      <w:r w:rsidR="009604BF">
        <w:rPr>
          <w:rFonts w:ascii="Arial" w:hAnsi="Arial" w:cs="Arial"/>
          <w:iCs/>
          <w:sz w:val="20"/>
          <w:szCs w:val="20"/>
        </w:rPr>
        <w:t>území/TIC,</w:t>
      </w:r>
    </w:p>
    <w:p w14:paraId="33F6D0DE" w14:textId="5D374638" w:rsidR="00737FA6" w:rsidRPr="00737FA6" w:rsidRDefault="0015397D" w:rsidP="0004192A">
      <w:pPr>
        <w:pStyle w:val="Odstavecseseznamem"/>
        <w:numPr>
          <w:ilvl w:val="0"/>
          <w:numId w:val="2"/>
        </w:numPr>
        <w:tabs>
          <w:tab w:val="clear" w:pos="644"/>
          <w:tab w:val="num" w:pos="1228"/>
        </w:tabs>
        <w:spacing w:beforeLines="60" w:before="144" w:afterLines="60" w:after="144" w:line="240" w:lineRule="auto"/>
        <w:ind w:left="122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</w:t>
      </w:r>
      <w:r w:rsidRPr="0015397D">
        <w:rPr>
          <w:rFonts w:ascii="Arial" w:hAnsi="Arial" w:cs="Arial"/>
          <w:iCs/>
          <w:sz w:val="20"/>
          <w:szCs w:val="20"/>
        </w:rPr>
        <w:t>lacené služby související s cestovním ruchem</w:t>
      </w:r>
      <w:r>
        <w:rPr>
          <w:rFonts w:ascii="Arial" w:hAnsi="Arial" w:cs="Arial"/>
          <w:iCs/>
          <w:sz w:val="20"/>
          <w:szCs w:val="20"/>
        </w:rPr>
        <w:t>.</w:t>
      </w:r>
    </w:p>
    <w:p w14:paraId="302BF4D8" w14:textId="330185CB" w:rsidR="00AD0C18" w:rsidRPr="002821F8" w:rsidRDefault="00AD0C18" w:rsidP="00AD0C1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532EDD" w:rsidRPr="002821F8" w14:paraId="71C9573D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4247CE" w14:textId="04FCC67E" w:rsidR="00532EDD" w:rsidRPr="002821F8" w:rsidRDefault="00532EDD" w:rsidP="00532EDD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FINANČNÍ RÁMEC PROGRAMU </w:t>
            </w:r>
          </w:p>
        </w:tc>
      </w:tr>
    </w:tbl>
    <w:p w14:paraId="326EB9AB" w14:textId="00424D30" w:rsidR="000901A5" w:rsidRPr="002821F8" w:rsidRDefault="000901A5" w:rsidP="00010AFC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Celková </w:t>
      </w:r>
      <w:r w:rsidR="00B63FD8" w:rsidRPr="002821F8">
        <w:rPr>
          <w:rFonts w:ascii="Arial" w:hAnsi="Arial" w:cs="Arial"/>
          <w:b/>
          <w:smallCaps/>
        </w:rPr>
        <w:t xml:space="preserve">předpokládaná </w:t>
      </w:r>
      <w:r w:rsidRPr="002821F8">
        <w:rPr>
          <w:rFonts w:ascii="Arial" w:hAnsi="Arial" w:cs="Arial"/>
          <w:b/>
          <w:smallCaps/>
        </w:rPr>
        <w:t>částka vyčleněná na realizaci programu:</w:t>
      </w:r>
    </w:p>
    <w:p w14:paraId="5CD5A8D1" w14:textId="0E00A8A2" w:rsidR="000901A5" w:rsidRPr="002821F8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</w:rPr>
        <w:t xml:space="preserve">Celková </w:t>
      </w:r>
      <w:r w:rsidR="00B63FD8" w:rsidRPr="002821F8">
        <w:rPr>
          <w:rFonts w:ascii="Arial" w:hAnsi="Arial" w:cs="Arial"/>
          <w:sz w:val="20"/>
        </w:rPr>
        <w:t xml:space="preserve">předpokládaná </w:t>
      </w:r>
      <w:r w:rsidRPr="002821F8">
        <w:rPr>
          <w:rFonts w:ascii="Arial" w:hAnsi="Arial" w:cs="Arial"/>
          <w:sz w:val="20"/>
        </w:rPr>
        <w:t xml:space="preserve">částka určená pro Program je </w:t>
      </w:r>
      <w:r w:rsidR="0045029D">
        <w:rPr>
          <w:rFonts w:ascii="Arial" w:hAnsi="Arial" w:cs="Arial"/>
          <w:sz w:val="20"/>
        </w:rPr>
        <w:t>5 000</w:t>
      </w:r>
      <w:r w:rsidR="000202E0">
        <w:rPr>
          <w:rFonts w:ascii="Arial" w:hAnsi="Arial" w:cs="Arial"/>
          <w:sz w:val="20"/>
        </w:rPr>
        <w:t> </w:t>
      </w:r>
      <w:r w:rsidR="0045029D">
        <w:rPr>
          <w:rFonts w:ascii="Arial" w:hAnsi="Arial" w:cs="Arial"/>
          <w:sz w:val="20"/>
        </w:rPr>
        <w:t>000</w:t>
      </w:r>
      <w:r w:rsidR="000202E0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Kč.</w:t>
      </w: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2E682347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6C1E33E1" w14:textId="77777777" w:rsidR="000901A5" w:rsidRPr="002821F8" w:rsidRDefault="000901A5" w:rsidP="00010AFC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Forma podpory:</w:t>
      </w:r>
    </w:p>
    <w:p w14:paraId="5DB93DD1" w14:textId="6106DD32" w:rsidR="000901A5" w:rsidRDefault="000901A5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color w:val="FF0000"/>
        </w:rPr>
      </w:pPr>
      <w:r w:rsidRPr="00754C40">
        <w:rPr>
          <w:rFonts w:ascii="Arial" w:hAnsi="Arial" w:cs="Arial"/>
          <w:sz w:val="20"/>
          <w:szCs w:val="20"/>
        </w:rPr>
        <w:t>Dotace</w:t>
      </w:r>
      <w:r w:rsidRPr="002821F8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41A47E98" w14:textId="77777777" w:rsidR="008B21BB" w:rsidRPr="002821F8" w:rsidRDefault="008B21BB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mallCaps/>
        </w:rPr>
      </w:pPr>
    </w:p>
    <w:p w14:paraId="08FE9FA7" w14:textId="34EDC23A" w:rsidR="0003476D" w:rsidRPr="00D3515B" w:rsidRDefault="0003476D" w:rsidP="00010AFC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0F55A9">
        <w:rPr>
          <w:rFonts w:ascii="Arial" w:hAnsi="Arial" w:cs="Arial"/>
          <w:b/>
          <w:smallCaps/>
        </w:rPr>
        <w:t>Veřejná podpora</w:t>
      </w:r>
      <w:r w:rsidRPr="00D3515B">
        <w:rPr>
          <w:rFonts w:ascii="Arial" w:hAnsi="Arial" w:cs="Arial"/>
          <w:b/>
          <w:smallCaps/>
        </w:rPr>
        <w:t>:</w:t>
      </w:r>
      <w:r w:rsidR="00924650">
        <w:rPr>
          <w:rFonts w:ascii="Arial" w:hAnsi="Arial" w:cs="Arial"/>
          <w:b/>
          <w:smallCaps/>
        </w:rPr>
        <w:t xml:space="preserve"> </w:t>
      </w:r>
    </w:p>
    <w:p w14:paraId="2EA2D1B1" w14:textId="42906F17" w:rsidR="0071772E" w:rsidRDefault="0003476D" w:rsidP="0071772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r w:rsidRPr="00E804DF">
        <w:rPr>
          <w:rFonts w:ascii="Arial" w:hAnsi="Arial" w:cs="Arial"/>
          <w:sz w:val="20"/>
          <w:szCs w:val="20"/>
        </w:rPr>
        <w:t>V případě, že bude posouzeno, že projekt zakládá (může zakládat) veřejnou podporu, bude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dotace příjemci poskytnuta jako p</w:t>
      </w:r>
      <w:r w:rsidRPr="00485877">
        <w:rPr>
          <w:rFonts w:ascii="Arial" w:hAnsi="Arial" w:cs="Arial"/>
          <w:b/>
          <w:sz w:val="20"/>
          <w:szCs w:val="20"/>
        </w:rPr>
        <w:t>odpora de minimis</w:t>
      </w:r>
      <w:r w:rsidR="007570E3" w:rsidRPr="007570E3">
        <w:rPr>
          <w:rFonts w:ascii="Arial" w:hAnsi="Arial" w:cs="Arial"/>
          <w:bCs/>
          <w:sz w:val="20"/>
          <w:szCs w:val="20"/>
        </w:rPr>
        <w:t xml:space="preserve"> (dle</w:t>
      </w:r>
      <w:r w:rsidRPr="007570E3">
        <w:rPr>
          <w:rFonts w:ascii="Arial" w:hAnsi="Arial" w:cs="Arial"/>
          <w:bCs/>
          <w:sz w:val="20"/>
          <w:szCs w:val="20"/>
        </w:rPr>
        <w:t xml:space="preserve"> </w:t>
      </w:r>
      <w:hyperlink r:id="rId8" w:tgtFrame="_blank" w:history="1">
        <w:r w:rsidR="0071772E" w:rsidRPr="00FD1E80">
          <w:rPr>
            <w:rStyle w:val="Hypertextovodkaz"/>
            <w:rFonts w:ascii="Arial" w:hAnsi="Arial" w:cs="Arial"/>
            <w:sz w:val="20"/>
            <w:szCs w:val="20"/>
          </w:rPr>
          <w:t>Nařízení Komise (EU) 2023/2831 ze dne 13. prosince 2023 o použití článků 107 a 108 Smlouvy o fungování Evropské unie na podporu de minimis</w:t>
        </w:r>
      </w:hyperlink>
      <w:r w:rsidR="0071772E">
        <w:rPr>
          <w:rFonts w:ascii="Arial" w:hAnsi="Arial" w:cs="Arial"/>
          <w:sz w:val="20"/>
          <w:szCs w:val="20"/>
        </w:rPr>
        <w:t xml:space="preserve">). </w:t>
      </w:r>
    </w:p>
    <w:p w14:paraId="37534C2B" w14:textId="77777777" w:rsidR="0071772E" w:rsidRPr="00617452" w:rsidRDefault="0071772E" w:rsidP="0071772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r w:rsidRPr="00617452">
        <w:rPr>
          <w:rFonts w:ascii="Arial" w:hAnsi="Arial" w:cs="Arial"/>
          <w:sz w:val="20"/>
          <w:szCs w:val="20"/>
        </w:rPr>
        <w:t xml:space="preserve">V případě, že žadatel nemá v Centrálním registru de minimis již volné finanční prostředky, nemůže mu být dotace poskytnuta, resp. dotace mu bude poskytnuta jen do výše volných </w:t>
      </w:r>
    </w:p>
    <w:p w14:paraId="3CFE8E22" w14:textId="119DD16F" w:rsidR="0003476D" w:rsidRDefault="0071772E" w:rsidP="0071772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r w:rsidRPr="00617452">
        <w:rPr>
          <w:rFonts w:ascii="Arial" w:hAnsi="Arial" w:cs="Arial"/>
          <w:sz w:val="20"/>
          <w:szCs w:val="20"/>
        </w:rPr>
        <w:t>finančních prostředků v rámci Centrálního registru de minimis</w:t>
      </w:r>
      <w:r>
        <w:rPr>
          <w:rFonts w:ascii="Arial" w:hAnsi="Arial" w:cs="Arial"/>
          <w:sz w:val="20"/>
          <w:szCs w:val="20"/>
        </w:rPr>
        <w:t xml:space="preserve">. </w:t>
      </w:r>
      <w:r w:rsidRPr="00F4677D">
        <w:rPr>
          <w:rFonts w:ascii="Arial" w:hAnsi="Arial" w:cs="Arial"/>
          <w:sz w:val="20"/>
          <w:szCs w:val="20"/>
        </w:rPr>
        <w:t>Dotace poskytnutá na základě Smlouvy uzavřené v rámci tohoto Programu bude příjemci zapsána jako podpora de minimis do Centrálního registru podpor malého rozsahu (de minimis) v souladu s příslušnými právními předpisy. Po ukončení realizace Programu bude záznam poskytovatelem upraven podle skutečné výše poskytnuté dotace.</w:t>
      </w:r>
    </w:p>
    <w:p w14:paraId="2685572A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mallCaps/>
        </w:rPr>
      </w:pPr>
    </w:p>
    <w:p w14:paraId="6375EDB0" w14:textId="515B23A0" w:rsidR="00492306" w:rsidRPr="00F54E5B" w:rsidRDefault="000901A5" w:rsidP="00010AFC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Minimální a maximální výše </w:t>
      </w:r>
      <w:r w:rsidR="00965981" w:rsidRPr="00F54E5B">
        <w:rPr>
          <w:rFonts w:ascii="Arial" w:hAnsi="Arial" w:cs="Arial"/>
          <w:b/>
          <w:smallCaps/>
        </w:rPr>
        <w:t>dotace</w:t>
      </w:r>
      <w:r w:rsidRPr="00F54E5B">
        <w:rPr>
          <w:rFonts w:ascii="Arial" w:hAnsi="Arial" w:cs="Arial"/>
          <w:b/>
          <w:smallCaps/>
        </w:rPr>
        <w:t>:</w:t>
      </w:r>
    </w:p>
    <w:p w14:paraId="66E44A85" w14:textId="21D29E2A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  <w:r w:rsidRPr="002821F8">
        <w:rPr>
          <w:rFonts w:ascii="Arial" w:hAnsi="Arial" w:cs="Arial"/>
          <w:sz w:val="20"/>
          <w:szCs w:val="20"/>
        </w:rPr>
        <w:t xml:space="preserve">Minimální výše </w:t>
      </w:r>
      <w:r w:rsidR="002A2ED4" w:rsidRPr="00E25DAB">
        <w:rPr>
          <w:rFonts w:ascii="Arial" w:hAnsi="Arial" w:cs="Arial"/>
          <w:sz w:val="20"/>
          <w:szCs w:val="20"/>
        </w:rPr>
        <w:t xml:space="preserve">dotace </w:t>
      </w:r>
      <w:r w:rsidRPr="002821F8">
        <w:rPr>
          <w:rFonts w:ascii="Arial" w:hAnsi="Arial" w:cs="Arial"/>
          <w:sz w:val="20"/>
          <w:szCs w:val="20"/>
        </w:rPr>
        <w:t xml:space="preserve">činí na 1 projekt: </w:t>
      </w:r>
      <w:r w:rsidR="00F006D0">
        <w:rPr>
          <w:rFonts w:ascii="Arial" w:hAnsi="Arial" w:cs="Arial"/>
          <w:sz w:val="20"/>
          <w:szCs w:val="20"/>
        </w:rPr>
        <w:t>5</w:t>
      </w:r>
      <w:r w:rsidR="005E08A6">
        <w:rPr>
          <w:rFonts w:ascii="Arial" w:hAnsi="Arial" w:cs="Arial"/>
          <w:sz w:val="20"/>
          <w:szCs w:val="20"/>
        </w:rPr>
        <w:t>1</w:t>
      </w:r>
      <w:r w:rsidR="00F006D0">
        <w:rPr>
          <w:rFonts w:ascii="Arial" w:hAnsi="Arial" w:cs="Arial"/>
          <w:sz w:val="20"/>
          <w:szCs w:val="20"/>
        </w:rPr>
        <w:t xml:space="preserve"> 000</w:t>
      </w:r>
      <w:r w:rsidRPr="002821F8">
        <w:rPr>
          <w:rFonts w:ascii="Arial" w:hAnsi="Arial" w:cs="Arial"/>
          <w:sz w:val="20"/>
          <w:szCs w:val="20"/>
        </w:rPr>
        <w:t xml:space="preserve"> Kč. </w:t>
      </w:r>
    </w:p>
    <w:p w14:paraId="60239454" w14:textId="414E6A84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Maximální výše </w:t>
      </w:r>
      <w:r w:rsidR="002A2ED4" w:rsidRPr="00E25DAB">
        <w:rPr>
          <w:rFonts w:ascii="Arial" w:hAnsi="Arial" w:cs="Arial"/>
          <w:sz w:val="20"/>
          <w:szCs w:val="20"/>
        </w:rPr>
        <w:t>d</w:t>
      </w:r>
      <w:r w:rsidRPr="00E25DAB">
        <w:rPr>
          <w:rFonts w:ascii="Arial" w:hAnsi="Arial" w:cs="Arial"/>
          <w:sz w:val="20"/>
          <w:szCs w:val="20"/>
        </w:rPr>
        <w:t>otace</w:t>
      </w:r>
      <w:r w:rsidRPr="002821F8">
        <w:rPr>
          <w:rFonts w:ascii="Arial" w:hAnsi="Arial" w:cs="Arial"/>
          <w:color w:val="FF0000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činí na 1 projekt: </w:t>
      </w:r>
      <w:r w:rsidR="00F006D0">
        <w:rPr>
          <w:rFonts w:ascii="Arial" w:hAnsi="Arial" w:cs="Arial"/>
          <w:sz w:val="20"/>
          <w:szCs w:val="20"/>
        </w:rPr>
        <w:t>250 000</w:t>
      </w:r>
      <w:r w:rsidRPr="002821F8">
        <w:rPr>
          <w:rFonts w:ascii="Arial" w:hAnsi="Arial" w:cs="Arial"/>
          <w:sz w:val="20"/>
          <w:szCs w:val="20"/>
        </w:rPr>
        <w:t xml:space="preserve"> Kč. </w:t>
      </w:r>
    </w:p>
    <w:p w14:paraId="7B99C66A" w14:textId="77777777" w:rsidR="003A3638" w:rsidRPr="002821F8" w:rsidRDefault="003A363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602DD90C" w14:textId="6D9D759A" w:rsidR="00492306" w:rsidRPr="002821F8" w:rsidRDefault="000901A5" w:rsidP="00010AFC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Maximální míra </w:t>
      </w:r>
      <w:r w:rsidR="00965981" w:rsidRPr="00F54E5B">
        <w:rPr>
          <w:rFonts w:ascii="Arial" w:hAnsi="Arial" w:cs="Arial"/>
          <w:b/>
          <w:smallCaps/>
        </w:rPr>
        <w:t xml:space="preserve">dotace </w:t>
      </w:r>
      <w:r w:rsidRPr="00F54E5B">
        <w:rPr>
          <w:rFonts w:ascii="Arial" w:hAnsi="Arial" w:cs="Arial"/>
          <w:b/>
          <w:smallCaps/>
        </w:rPr>
        <w:t xml:space="preserve">z rozpočtu </w:t>
      </w:r>
      <w:r w:rsidRPr="002821F8">
        <w:rPr>
          <w:rFonts w:ascii="Arial" w:hAnsi="Arial" w:cs="Arial"/>
          <w:b/>
          <w:smallCaps/>
        </w:rPr>
        <w:t>Zlínského kraje:</w:t>
      </w:r>
    </w:p>
    <w:p w14:paraId="79AF4E75" w14:textId="3FD9E22C" w:rsidR="00C35932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Maximální míra </w:t>
      </w:r>
      <w:r w:rsidR="002A2ED4" w:rsidRPr="009F3069">
        <w:rPr>
          <w:rFonts w:ascii="Arial" w:hAnsi="Arial" w:cs="Arial"/>
          <w:sz w:val="20"/>
          <w:szCs w:val="20"/>
        </w:rPr>
        <w:t>d</w:t>
      </w:r>
      <w:r w:rsidRPr="009F3069">
        <w:rPr>
          <w:rFonts w:ascii="Arial" w:hAnsi="Arial" w:cs="Arial"/>
          <w:sz w:val="20"/>
          <w:szCs w:val="20"/>
        </w:rPr>
        <w:t>otace</w:t>
      </w:r>
      <w:r w:rsidR="00F54E5B">
        <w:rPr>
          <w:rFonts w:ascii="Arial" w:hAnsi="Arial" w:cs="Arial"/>
          <w:sz w:val="20"/>
          <w:szCs w:val="20"/>
        </w:rPr>
        <w:t xml:space="preserve"> </w:t>
      </w:r>
      <w:r w:rsidRPr="00DC284C">
        <w:rPr>
          <w:rFonts w:ascii="Arial" w:hAnsi="Arial" w:cs="Arial"/>
          <w:sz w:val="20"/>
          <w:szCs w:val="20"/>
        </w:rPr>
        <w:t xml:space="preserve">činí </w:t>
      </w:r>
      <w:r w:rsidR="00B06328" w:rsidRPr="00DC284C">
        <w:rPr>
          <w:rFonts w:ascii="Arial" w:hAnsi="Arial" w:cs="Arial"/>
          <w:sz w:val="20"/>
          <w:szCs w:val="20"/>
        </w:rPr>
        <w:t>70</w:t>
      </w:r>
      <w:r w:rsidRPr="00DC284C">
        <w:rPr>
          <w:rFonts w:ascii="Arial" w:hAnsi="Arial" w:cs="Arial"/>
          <w:sz w:val="20"/>
          <w:szCs w:val="20"/>
        </w:rPr>
        <w:t xml:space="preserve"> %</w:t>
      </w:r>
      <w:r w:rsidR="00DF486F" w:rsidRPr="00DC284C">
        <w:rPr>
          <w:rFonts w:ascii="Arial" w:hAnsi="Arial" w:cs="Arial"/>
          <w:sz w:val="20"/>
          <w:szCs w:val="20"/>
        </w:rPr>
        <w:t xml:space="preserve">, </w:t>
      </w:r>
      <w:r w:rsidR="009D3166">
        <w:rPr>
          <w:rFonts w:ascii="Arial" w:hAnsi="Arial" w:cs="Arial"/>
          <w:sz w:val="20"/>
          <w:szCs w:val="20"/>
        </w:rPr>
        <w:t>je</w:t>
      </w:r>
      <w:r w:rsidR="009E7FFA">
        <w:rPr>
          <w:rFonts w:ascii="Arial" w:hAnsi="Arial" w:cs="Arial"/>
          <w:sz w:val="20"/>
          <w:szCs w:val="20"/>
        </w:rPr>
        <w:t>-li žadatelem obec</w:t>
      </w:r>
      <w:r w:rsidR="00064DF6" w:rsidRPr="00DC284C">
        <w:rPr>
          <w:rFonts w:ascii="Arial" w:hAnsi="Arial" w:cs="Arial"/>
          <w:sz w:val="20"/>
          <w:szCs w:val="20"/>
        </w:rPr>
        <w:t xml:space="preserve"> nad 5 000 obyvatel 50 %</w:t>
      </w:r>
      <w:r w:rsidRPr="002821F8">
        <w:rPr>
          <w:rFonts w:ascii="Arial" w:hAnsi="Arial" w:cs="Arial"/>
          <w:b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>z celkových způsobilých</w:t>
      </w:r>
      <w:r w:rsidR="00A36125" w:rsidRPr="002821F8">
        <w:rPr>
          <w:rFonts w:ascii="Arial" w:hAnsi="Arial" w:cs="Arial"/>
          <w:sz w:val="20"/>
          <w:szCs w:val="20"/>
        </w:rPr>
        <w:t xml:space="preserve"> výdajů projektu</w:t>
      </w:r>
      <w:r w:rsidRPr="002821F8">
        <w:rPr>
          <w:rFonts w:ascii="Arial" w:hAnsi="Arial" w:cs="Arial"/>
          <w:sz w:val="20"/>
          <w:szCs w:val="20"/>
        </w:rPr>
        <w:t xml:space="preserve">. </w:t>
      </w:r>
    </w:p>
    <w:p w14:paraId="25399D82" w14:textId="38A9A495" w:rsidR="002F66A2" w:rsidRPr="004E65B1" w:rsidRDefault="00E0470D" w:rsidP="003A36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sz w:val="20"/>
          <w:szCs w:val="20"/>
        </w:rPr>
        <w:lastRenderedPageBreak/>
        <w:t xml:space="preserve">Dotace </w:t>
      </w:r>
      <w:r w:rsidR="002F66A2" w:rsidRPr="00F54E5B">
        <w:rPr>
          <w:rFonts w:ascii="Arial" w:hAnsi="Arial" w:cs="Arial"/>
          <w:sz w:val="20"/>
          <w:szCs w:val="20"/>
        </w:rPr>
        <w:t>uvedená ve veřejnoprávní smlouvě o pos</w:t>
      </w:r>
      <w:r w:rsidR="002F66A2" w:rsidRPr="002821F8">
        <w:rPr>
          <w:rFonts w:ascii="Arial" w:hAnsi="Arial" w:cs="Arial"/>
          <w:sz w:val="20"/>
          <w:szCs w:val="20"/>
        </w:rPr>
        <w:t xml:space="preserve">kytnutí </w:t>
      </w:r>
      <w:r w:rsidRPr="002821F8">
        <w:rPr>
          <w:rFonts w:ascii="Arial" w:hAnsi="Arial" w:cs="Arial"/>
          <w:sz w:val="20"/>
          <w:szCs w:val="20"/>
        </w:rPr>
        <w:t xml:space="preserve">dotace </w:t>
      </w:r>
      <w:r w:rsidR="002F66A2" w:rsidRPr="002821F8">
        <w:rPr>
          <w:rFonts w:ascii="Arial" w:hAnsi="Arial" w:cs="Arial"/>
          <w:sz w:val="20"/>
          <w:szCs w:val="20"/>
        </w:rPr>
        <w:t>(dále jen „Smlouva“) ve finančním vyjádření bude zaokrouhlena na celé</w:t>
      </w:r>
      <w:r w:rsidR="008E46C0">
        <w:rPr>
          <w:rFonts w:ascii="Arial" w:hAnsi="Arial" w:cs="Arial"/>
          <w:sz w:val="20"/>
          <w:szCs w:val="20"/>
        </w:rPr>
        <w:t xml:space="preserve"> </w:t>
      </w:r>
      <w:r w:rsidR="002F66A2" w:rsidRPr="009E56F3">
        <w:rPr>
          <w:rFonts w:ascii="Arial" w:hAnsi="Arial" w:cs="Arial"/>
          <w:sz w:val="20"/>
          <w:szCs w:val="20"/>
        </w:rPr>
        <w:t>tisíc</w:t>
      </w:r>
      <w:r w:rsidR="000C4DBB" w:rsidRPr="009E56F3">
        <w:rPr>
          <w:rFonts w:ascii="Arial" w:hAnsi="Arial" w:cs="Arial"/>
          <w:sz w:val="20"/>
          <w:szCs w:val="20"/>
        </w:rPr>
        <w:t>ikoruny dolů</w:t>
      </w:r>
      <w:r w:rsidR="002F66A2" w:rsidRPr="009E56F3">
        <w:rPr>
          <w:rFonts w:ascii="Arial" w:hAnsi="Arial" w:cs="Arial"/>
          <w:sz w:val="20"/>
          <w:szCs w:val="20"/>
        </w:rPr>
        <w:t xml:space="preserve"> </w:t>
      </w:r>
      <w:r w:rsidR="002F66A2" w:rsidRPr="002821F8">
        <w:rPr>
          <w:rFonts w:ascii="Arial" w:hAnsi="Arial" w:cs="Arial"/>
          <w:sz w:val="20"/>
          <w:szCs w:val="20"/>
        </w:rPr>
        <w:t xml:space="preserve">Zbývající část celkových způsobilých </w:t>
      </w:r>
      <w:r w:rsidR="00A36125" w:rsidRPr="002821F8">
        <w:rPr>
          <w:rFonts w:ascii="Arial" w:hAnsi="Arial" w:cs="Arial"/>
          <w:sz w:val="20"/>
          <w:szCs w:val="20"/>
        </w:rPr>
        <w:t xml:space="preserve">výdajů </w:t>
      </w:r>
      <w:r w:rsidR="002F66A2" w:rsidRPr="002821F8">
        <w:rPr>
          <w:rFonts w:ascii="Arial" w:hAnsi="Arial" w:cs="Arial"/>
          <w:sz w:val="20"/>
          <w:szCs w:val="20"/>
        </w:rPr>
        <w:t>projektu musí být financována z vlastních zdrojů žadatele, anebo z jiných zdrojů, než je rozpočet Zlínského kraje. Procentní vyjádření bude zaokrouhleno matematicky na dvě desetinná místa.</w:t>
      </w:r>
    </w:p>
    <w:p w14:paraId="09A07436" w14:textId="4B01E154" w:rsidR="00947B98" w:rsidRDefault="00BD725B" w:rsidP="004018F3">
      <w:pPr>
        <w:tabs>
          <w:tab w:val="left" w:pos="8130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  <w:szCs w:val="20"/>
        </w:rPr>
      </w:pPr>
      <w:r w:rsidRPr="00BD725B">
        <w:rPr>
          <w:rFonts w:ascii="Arial" w:hAnsi="Arial" w:cs="Arial"/>
          <w:sz w:val="20"/>
          <w:szCs w:val="20"/>
        </w:rPr>
        <w:t xml:space="preserve">Celková výše poskytnuté dotace ze zdrojů Zlínského kraje a dalších zdrojů příjemce nesmí překročit 100 % celkových způsobilých výdajů projektu. Dojde-li k navýšení skutečných zdrojů financování projektu specifikovaných v předložené Žádosti o poskytnutí dotace z Fondu Zlínského kraje a tyto zdroje překročí celkové skutečné způsobilé výdaje projektu, dojde </w:t>
      </w:r>
      <w:r w:rsidR="00702BC8">
        <w:rPr>
          <w:rFonts w:ascii="Arial" w:hAnsi="Arial" w:cs="Arial"/>
          <w:sz w:val="20"/>
          <w:szCs w:val="20"/>
        </w:rPr>
        <w:br/>
      </w:r>
      <w:r w:rsidRPr="00BD725B">
        <w:rPr>
          <w:rFonts w:ascii="Arial" w:hAnsi="Arial" w:cs="Arial"/>
          <w:sz w:val="20"/>
          <w:szCs w:val="20"/>
        </w:rPr>
        <w:t xml:space="preserve">ke krácení poskytované dotace, a to o částku, o kterou veškeré zdroje tohoto projektu (dotace ZK, příjmy projektu, další zdroje financování) převýší celkové skutečné způsobilé výdaje. </w:t>
      </w:r>
      <w:r w:rsidR="00702BC8">
        <w:rPr>
          <w:rFonts w:ascii="Arial" w:hAnsi="Arial" w:cs="Arial"/>
          <w:sz w:val="20"/>
          <w:szCs w:val="20"/>
        </w:rPr>
        <w:br/>
      </w:r>
      <w:r w:rsidRPr="00BD725B">
        <w:rPr>
          <w:rFonts w:ascii="Arial" w:hAnsi="Arial" w:cs="Arial"/>
          <w:sz w:val="20"/>
          <w:szCs w:val="20"/>
        </w:rPr>
        <w:t xml:space="preserve">V případě, že dotace byla již vyplacena, je příjemce povinen tuto částku poskytovateli vrátit </w:t>
      </w:r>
      <w:r w:rsidR="00702BC8">
        <w:rPr>
          <w:rFonts w:ascii="Arial" w:hAnsi="Arial" w:cs="Arial"/>
          <w:sz w:val="20"/>
          <w:szCs w:val="20"/>
        </w:rPr>
        <w:br/>
      </w:r>
      <w:r w:rsidRPr="00BD725B">
        <w:rPr>
          <w:rFonts w:ascii="Arial" w:hAnsi="Arial" w:cs="Arial"/>
          <w:sz w:val="20"/>
          <w:szCs w:val="20"/>
        </w:rPr>
        <w:t>do 15 dnů od doručení výzvy.</w:t>
      </w:r>
      <w:r w:rsidR="005B5A6F">
        <w:rPr>
          <w:rFonts w:ascii="Arial" w:hAnsi="Arial" w:cs="Arial"/>
          <w:sz w:val="20"/>
          <w:szCs w:val="20"/>
        </w:rPr>
        <w:t xml:space="preserve"> </w:t>
      </w:r>
    </w:p>
    <w:p w14:paraId="62B3D507" w14:textId="77777777" w:rsidR="005B5A6F" w:rsidRDefault="005B5A6F" w:rsidP="002C1DAE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C35932" w:rsidRPr="002821F8" w14:paraId="3FCFEC3C" w14:textId="77777777" w:rsidTr="004A025D">
        <w:trPr>
          <w:trHeight w:val="750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ED25CC" w14:textId="7747398C" w:rsidR="00C35932" w:rsidRPr="002821F8" w:rsidRDefault="00947B98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0"/>
              </w:rPr>
              <w:br w:type="page"/>
            </w:r>
            <w:r w:rsidR="00C35932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</w:t>
            </w:r>
            <w:r w:rsidR="00C35932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70A914F9" w14:textId="3D06445E" w:rsidR="000901A5" w:rsidRPr="002821F8" w:rsidRDefault="000901A5" w:rsidP="00323C2D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Okruh způsobilých žadatelů:</w:t>
      </w:r>
    </w:p>
    <w:p w14:paraId="21969017" w14:textId="272142F4" w:rsidR="000901A5" w:rsidRPr="002821F8" w:rsidRDefault="00A27484" w:rsidP="0001278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Žadatelem o </w:t>
      </w:r>
      <w:r w:rsidR="00E0470D" w:rsidRPr="00F54E5B">
        <w:rPr>
          <w:rFonts w:ascii="Arial" w:hAnsi="Arial" w:cs="Arial"/>
          <w:sz w:val="20"/>
        </w:rPr>
        <w:t xml:space="preserve">dotaci </w:t>
      </w:r>
      <w:r w:rsidRPr="002821F8">
        <w:rPr>
          <w:rFonts w:ascii="Arial" w:hAnsi="Arial" w:cs="Arial"/>
          <w:sz w:val="20"/>
        </w:rPr>
        <w:t>v</w:t>
      </w:r>
      <w:r w:rsidR="000901A5" w:rsidRPr="002821F8">
        <w:rPr>
          <w:rFonts w:ascii="Arial" w:hAnsi="Arial" w:cs="Arial"/>
          <w:sz w:val="20"/>
        </w:rPr>
        <w:t xml:space="preserve"> Programu jsou:</w:t>
      </w:r>
    </w:p>
    <w:p w14:paraId="2822911B" w14:textId="10345551" w:rsidR="000901A5" w:rsidRPr="00EE6F06" w:rsidRDefault="00747A1E" w:rsidP="00EE6F06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EE6F06">
        <w:rPr>
          <w:rFonts w:ascii="Arial" w:hAnsi="Arial" w:cs="Arial"/>
          <w:b/>
          <w:sz w:val="20"/>
          <w:szCs w:val="20"/>
        </w:rPr>
        <w:t>Právnická osoba</w:t>
      </w:r>
      <w:r w:rsidR="0033036A" w:rsidRPr="00EE6F06">
        <w:rPr>
          <w:rFonts w:ascii="Arial" w:hAnsi="Arial" w:cs="Arial"/>
          <w:b/>
          <w:sz w:val="20"/>
          <w:szCs w:val="20"/>
        </w:rPr>
        <w:t>, která zřizuje</w:t>
      </w:r>
      <w:r w:rsidR="00CF6469" w:rsidRPr="00EE6F06">
        <w:rPr>
          <w:rFonts w:ascii="Arial" w:hAnsi="Arial" w:cs="Arial"/>
          <w:b/>
          <w:sz w:val="20"/>
          <w:szCs w:val="20"/>
        </w:rPr>
        <w:t xml:space="preserve">, </w:t>
      </w:r>
      <w:r w:rsidR="00A655F3" w:rsidRPr="00EE6F06">
        <w:rPr>
          <w:rFonts w:ascii="Arial" w:hAnsi="Arial" w:cs="Arial"/>
          <w:b/>
          <w:sz w:val="20"/>
          <w:szCs w:val="20"/>
        </w:rPr>
        <w:t>zakládá</w:t>
      </w:r>
      <w:r w:rsidR="0033036A" w:rsidRPr="00EE6F06">
        <w:rPr>
          <w:rFonts w:ascii="Arial" w:hAnsi="Arial" w:cs="Arial"/>
          <w:b/>
          <w:sz w:val="20"/>
          <w:szCs w:val="20"/>
        </w:rPr>
        <w:t xml:space="preserve"> nebo provozuje </w:t>
      </w:r>
      <w:r w:rsidR="00A15004" w:rsidRPr="00EE6F06">
        <w:rPr>
          <w:rFonts w:ascii="Arial" w:hAnsi="Arial" w:cs="Arial"/>
          <w:b/>
          <w:sz w:val="20"/>
          <w:szCs w:val="20"/>
        </w:rPr>
        <w:t xml:space="preserve">turistické informační centrum </w:t>
      </w:r>
      <w:r w:rsidR="00E0261C">
        <w:rPr>
          <w:rFonts w:ascii="Arial" w:hAnsi="Arial" w:cs="Arial"/>
          <w:b/>
          <w:sz w:val="20"/>
          <w:szCs w:val="20"/>
        </w:rPr>
        <w:t>na území</w:t>
      </w:r>
      <w:r w:rsidR="00E0261C" w:rsidRPr="00EE6F06">
        <w:rPr>
          <w:rFonts w:ascii="Arial" w:hAnsi="Arial" w:cs="Arial"/>
          <w:b/>
          <w:sz w:val="20"/>
          <w:szCs w:val="20"/>
        </w:rPr>
        <w:t xml:space="preserve"> Zlínské</w:t>
      </w:r>
      <w:r w:rsidR="00E0261C">
        <w:rPr>
          <w:rFonts w:ascii="Arial" w:hAnsi="Arial" w:cs="Arial"/>
          <w:b/>
          <w:sz w:val="20"/>
          <w:szCs w:val="20"/>
        </w:rPr>
        <w:t>ho</w:t>
      </w:r>
      <w:r w:rsidR="00E0261C" w:rsidRPr="00EE6F06">
        <w:rPr>
          <w:rFonts w:ascii="Arial" w:hAnsi="Arial" w:cs="Arial"/>
          <w:b/>
          <w:sz w:val="20"/>
          <w:szCs w:val="20"/>
        </w:rPr>
        <w:t xml:space="preserve"> kraj</w:t>
      </w:r>
      <w:r w:rsidR="00E0261C">
        <w:rPr>
          <w:rFonts w:ascii="Arial" w:hAnsi="Arial" w:cs="Arial"/>
          <w:b/>
          <w:sz w:val="20"/>
          <w:szCs w:val="20"/>
        </w:rPr>
        <w:t>e</w:t>
      </w:r>
      <w:r w:rsidR="00B9309B">
        <w:rPr>
          <w:rFonts w:ascii="Arial" w:hAnsi="Arial" w:cs="Arial"/>
          <w:b/>
          <w:sz w:val="20"/>
          <w:szCs w:val="20"/>
        </w:rPr>
        <w:t xml:space="preserve">. </w:t>
      </w:r>
    </w:p>
    <w:p w14:paraId="157A65CA" w14:textId="1A9CE9FE" w:rsidR="000901A5" w:rsidRDefault="00B67026" w:rsidP="00E8757B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sz w:val="16"/>
          <w:szCs w:val="16"/>
        </w:rPr>
      </w:pPr>
      <w:r w:rsidRPr="00CC608B">
        <w:rPr>
          <w:rFonts w:ascii="Arial" w:hAnsi="Arial" w:cs="Arial"/>
          <w:iCs/>
          <w:sz w:val="20"/>
          <w:szCs w:val="20"/>
        </w:rPr>
        <w:t>TIC</w:t>
      </w:r>
      <w:r w:rsidR="009704E5" w:rsidRPr="00CC608B">
        <w:rPr>
          <w:rFonts w:ascii="Arial" w:hAnsi="Arial" w:cs="Arial"/>
          <w:iCs/>
          <w:sz w:val="20"/>
          <w:szCs w:val="20"/>
        </w:rPr>
        <w:t>, na jehož podporu je předložena Žádost</w:t>
      </w:r>
      <w:r w:rsidR="00425610" w:rsidRPr="00CC608B">
        <w:rPr>
          <w:rFonts w:ascii="Arial" w:hAnsi="Arial" w:cs="Arial"/>
          <w:iCs/>
          <w:sz w:val="20"/>
          <w:szCs w:val="20"/>
        </w:rPr>
        <w:t>,</w:t>
      </w:r>
      <w:r w:rsidR="009704E5" w:rsidRPr="00CC608B">
        <w:rPr>
          <w:rFonts w:ascii="Arial" w:hAnsi="Arial" w:cs="Arial"/>
          <w:iCs/>
          <w:sz w:val="20"/>
          <w:szCs w:val="20"/>
        </w:rPr>
        <w:t xml:space="preserve"> </w:t>
      </w:r>
      <w:r w:rsidR="009704E5" w:rsidRPr="00C7007B">
        <w:rPr>
          <w:rFonts w:ascii="Arial" w:hAnsi="Arial" w:cs="Arial"/>
          <w:b/>
          <w:bCs/>
          <w:iCs/>
          <w:sz w:val="20"/>
          <w:szCs w:val="20"/>
        </w:rPr>
        <w:t xml:space="preserve">musí být </w:t>
      </w:r>
      <w:r w:rsidR="00A11CF1" w:rsidRPr="00C7007B">
        <w:rPr>
          <w:rFonts w:ascii="Arial" w:hAnsi="Arial" w:cs="Arial"/>
          <w:b/>
          <w:bCs/>
          <w:iCs/>
          <w:sz w:val="20"/>
          <w:szCs w:val="20"/>
        </w:rPr>
        <w:t xml:space="preserve">ke dni podání žádosti o dotaci </w:t>
      </w:r>
      <w:r w:rsidR="009704E5" w:rsidRPr="00C7007B">
        <w:rPr>
          <w:rFonts w:ascii="Arial" w:hAnsi="Arial" w:cs="Arial"/>
          <w:b/>
          <w:bCs/>
          <w:iCs/>
          <w:sz w:val="20"/>
          <w:szCs w:val="20"/>
        </w:rPr>
        <w:t>certifikováno dle Jednotné klasifikace turistických informačních center</w:t>
      </w:r>
      <w:r w:rsidR="00956BB7">
        <w:rPr>
          <w:rFonts w:ascii="Arial" w:hAnsi="Arial" w:cs="Arial"/>
          <w:iCs/>
          <w:sz w:val="20"/>
          <w:szCs w:val="20"/>
        </w:rPr>
        <w:t xml:space="preserve">. </w:t>
      </w:r>
    </w:p>
    <w:p w14:paraId="4A9A0F86" w14:textId="04A2E22F" w:rsidR="00581AF1" w:rsidRPr="00FB3712" w:rsidRDefault="00B36349" w:rsidP="00E8757B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bCs/>
          <w:i/>
          <w:sz w:val="16"/>
          <w:szCs w:val="16"/>
        </w:rPr>
      </w:pPr>
      <w:bookmarkStart w:id="2" w:name="_Hlk157692728"/>
      <w:r w:rsidRPr="00FB3712">
        <w:rPr>
          <w:rFonts w:ascii="Arial" w:hAnsi="Arial" w:cs="Arial"/>
          <w:b/>
          <w:bCs/>
          <w:iCs/>
          <w:sz w:val="20"/>
          <w:szCs w:val="20"/>
        </w:rPr>
        <w:t xml:space="preserve">TIC, kterému v době realizace projetu skončí platnost </w:t>
      </w:r>
      <w:r w:rsidR="004B7E86" w:rsidRPr="00FB3712">
        <w:rPr>
          <w:rFonts w:ascii="Arial" w:hAnsi="Arial" w:cs="Arial"/>
          <w:b/>
          <w:bCs/>
          <w:iCs/>
          <w:sz w:val="20"/>
          <w:szCs w:val="20"/>
        </w:rPr>
        <w:t>certifikátu</w:t>
      </w:r>
      <w:r w:rsidR="00192AC3" w:rsidRPr="00FB3712">
        <w:rPr>
          <w:rFonts w:ascii="Arial" w:hAnsi="Arial" w:cs="Arial"/>
          <w:b/>
          <w:bCs/>
          <w:iCs/>
          <w:sz w:val="20"/>
          <w:szCs w:val="20"/>
        </w:rPr>
        <w:t xml:space="preserve"> dle</w:t>
      </w:r>
      <w:r w:rsidR="00147C52" w:rsidRPr="00FB3712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192AC3" w:rsidRPr="00FB3712">
        <w:rPr>
          <w:rFonts w:ascii="Arial" w:hAnsi="Arial" w:cs="Arial"/>
          <w:b/>
          <w:bCs/>
          <w:iCs/>
          <w:sz w:val="20"/>
          <w:szCs w:val="20"/>
        </w:rPr>
        <w:t>Jednotné klasifikace turistických informačních center</w:t>
      </w:r>
      <w:r w:rsidR="00147C52" w:rsidRPr="00FB3712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="00716A93" w:rsidRPr="00FB3712">
        <w:rPr>
          <w:rFonts w:ascii="Arial" w:hAnsi="Arial" w:cs="Arial"/>
          <w:b/>
          <w:bCs/>
          <w:iCs/>
          <w:sz w:val="20"/>
          <w:szCs w:val="20"/>
        </w:rPr>
        <w:t>musí</w:t>
      </w:r>
      <w:r w:rsidR="0036634E" w:rsidRPr="00FB3712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4817DC" w:rsidRPr="00FB3712">
        <w:rPr>
          <w:rFonts w:ascii="Arial" w:hAnsi="Arial" w:cs="Arial"/>
          <w:b/>
          <w:bCs/>
          <w:iCs/>
          <w:sz w:val="20"/>
          <w:szCs w:val="20"/>
        </w:rPr>
        <w:t>nový certifikát</w:t>
      </w:r>
      <w:r w:rsidR="0036634E" w:rsidRPr="00FB3712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310A5B" w:rsidRPr="00FB3712">
        <w:rPr>
          <w:rFonts w:ascii="Arial" w:hAnsi="Arial" w:cs="Arial"/>
          <w:b/>
          <w:bCs/>
          <w:iCs/>
          <w:sz w:val="20"/>
          <w:szCs w:val="20"/>
        </w:rPr>
        <w:t>stejné</w:t>
      </w:r>
      <w:r w:rsidR="00B21F69" w:rsidRPr="00FB3712">
        <w:rPr>
          <w:rFonts w:ascii="Arial" w:hAnsi="Arial" w:cs="Arial"/>
          <w:b/>
          <w:bCs/>
          <w:iCs/>
          <w:sz w:val="20"/>
          <w:szCs w:val="20"/>
        </w:rPr>
        <w:t xml:space="preserve"> nebo vyšší </w:t>
      </w:r>
      <w:r w:rsidR="00310A5B" w:rsidRPr="00FB3712">
        <w:rPr>
          <w:rFonts w:ascii="Arial" w:hAnsi="Arial" w:cs="Arial"/>
          <w:b/>
          <w:bCs/>
          <w:iCs/>
          <w:sz w:val="20"/>
          <w:szCs w:val="20"/>
        </w:rPr>
        <w:t>klasifikační třídy</w:t>
      </w:r>
      <w:r w:rsidR="00D77280" w:rsidRPr="00FB3712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DD0D46" w:rsidRPr="00FB3712">
        <w:rPr>
          <w:rFonts w:ascii="Arial" w:hAnsi="Arial" w:cs="Arial"/>
          <w:b/>
          <w:bCs/>
          <w:iCs/>
          <w:sz w:val="20"/>
          <w:szCs w:val="20"/>
        </w:rPr>
        <w:t xml:space="preserve">vydaný </w:t>
      </w:r>
      <w:r w:rsidR="00BA541D" w:rsidRPr="00FB3712">
        <w:rPr>
          <w:rFonts w:ascii="Arial" w:hAnsi="Arial" w:cs="Arial"/>
          <w:b/>
          <w:bCs/>
          <w:iCs/>
          <w:sz w:val="20"/>
          <w:szCs w:val="20"/>
        </w:rPr>
        <w:t xml:space="preserve">před </w:t>
      </w:r>
      <w:r w:rsidR="00477A45" w:rsidRPr="00FB3712">
        <w:rPr>
          <w:rFonts w:ascii="Arial" w:hAnsi="Arial" w:cs="Arial"/>
          <w:b/>
          <w:bCs/>
          <w:iCs/>
          <w:sz w:val="20"/>
          <w:szCs w:val="20"/>
        </w:rPr>
        <w:t>uko</w:t>
      </w:r>
      <w:r w:rsidR="002E7D60" w:rsidRPr="00FB3712">
        <w:rPr>
          <w:rFonts w:ascii="Arial" w:hAnsi="Arial" w:cs="Arial"/>
          <w:b/>
          <w:bCs/>
          <w:iCs/>
          <w:sz w:val="20"/>
          <w:szCs w:val="20"/>
        </w:rPr>
        <w:t>nčením realizace projektu</w:t>
      </w:r>
      <w:r w:rsidR="00162F59" w:rsidRPr="00FB3712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2E69FB" w:rsidRPr="00FB3712">
        <w:rPr>
          <w:rFonts w:ascii="Arial" w:hAnsi="Arial" w:cs="Arial"/>
          <w:b/>
          <w:bCs/>
          <w:iCs/>
          <w:sz w:val="20"/>
          <w:szCs w:val="20"/>
        </w:rPr>
        <w:t xml:space="preserve">doložit </w:t>
      </w:r>
      <w:r w:rsidR="005211E5" w:rsidRPr="00FB3712">
        <w:rPr>
          <w:rFonts w:ascii="Arial" w:hAnsi="Arial" w:cs="Arial"/>
          <w:b/>
          <w:bCs/>
          <w:iCs/>
          <w:sz w:val="20"/>
          <w:szCs w:val="20"/>
        </w:rPr>
        <w:t>společně se závěrečnou zprávou</w:t>
      </w:r>
      <w:r w:rsidR="007B2AD7" w:rsidRPr="00FB3712">
        <w:rPr>
          <w:rFonts w:ascii="Arial" w:hAnsi="Arial" w:cs="Arial"/>
          <w:b/>
          <w:bCs/>
          <w:iCs/>
          <w:sz w:val="20"/>
          <w:szCs w:val="20"/>
        </w:rPr>
        <w:t xml:space="preserve">. </w:t>
      </w:r>
    </w:p>
    <w:bookmarkEnd w:id="2"/>
    <w:p w14:paraId="57E3BF8A" w14:textId="77777777" w:rsidR="003769CB" w:rsidRPr="00CC608B" w:rsidRDefault="003769CB" w:rsidP="00E8757B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sz w:val="16"/>
          <w:szCs w:val="16"/>
        </w:rPr>
      </w:pPr>
    </w:p>
    <w:p w14:paraId="139FA61D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žadatele: </w:t>
      </w:r>
    </w:p>
    <w:p w14:paraId="6EB4750F" w14:textId="6FBD851E" w:rsidR="000901A5" w:rsidRPr="00F54E5B" w:rsidRDefault="000901A5" w:rsidP="00765A1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  <w:szCs w:val="20"/>
        </w:rPr>
        <w:t xml:space="preserve">Aby žadatelé mohli </w:t>
      </w:r>
      <w:r w:rsidRPr="00F54E5B">
        <w:rPr>
          <w:rFonts w:ascii="Arial" w:hAnsi="Arial" w:cs="Arial"/>
          <w:sz w:val="20"/>
          <w:szCs w:val="20"/>
        </w:rPr>
        <w:t xml:space="preserve">získat </w:t>
      </w:r>
      <w:r w:rsidR="00E0470D" w:rsidRPr="00F54E5B">
        <w:rPr>
          <w:rFonts w:ascii="Arial" w:hAnsi="Arial" w:cs="Arial"/>
          <w:sz w:val="20"/>
          <w:szCs w:val="20"/>
        </w:rPr>
        <w:t>dotaci</w:t>
      </w:r>
      <w:r w:rsidRPr="00F54E5B">
        <w:rPr>
          <w:rFonts w:ascii="Arial" w:hAnsi="Arial" w:cs="Arial"/>
          <w:sz w:val="20"/>
          <w:szCs w:val="20"/>
        </w:rPr>
        <w:t>, musí splňovat další podmínky, a to:</w:t>
      </w:r>
    </w:p>
    <w:p w14:paraId="1BFBA814" w14:textId="612CEF8E" w:rsidR="000901A5" w:rsidRPr="00F54E5B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být přímo odpovědní za realizaci projektu, nepůsobit jako prostředník</w:t>
      </w:r>
    </w:p>
    <w:p w14:paraId="206BC2D6" w14:textId="08A9479C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mít stabilní a dostatečné </w:t>
      </w:r>
      <w:r w:rsidRPr="002821F8">
        <w:rPr>
          <w:rFonts w:ascii="Arial" w:hAnsi="Arial" w:cs="Arial"/>
          <w:sz w:val="20"/>
        </w:rPr>
        <w:t xml:space="preserve">zdroje financování </w:t>
      </w:r>
    </w:p>
    <w:p w14:paraId="2F62D0D9" w14:textId="01568DD9" w:rsidR="009555D1" w:rsidRDefault="00B63FD8" w:rsidP="009555D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nesmí mít vystaven inkasní příkaz ve vztahu k jakékoliv podpoře, kterou obdržel</w:t>
      </w:r>
      <w:r w:rsidR="001A44A4">
        <w:rPr>
          <w:rFonts w:ascii="Arial" w:hAnsi="Arial" w:cs="Arial"/>
          <w:sz w:val="20"/>
        </w:rPr>
        <w:t>i</w:t>
      </w:r>
      <w:r w:rsidRPr="002821F8">
        <w:rPr>
          <w:rFonts w:ascii="Arial" w:hAnsi="Arial" w:cs="Arial"/>
          <w:sz w:val="20"/>
        </w:rPr>
        <w:t xml:space="preserve"> z veřejných prostředků, v návaznosti na rozhodnutí Evropské komise, jímž byla podpora prohlášena za protiprávní a neslučitelnou s vnitřním trhem</w:t>
      </w:r>
    </w:p>
    <w:p w14:paraId="7EF22F4A" w14:textId="4EF3E006" w:rsidR="009555D1" w:rsidRPr="009555D1" w:rsidRDefault="00C13EC3" w:rsidP="00C13EC3">
      <w:pPr>
        <w:pStyle w:val="Odstavecseseznamem"/>
        <w:numPr>
          <w:ilvl w:val="0"/>
          <w:numId w:val="2"/>
        </w:numPr>
        <w:tabs>
          <w:tab w:val="clear" w:pos="644"/>
          <w:tab w:val="num" w:pos="1560"/>
        </w:tabs>
        <w:ind w:left="1508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9555D1">
        <w:rPr>
          <w:rFonts w:ascii="Arial" w:hAnsi="Arial" w:cs="Arial"/>
          <w:sz w:val="20"/>
        </w:rPr>
        <w:t xml:space="preserve">otace </w:t>
      </w:r>
      <w:r w:rsidR="009555D1" w:rsidRPr="009555D1">
        <w:rPr>
          <w:rFonts w:ascii="Arial" w:hAnsi="Arial" w:cs="Arial"/>
          <w:sz w:val="20"/>
        </w:rPr>
        <w:t xml:space="preserve">nebude poskytnuta obchodní společnosti, ve které veřejný funkcionář dle </w:t>
      </w:r>
      <w:r w:rsidR="00064056">
        <w:rPr>
          <w:rFonts w:ascii="Arial" w:hAnsi="Arial" w:cs="Arial"/>
          <w:sz w:val="20"/>
        </w:rPr>
        <w:br/>
      </w:r>
      <w:r w:rsidR="009555D1" w:rsidRPr="009555D1">
        <w:rPr>
          <w:rFonts w:ascii="Arial" w:hAnsi="Arial" w:cs="Arial"/>
          <w:sz w:val="20"/>
        </w:rPr>
        <w:t>§ 2 odst.</w:t>
      </w:r>
      <w:r w:rsidR="0088793D">
        <w:rPr>
          <w:rFonts w:ascii="Arial" w:hAnsi="Arial" w:cs="Arial"/>
          <w:sz w:val="20"/>
        </w:rPr>
        <w:t xml:space="preserve"> </w:t>
      </w:r>
      <w:r w:rsidR="009555D1" w:rsidRPr="009555D1">
        <w:rPr>
          <w:rFonts w:ascii="Arial" w:hAnsi="Arial" w:cs="Arial"/>
          <w:sz w:val="20"/>
        </w:rPr>
        <w:t>1 písm.</w:t>
      </w:r>
      <w:r w:rsidR="0088793D">
        <w:rPr>
          <w:rFonts w:ascii="Arial" w:hAnsi="Arial" w:cs="Arial"/>
          <w:sz w:val="20"/>
        </w:rPr>
        <w:t xml:space="preserve"> </w:t>
      </w:r>
      <w:r w:rsidR="009555D1" w:rsidRPr="009555D1">
        <w:rPr>
          <w:rFonts w:ascii="Arial" w:hAnsi="Arial" w:cs="Arial"/>
          <w:sz w:val="20"/>
        </w:rPr>
        <w:t>c) z.</w:t>
      </w:r>
      <w:r w:rsidR="0088793D">
        <w:rPr>
          <w:rFonts w:ascii="Arial" w:hAnsi="Arial" w:cs="Arial"/>
          <w:sz w:val="20"/>
        </w:rPr>
        <w:t xml:space="preserve"> </w:t>
      </w:r>
      <w:r w:rsidR="009555D1" w:rsidRPr="009555D1">
        <w:rPr>
          <w:rFonts w:ascii="Arial" w:hAnsi="Arial" w:cs="Arial"/>
          <w:sz w:val="20"/>
        </w:rPr>
        <w:t>č.</w:t>
      </w:r>
      <w:r w:rsidR="0088793D">
        <w:rPr>
          <w:rFonts w:ascii="Arial" w:hAnsi="Arial" w:cs="Arial"/>
          <w:sz w:val="20"/>
        </w:rPr>
        <w:t xml:space="preserve"> </w:t>
      </w:r>
      <w:r w:rsidR="009555D1" w:rsidRPr="009555D1">
        <w:rPr>
          <w:rFonts w:ascii="Arial" w:hAnsi="Arial" w:cs="Arial"/>
          <w:sz w:val="20"/>
        </w:rPr>
        <w:t>159/2006 Sb. o střetu zájmů nebo jím ovládaná osoba vlastní podíl představující alespoň 25 % účasti společníka v obchodní společnosti</w:t>
      </w:r>
      <w:r w:rsidR="00C633D3">
        <w:rPr>
          <w:rFonts w:ascii="Arial" w:hAnsi="Arial" w:cs="Arial"/>
          <w:sz w:val="20"/>
        </w:rPr>
        <w:t xml:space="preserve"> </w:t>
      </w:r>
    </w:p>
    <w:p w14:paraId="348398CD" w14:textId="49221DB7" w:rsidR="000901A5" w:rsidRPr="007326AA" w:rsidRDefault="00227D5D" w:rsidP="00052CE5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052CE5">
        <w:rPr>
          <w:rFonts w:ascii="Arial" w:hAnsi="Arial" w:cs="Arial"/>
          <w:sz w:val="20"/>
          <w:szCs w:val="20"/>
        </w:rPr>
        <w:t>není právnickou osobou, subjektem nebo orgánem usazeným v Rusku, které je z více než 50 % ve veřejném vlastnictví či pod veřejnou kontrolou ve smyslu článku 5l nařízení Rady EU č. 833/2014 ze dne 31. července 2014 o omezujících opatřeních vzhledem k činnostem Ruska destabilizujícím situaci na Ukrajině, ve znění jeho novelizací</w:t>
      </w:r>
      <w:r w:rsidR="004C5171">
        <w:rPr>
          <w:rFonts w:ascii="Arial" w:hAnsi="Arial" w:cs="Arial"/>
          <w:sz w:val="20"/>
          <w:szCs w:val="20"/>
        </w:rPr>
        <w:t>.</w:t>
      </w:r>
      <w:r w:rsidR="000901A5" w:rsidRPr="007326AA">
        <w:rPr>
          <w:rFonts w:ascii="Arial" w:hAnsi="Arial" w:cs="Arial"/>
          <w:sz w:val="20"/>
        </w:rPr>
        <w:t xml:space="preserve"> </w:t>
      </w:r>
    </w:p>
    <w:p w14:paraId="202B6A2A" w14:textId="0D3C5B94" w:rsidR="000A59C9" w:rsidRPr="000A59C9" w:rsidRDefault="00B63FD8" w:rsidP="00765A1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iCs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V případě, kdy je žadatelem obec, se počet obyvatel </w:t>
      </w:r>
      <w:r w:rsidRPr="003655C6">
        <w:rPr>
          <w:rFonts w:ascii="Arial" w:hAnsi="Arial" w:cs="Arial"/>
          <w:sz w:val="20"/>
          <w:szCs w:val="20"/>
        </w:rPr>
        <w:t xml:space="preserve">obce pro účely </w:t>
      </w:r>
      <w:r w:rsidR="000C5C4B" w:rsidRPr="003655C6">
        <w:rPr>
          <w:rFonts w:ascii="Arial" w:hAnsi="Arial" w:cs="Arial"/>
          <w:sz w:val="20"/>
          <w:szCs w:val="20"/>
        </w:rPr>
        <w:t>poskytnutí dotace</w:t>
      </w:r>
      <w:r w:rsidR="000C5C4B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posuzuje dle Vyhlášky Ministerstva financí ČR o </w:t>
      </w:r>
      <w:r w:rsidR="00E8514C">
        <w:rPr>
          <w:rFonts w:ascii="Arial" w:hAnsi="Arial" w:cs="Arial"/>
          <w:sz w:val="20"/>
          <w:szCs w:val="20"/>
        </w:rPr>
        <w:t xml:space="preserve">procentním </w:t>
      </w:r>
      <w:r w:rsidRPr="002821F8">
        <w:rPr>
          <w:rFonts w:ascii="Arial" w:hAnsi="Arial" w:cs="Arial"/>
          <w:sz w:val="20"/>
          <w:szCs w:val="20"/>
        </w:rPr>
        <w:t xml:space="preserve">podílu jednotlivých obcí na částech celostátního hrubého výnosu daně z přidané hodnoty a daní z příjmů (dále jen „vyhláška“) </w:t>
      </w:r>
      <w:r w:rsidR="00207F0A" w:rsidRPr="002821F8">
        <w:rPr>
          <w:rFonts w:ascii="Arial" w:hAnsi="Arial" w:cs="Arial"/>
          <w:sz w:val="20"/>
          <w:szCs w:val="20"/>
        </w:rPr>
        <w:t>účinn</w:t>
      </w:r>
      <w:r w:rsidR="00207F0A">
        <w:rPr>
          <w:rFonts w:ascii="Arial" w:hAnsi="Arial" w:cs="Arial"/>
          <w:sz w:val="20"/>
          <w:szCs w:val="20"/>
        </w:rPr>
        <w:t>é</w:t>
      </w:r>
      <w:r w:rsidR="00207F0A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k 1.1. </w:t>
      </w:r>
      <w:r w:rsidR="00207F0A">
        <w:rPr>
          <w:rFonts w:ascii="Arial" w:hAnsi="Arial" w:cs="Arial"/>
          <w:sz w:val="20"/>
          <w:szCs w:val="20"/>
        </w:rPr>
        <w:t>příslušného kalendářního roku, ve kterém je Program vyhlášen</w:t>
      </w:r>
      <w:r w:rsidR="003468DE">
        <w:rPr>
          <w:rFonts w:ascii="Arial" w:hAnsi="Arial" w:cs="Arial"/>
          <w:sz w:val="20"/>
          <w:szCs w:val="20"/>
        </w:rPr>
        <w:t>.</w:t>
      </w:r>
      <w:r w:rsidRPr="002821F8">
        <w:rPr>
          <w:rFonts w:ascii="Arial" w:hAnsi="Arial" w:cs="Arial"/>
          <w:sz w:val="20"/>
          <w:szCs w:val="20"/>
        </w:rPr>
        <w:t xml:space="preserve"> </w:t>
      </w:r>
    </w:p>
    <w:p w14:paraId="7E8BF560" w14:textId="77777777" w:rsidR="00007E11" w:rsidRPr="002821F8" w:rsidRDefault="00007E11" w:rsidP="009555D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3789B57C" w14:textId="18C69EDC" w:rsidR="000901A5" w:rsidRPr="00553E88" w:rsidRDefault="000901A5" w:rsidP="00182FFD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553E88">
        <w:rPr>
          <w:rFonts w:ascii="Arial" w:hAnsi="Arial" w:cs="Arial"/>
          <w:b/>
          <w:smallCaps/>
        </w:rPr>
        <w:t xml:space="preserve">Způsobilost projektu: </w:t>
      </w:r>
    </w:p>
    <w:p w14:paraId="6C9A7814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CFD96CA" w14:textId="77777777" w:rsidR="000901A5" w:rsidRPr="002821F8" w:rsidRDefault="000901A5" w:rsidP="00B8387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Velikost projektu:</w:t>
      </w:r>
      <w:r w:rsidRPr="002821F8">
        <w:rPr>
          <w:rFonts w:ascii="Arial" w:hAnsi="Arial" w:cs="Arial"/>
          <w:i/>
          <w:sz w:val="20"/>
          <w:szCs w:val="20"/>
        </w:rPr>
        <w:t xml:space="preserve"> </w:t>
      </w:r>
    </w:p>
    <w:p w14:paraId="278EC995" w14:textId="713B4A02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Neexistuje žádné omezení týkající se </w:t>
      </w:r>
      <w:r w:rsidR="00BB55CC">
        <w:rPr>
          <w:rFonts w:ascii="Arial" w:hAnsi="Arial" w:cs="Arial"/>
          <w:sz w:val="20"/>
          <w:szCs w:val="20"/>
        </w:rPr>
        <w:t xml:space="preserve">výše </w:t>
      </w:r>
      <w:r w:rsidRPr="002821F8">
        <w:rPr>
          <w:rFonts w:ascii="Arial" w:hAnsi="Arial" w:cs="Arial"/>
          <w:sz w:val="20"/>
          <w:szCs w:val="20"/>
        </w:rPr>
        <w:t xml:space="preserve">celkových způsobilých </w:t>
      </w:r>
      <w:r w:rsidR="005B4723" w:rsidRPr="002821F8">
        <w:rPr>
          <w:rFonts w:ascii="Arial" w:hAnsi="Arial" w:cs="Arial"/>
          <w:sz w:val="20"/>
          <w:szCs w:val="20"/>
        </w:rPr>
        <w:t xml:space="preserve">výdajů </w:t>
      </w:r>
      <w:r w:rsidRPr="002821F8">
        <w:rPr>
          <w:rFonts w:ascii="Arial" w:hAnsi="Arial" w:cs="Arial"/>
          <w:sz w:val="20"/>
          <w:szCs w:val="20"/>
        </w:rPr>
        <w:t>projektu.</w:t>
      </w:r>
    </w:p>
    <w:p w14:paraId="2BD818E5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1C3FD2C6" w14:textId="04558BB6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Počet </w:t>
      </w:r>
      <w:r w:rsidR="00822AC6" w:rsidRPr="002821F8">
        <w:rPr>
          <w:rFonts w:ascii="Arial" w:hAnsi="Arial" w:cs="Arial"/>
          <w:b/>
          <w:sz w:val="20"/>
          <w:szCs w:val="20"/>
        </w:rPr>
        <w:t xml:space="preserve">Žádostí </w:t>
      </w:r>
      <w:r w:rsidRPr="002821F8">
        <w:rPr>
          <w:rFonts w:ascii="Arial" w:hAnsi="Arial" w:cs="Arial"/>
          <w:b/>
          <w:sz w:val="20"/>
          <w:szCs w:val="20"/>
        </w:rPr>
        <w:t>na 1 žadatele:</w:t>
      </w:r>
    </w:p>
    <w:p w14:paraId="1916AE14" w14:textId="690428C8" w:rsidR="00A07918" w:rsidRDefault="00A0791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Žadatel </w:t>
      </w:r>
      <w:r w:rsidRPr="00C82B0F">
        <w:rPr>
          <w:rFonts w:ascii="Arial" w:hAnsi="Arial" w:cs="Arial"/>
          <w:sz w:val="20"/>
          <w:szCs w:val="20"/>
        </w:rPr>
        <w:t xml:space="preserve">může </w:t>
      </w:r>
      <w:r w:rsidR="00822AC6" w:rsidRPr="00C82B0F">
        <w:rPr>
          <w:rFonts w:ascii="Arial" w:hAnsi="Arial" w:cs="Arial"/>
          <w:sz w:val="20"/>
          <w:szCs w:val="20"/>
        </w:rPr>
        <w:t>v</w:t>
      </w:r>
      <w:r w:rsidR="00362F16" w:rsidRPr="00C82B0F">
        <w:rPr>
          <w:rFonts w:ascii="Arial" w:hAnsi="Arial" w:cs="Arial"/>
          <w:sz w:val="20"/>
          <w:szCs w:val="20"/>
        </w:rPr>
        <w:t> </w:t>
      </w:r>
      <w:r w:rsidR="00822AC6" w:rsidRPr="00C82B0F">
        <w:rPr>
          <w:rFonts w:ascii="Arial" w:hAnsi="Arial" w:cs="Arial"/>
          <w:sz w:val="20"/>
          <w:szCs w:val="20"/>
        </w:rPr>
        <w:t>Programu</w:t>
      </w:r>
      <w:r w:rsidR="00362F16" w:rsidRPr="00C82B0F">
        <w:rPr>
          <w:rFonts w:ascii="Arial" w:hAnsi="Arial" w:cs="Arial"/>
          <w:sz w:val="20"/>
          <w:szCs w:val="20"/>
        </w:rPr>
        <w:t xml:space="preserve"> </w:t>
      </w:r>
      <w:r w:rsidR="00362F16" w:rsidRPr="00F54E5B">
        <w:rPr>
          <w:rFonts w:ascii="Arial" w:hAnsi="Arial" w:cs="Arial"/>
          <w:sz w:val="20"/>
          <w:szCs w:val="20"/>
        </w:rPr>
        <w:t xml:space="preserve">předložit </w:t>
      </w:r>
      <w:r w:rsidRPr="002821F8">
        <w:rPr>
          <w:rFonts w:ascii="Arial" w:hAnsi="Arial" w:cs="Arial"/>
          <w:sz w:val="20"/>
          <w:szCs w:val="20"/>
        </w:rPr>
        <w:t>maximálně</w:t>
      </w:r>
      <w:r w:rsidR="00C82B0F">
        <w:rPr>
          <w:rFonts w:ascii="Arial" w:hAnsi="Arial" w:cs="Arial"/>
          <w:sz w:val="20"/>
          <w:szCs w:val="20"/>
        </w:rPr>
        <w:t xml:space="preserve"> </w:t>
      </w:r>
      <w:r w:rsidR="00504DDB">
        <w:rPr>
          <w:rFonts w:ascii="Arial" w:hAnsi="Arial" w:cs="Arial"/>
          <w:sz w:val="20"/>
          <w:szCs w:val="20"/>
        </w:rPr>
        <w:t>jednu</w:t>
      </w:r>
      <w:r w:rsidRPr="002821F8">
        <w:rPr>
          <w:rFonts w:ascii="Arial" w:hAnsi="Arial" w:cs="Arial"/>
          <w:sz w:val="20"/>
          <w:szCs w:val="20"/>
        </w:rPr>
        <w:t xml:space="preserve"> Žádost</w:t>
      </w:r>
      <w:r w:rsidR="0059686E">
        <w:rPr>
          <w:rFonts w:ascii="Arial" w:hAnsi="Arial" w:cs="Arial"/>
          <w:sz w:val="20"/>
          <w:szCs w:val="20"/>
        </w:rPr>
        <w:t xml:space="preserve">. </w:t>
      </w:r>
      <w:r w:rsidR="00D65518">
        <w:rPr>
          <w:rFonts w:ascii="Arial" w:hAnsi="Arial" w:cs="Arial"/>
          <w:sz w:val="20"/>
          <w:szCs w:val="20"/>
        </w:rPr>
        <w:t xml:space="preserve">Žadatel může žádat o podporu aktivit projektu </w:t>
      </w:r>
      <w:r w:rsidR="00356792">
        <w:rPr>
          <w:rFonts w:ascii="Arial" w:hAnsi="Arial" w:cs="Arial"/>
          <w:sz w:val="20"/>
          <w:szCs w:val="20"/>
        </w:rPr>
        <w:t>maximálně z jednoho</w:t>
      </w:r>
      <w:r w:rsidR="00D65518">
        <w:rPr>
          <w:rFonts w:ascii="Arial" w:hAnsi="Arial" w:cs="Arial"/>
          <w:sz w:val="20"/>
          <w:szCs w:val="20"/>
        </w:rPr>
        <w:t xml:space="preserve"> dotační</w:t>
      </w:r>
      <w:r w:rsidR="00356792">
        <w:rPr>
          <w:rFonts w:ascii="Arial" w:hAnsi="Arial" w:cs="Arial"/>
          <w:sz w:val="20"/>
          <w:szCs w:val="20"/>
        </w:rPr>
        <w:t>ho</w:t>
      </w:r>
      <w:r w:rsidR="00D65518">
        <w:rPr>
          <w:rFonts w:ascii="Arial" w:hAnsi="Arial" w:cs="Arial"/>
          <w:sz w:val="20"/>
          <w:szCs w:val="20"/>
        </w:rPr>
        <w:t xml:space="preserve"> program</w:t>
      </w:r>
      <w:r w:rsidR="00356792">
        <w:rPr>
          <w:rFonts w:ascii="Arial" w:hAnsi="Arial" w:cs="Arial"/>
          <w:sz w:val="20"/>
          <w:szCs w:val="20"/>
        </w:rPr>
        <w:t>u</w:t>
      </w:r>
      <w:r w:rsidR="00D65518">
        <w:rPr>
          <w:rFonts w:ascii="Arial" w:hAnsi="Arial" w:cs="Arial"/>
          <w:sz w:val="20"/>
          <w:szCs w:val="20"/>
        </w:rPr>
        <w:t xml:space="preserve"> Zlínského kraje.</w:t>
      </w:r>
    </w:p>
    <w:p w14:paraId="46817AFA" w14:textId="77777777" w:rsidR="00D0687B" w:rsidRPr="002821F8" w:rsidRDefault="00D0687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00B2EEC3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lastRenderedPageBreak/>
        <w:t>Územní vymezení projektu:</w:t>
      </w:r>
    </w:p>
    <w:p w14:paraId="4322F0A7" w14:textId="672757D2" w:rsidR="00D861AA" w:rsidRPr="00D861AA" w:rsidRDefault="00E0470D" w:rsidP="00D861A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>P</w:t>
      </w:r>
      <w:r w:rsidR="000901A5" w:rsidRPr="002821F8">
        <w:rPr>
          <w:rFonts w:ascii="Arial" w:hAnsi="Arial" w:cs="Arial"/>
          <w:sz w:val="20"/>
          <w:szCs w:val="20"/>
        </w:rPr>
        <w:t xml:space="preserve">rojekt musí být realizován </w:t>
      </w:r>
      <w:r w:rsidR="002F2B4C">
        <w:rPr>
          <w:rFonts w:ascii="Arial" w:hAnsi="Arial" w:cs="Arial"/>
          <w:sz w:val="20"/>
          <w:szCs w:val="20"/>
        </w:rPr>
        <w:t xml:space="preserve">na území Zlínského kraje. </w:t>
      </w:r>
    </w:p>
    <w:p w14:paraId="7F093BE2" w14:textId="77777777" w:rsidR="001E353A" w:rsidRDefault="001E353A" w:rsidP="00587DE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2B507D08" w14:textId="0DD6A875" w:rsidR="00587DE5" w:rsidRPr="007326AA" w:rsidRDefault="006F4690" w:rsidP="00587DE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7326AA">
        <w:rPr>
          <w:rFonts w:ascii="Arial" w:hAnsi="Arial" w:cs="Arial"/>
          <w:b/>
          <w:sz w:val="20"/>
          <w:szCs w:val="20"/>
        </w:rPr>
        <w:t xml:space="preserve">Doba realizace </w:t>
      </w:r>
      <w:r w:rsidR="000901A5" w:rsidRPr="007326AA">
        <w:rPr>
          <w:rFonts w:ascii="Arial" w:hAnsi="Arial" w:cs="Arial"/>
          <w:b/>
          <w:sz w:val="20"/>
          <w:szCs w:val="20"/>
        </w:rPr>
        <w:t>projektu:</w:t>
      </w:r>
    </w:p>
    <w:p w14:paraId="6083A921" w14:textId="30057C95" w:rsidR="00587DE5" w:rsidRDefault="00726C56" w:rsidP="00587DE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7326AA">
        <w:rPr>
          <w:rFonts w:ascii="Arial" w:hAnsi="Arial" w:cs="Arial"/>
          <w:iCs/>
          <w:sz w:val="20"/>
          <w:szCs w:val="20"/>
        </w:rPr>
        <w:t xml:space="preserve">V době realizace projektu musí žadateli způsobilé výdaje vzniknout </w:t>
      </w:r>
      <w:r w:rsidR="00DD2558" w:rsidRPr="007326AA">
        <w:rPr>
          <w:rFonts w:ascii="Arial" w:hAnsi="Arial" w:cs="Arial"/>
          <w:iCs/>
          <w:sz w:val="20"/>
          <w:szCs w:val="20"/>
        </w:rPr>
        <w:t xml:space="preserve">a být </w:t>
      </w:r>
      <w:r w:rsidR="00967C13" w:rsidRPr="007326AA">
        <w:rPr>
          <w:rFonts w:ascii="Arial" w:hAnsi="Arial" w:cs="Arial"/>
          <w:iCs/>
          <w:sz w:val="20"/>
          <w:szCs w:val="20"/>
        </w:rPr>
        <w:t>uhrazeny</w:t>
      </w:r>
      <w:r w:rsidR="007326AA" w:rsidRPr="006349BA">
        <w:rPr>
          <w:rFonts w:ascii="Arial" w:hAnsi="Arial" w:cs="Arial"/>
          <w:iCs/>
          <w:color w:val="0070C0"/>
          <w:sz w:val="20"/>
          <w:szCs w:val="20"/>
        </w:rPr>
        <w:t xml:space="preserve"> </w:t>
      </w:r>
      <w:r w:rsidR="007326AA" w:rsidRPr="002073F4">
        <w:rPr>
          <w:rFonts w:ascii="Arial" w:hAnsi="Arial" w:cs="Arial"/>
          <w:iCs/>
          <w:sz w:val="20"/>
          <w:szCs w:val="20"/>
        </w:rPr>
        <w:t>nejpozději do 30 dnů po ukončení realizace projektu</w:t>
      </w:r>
      <w:r w:rsidR="00967C13" w:rsidRPr="002073F4">
        <w:rPr>
          <w:rFonts w:ascii="Arial" w:hAnsi="Arial" w:cs="Arial"/>
          <w:iCs/>
          <w:sz w:val="20"/>
          <w:szCs w:val="20"/>
        </w:rPr>
        <w:t xml:space="preserve">. </w:t>
      </w:r>
    </w:p>
    <w:p w14:paraId="1358E4C9" w14:textId="77777777" w:rsidR="00525597" w:rsidRPr="002073F4" w:rsidRDefault="00525597" w:rsidP="00587DE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0FB13CB5" w14:textId="2B2D2700" w:rsidR="000901A5" w:rsidRPr="002821F8" w:rsidRDefault="00822AC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>Realizace</w:t>
      </w:r>
      <w:r w:rsidR="000901A5" w:rsidRPr="002821F8">
        <w:rPr>
          <w:rFonts w:ascii="Arial" w:hAnsi="Arial" w:cs="Arial"/>
          <w:sz w:val="20"/>
          <w:szCs w:val="20"/>
        </w:rPr>
        <w:t xml:space="preserve"> projektu </w:t>
      </w:r>
      <w:r w:rsidRPr="002821F8">
        <w:rPr>
          <w:rFonts w:ascii="Arial" w:hAnsi="Arial" w:cs="Arial"/>
          <w:sz w:val="20"/>
          <w:szCs w:val="20"/>
        </w:rPr>
        <w:t>může být zahájena</w:t>
      </w:r>
      <w:r w:rsidR="00CA3C41">
        <w:rPr>
          <w:rFonts w:ascii="Arial" w:hAnsi="Arial" w:cs="Arial"/>
          <w:sz w:val="20"/>
          <w:szCs w:val="20"/>
        </w:rPr>
        <w:t xml:space="preserve"> nejdříve dne</w:t>
      </w:r>
      <w:r w:rsidR="000901A5" w:rsidRPr="002821F8">
        <w:rPr>
          <w:rFonts w:ascii="Arial" w:hAnsi="Arial" w:cs="Arial"/>
          <w:sz w:val="20"/>
          <w:szCs w:val="20"/>
        </w:rPr>
        <w:t xml:space="preserve"> </w:t>
      </w:r>
      <w:r w:rsidR="00D861AA" w:rsidRPr="00DF0244">
        <w:rPr>
          <w:rFonts w:ascii="Arial" w:hAnsi="Arial" w:cs="Arial"/>
          <w:b/>
          <w:bCs/>
          <w:sz w:val="20"/>
          <w:szCs w:val="20"/>
        </w:rPr>
        <w:t>1. 1. 202</w:t>
      </w:r>
      <w:r w:rsidR="001E6536">
        <w:rPr>
          <w:rFonts w:ascii="Arial" w:hAnsi="Arial" w:cs="Arial"/>
          <w:b/>
          <w:bCs/>
          <w:sz w:val="20"/>
          <w:szCs w:val="20"/>
        </w:rPr>
        <w:t>5</w:t>
      </w:r>
      <w:r w:rsidR="00D861AA">
        <w:rPr>
          <w:rFonts w:ascii="Arial" w:hAnsi="Arial" w:cs="Arial"/>
          <w:sz w:val="20"/>
          <w:szCs w:val="20"/>
        </w:rPr>
        <w:t>.</w:t>
      </w:r>
      <w:r w:rsidR="006D7560">
        <w:rPr>
          <w:rFonts w:ascii="Arial" w:hAnsi="Arial" w:cs="Arial"/>
          <w:sz w:val="20"/>
          <w:szCs w:val="20"/>
        </w:rPr>
        <w:t xml:space="preserve"> </w:t>
      </w:r>
      <w:r w:rsidR="000901A5" w:rsidRPr="002821F8">
        <w:rPr>
          <w:rFonts w:ascii="Arial" w:hAnsi="Arial" w:cs="Arial"/>
          <w:color w:val="7030A0"/>
          <w:sz w:val="20"/>
          <w:szCs w:val="20"/>
        </w:rPr>
        <w:t xml:space="preserve"> </w:t>
      </w:r>
    </w:p>
    <w:p w14:paraId="1D729F62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5D1CC97" w14:textId="271F5966" w:rsidR="002F66A2" w:rsidRPr="002821F8" w:rsidRDefault="000901A5" w:rsidP="00C5054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Nejzazší datum pro ukončení realizace projektu je stanoveno na </w:t>
      </w:r>
      <w:r w:rsidR="006D7560" w:rsidRPr="00DF0244">
        <w:rPr>
          <w:rFonts w:ascii="Arial" w:hAnsi="Arial" w:cs="Arial"/>
          <w:b/>
          <w:bCs/>
          <w:sz w:val="20"/>
          <w:szCs w:val="20"/>
        </w:rPr>
        <w:t>31. 12. 202</w:t>
      </w:r>
      <w:r w:rsidR="001E6536">
        <w:rPr>
          <w:rFonts w:ascii="Arial" w:hAnsi="Arial" w:cs="Arial"/>
          <w:b/>
          <w:bCs/>
          <w:sz w:val="20"/>
          <w:szCs w:val="20"/>
        </w:rPr>
        <w:t>5</w:t>
      </w:r>
      <w:r w:rsidR="006D7560">
        <w:rPr>
          <w:rFonts w:ascii="Arial" w:hAnsi="Arial" w:cs="Arial"/>
          <w:sz w:val="20"/>
          <w:szCs w:val="20"/>
        </w:rPr>
        <w:t xml:space="preserve">. </w:t>
      </w:r>
    </w:p>
    <w:p w14:paraId="16464F32" w14:textId="77777777" w:rsidR="00947B98" w:rsidRPr="003704B4" w:rsidRDefault="00947B98" w:rsidP="00947B98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</w:p>
    <w:p w14:paraId="4594EC1F" w14:textId="3E41EB33" w:rsidR="00153798" w:rsidRDefault="000901A5" w:rsidP="00EF5F03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sz w:val="20"/>
          <w:szCs w:val="20"/>
        </w:rPr>
      </w:pPr>
      <w:r w:rsidRPr="00EC4F58">
        <w:rPr>
          <w:rFonts w:ascii="Arial" w:hAnsi="Arial" w:cs="Arial"/>
          <w:sz w:val="20"/>
          <w:szCs w:val="20"/>
        </w:rPr>
        <w:t xml:space="preserve">Po ukončení realizace projektu příjemce předkládá poskytovateli </w:t>
      </w:r>
      <w:r w:rsidR="007F6C22" w:rsidRPr="00EC4F58">
        <w:rPr>
          <w:rFonts w:ascii="Arial" w:hAnsi="Arial" w:cs="Arial"/>
          <w:sz w:val="20"/>
          <w:szCs w:val="20"/>
        </w:rPr>
        <w:t>dotace</w:t>
      </w:r>
      <w:r w:rsidR="007F6C22" w:rsidRPr="00993783">
        <w:rPr>
          <w:rFonts w:ascii="Arial" w:hAnsi="Arial" w:cs="Arial"/>
          <w:b/>
          <w:smallCaps/>
        </w:rPr>
        <w:t xml:space="preserve"> </w:t>
      </w:r>
      <w:r w:rsidR="004819E7" w:rsidRPr="0093243E">
        <w:rPr>
          <w:rFonts w:ascii="Arial" w:hAnsi="Arial" w:cs="Arial"/>
          <w:bCs/>
          <w:smallCaps/>
        </w:rPr>
        <w:t>(</w:t>
      </w:r>
      <w:r w:rsidR="00C7007B">
        <w:rPr>
          <w:rFonts w:ascii="Arial" w:hAnsi="Arial" w:cs="Arial"/>
          <w:sz w:val="20"/>
          <w:szCs w:val="20"/>
        </w:rPr>
        <w:t>dále jen</w:t>
      </w:r>
      <w:r w:rsidR="00C7007B" w:rsidRPr="00567DA5">
        <w:rPr>
          <w:rFonts w:ascii="Arial" w:hAnsi="Arial" w:cs="Arial"/>
          <w:sz w:val="20"/>
          <w:szCs w:val="20"/>
        </w:rPr>
        <w:t xml:space="preserve"> </w:t>
      </w:r>
      <w:r w:rsidR="004819E7" w:rsidRPr="00567DA5">
        <w:rPr>
          <w:rFonts w:ascii="Arial" w:hAnsi="Arial" w:cs="Arial"/>
          <w:sz w:val="20"/>
          <w:szCs w:val="20"/>
        </w:rPr>
        <w:t>„</w:t>
      </w:r>
      <w:r w:rsidR="009A51F4" w:rsidRPr="00567DA5">
        <w:rPr>
          <w:rFonts w:ascii="Arial" w:hAnsi="Arial" w:cs="Arial"/>
          <w:sz w:val="20"/>
          <w:szCs w:val="20"/>
        </w:rPr>
        <w:t>p</w:t>
      </w:r>
      <w:r w:rsidR="004819E7" w:rsidRPr="00567DA5">
        <w:rPr>
          <w:rFonts w:ascii="Arial" w:hAnsi="Arial" w:cs="Arial"/>
          <w:sz w:val="20"/>
          <w:szCs w:val="20"/>
        </w:rPr>
        <w:t xml:space="preserve">oskytovatel“) </w:t>
      </w:r>
      <w:r w:rsidRPr="00BD0FD2">
        <w:rPr>
          <w:rFonts w:ascii="Arial" w:hAnsi="Arial" w:cs="Arial"/>
          <w:b/>
          <w:bCs/>
          <w:sz w:val="20"/>
          <w:szCs w:val="20"/>
        </w:rPr>
        <w:t xml:space="preserve">Závěrečnou zprávu s vyúčtováním </w:t>
      </w:r>
      <w:r w:rsidR="007F6C22" w:rsidRPr="00BD0FD2">
        <w:rPr>
          <w:rFonts w:ascii="Arial" w:hAnsi="Arial" w:cs="Arial"/>
          <w:b/>
          <w:bCs/>
          <w:sz w:val="20"/>
          <w:szCs w:val="20"/>
        </w:rPr>
        <w:t>dotace</w:t>
      </w:r>
      <w:r w:rsidRPr="00567DA5">
        <w:rPr>
          <w:rFonts w:ascii="Arial" w:hAnsi="Arial" w:cs="Arial"/>
          <w:sz w:val="20"/>
          <w:szCs w:val="20"/>
        </w:rPr>
        <w:t xml:space="preserve">. </w:t>
      </w:r>
    </w:p>
    <w:p w14:paraId="1A0D7D1C" w14:textId="77777777" w:rsidR="003118E1" w:rsidRDefault="003118E1" w:rsidP="003118E1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p w14:paraId="50911B8C" w14:textId="57B91AA5" w:rsidR="006D024C" w:rsidRDefault="00640CD9" w:rsidP="00F955C8">
      <w:pPr>
        <w:pStyle w:val="Odstavecseseznamem"/>
        <w:spacing w:beforeLines="60" w:before="144" w:afterLines="60" w:after="144" w:line="240" w:lineRule="auto"/>
        <w:ind w:left="714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FB3712">
        <w:rPr>
          <w:rFonts w:ascii="Arial" w:hAnsi="Arial" w:cs="Arial"/>
          <w:b/>
          <w:bCs/>
          <w:iCs/>
          <w:sz w:val="20"/>
          <w:szCs w:val="20"/>
        </w:rPr>
        <w:t xml:space="preserve">TIC, kterému v době realizace projetu skončí platnost certifikátu dle Jednotné klasifikace turistických informačních center, musí nový certifikát stejné nebo vyšší klasifikační třídy vydaný před ukončením realizace projektu doložit společně se závěrečnou zprávou. </w:t>
      </w:r>
    </w:p>
    <w:p w14:paraId="7B330F6D" w14:textId="77777777" w:rsidR="00F955C8" w:rsidRDefault="00F955C8" w:rsidP="00F955C8">
      <w:pPr>
        <w:pStyle w:val="Odstavecseseznamem"/>
        <w:spacing w:beforeLines="60" w:before="144" w:afterLines="60" w:after="144" w:line="240" w:lineRule="auto"/>
        <w:ind w:left="714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6E3C2AFA" w14:textId="77777777" w:rsidR="00F955C8" w:rsidRPr="00F955C8" w:rsidRDefault="00F955C8" w:rsidP="00F955C8">
      <w:pPr>
        <w:pStyle w:val="Odstavecseseznamem"/>
        <w:spacing w:beforeLines="60" w:before="144" w:afterLines="60" w:after="144" w:line="240" w:lineRule="auto"/>
        <w:ind w:left="714"/>
        <w:jc w:val="both"/>
        <w:rPr>
          <w:rFonts w:ascii="Arial" w:hAnsi="Arial" w:cs="Arial"/>
          <w:b/>
          <w:bCs/>
          <w:i/>
          <w:sz w:val="16"/>
          <w:szCs w:val="16"/>
        </w:rPr>
      </w:pPr>
    </w:p>
    <w:p w14:paraId="5E03CC54" w14:textId="35747AA0" w:rsidR="000901A5" w:rsidRPr="002821F8" w:rsidRDefault="000901A5" w:rsidP="004018F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Způsobilost výdajů projektu:</w:t>
      </w:r>
    </w:p>
    <w:p w14:paraId="52C28CCE" w14:textId="3B7B3C22" w:rsidR="000901A5" w:rsidRPr="002821F8" w:rsidRDefault="000901A5" w:rsidP="004018F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Pro podporovaný projekt mohou být brány v úvahu pou</w:t>
      </w:r>
      <w:r w:rsidR="009C6E6F" w:rsidRPr="002821F8">
        <w:rPr>
          <w:rFonts w:ascii="Arial" w:hAnsi="Arial" w:cs="Arial"/>
          <w:sz w:val="20"/>
        </w:rPr>
        <w:t>ze způsobilé výdaje uvedené ve S</w:t>
      </w:r>
      <w:r w:rsidRPr="002821F8">
        <w:rPr>
          <w:rFonts w:ascii="Arial" w:hAnsi="Arial" w:cs="Arial"/>
          <w:sz w:val="20"/>
        </w:rPr>
        <w:t>mlouvě</w:t>
      </w:r>
      <w:r w:rsidR="008B4C25" w:rsidRPr="002821F8">
        <w:rPr>
          <w:rFonts w:ascii="Arial" w:hAnsi="Arial" w:cs="Arial"/>
          <w:sz w:val="20"/>
        </w:rPr>
        <w:t>, které přímo souvisí s realizací projektu</w:t>
      </w:r>
      <w:r w:rsidRPr="002821F8">
        <w:rPr>
          <w:rFonts w:ascii="Arial" w:hAnsi="Arial" w:cs="Arial"/>
          <w:sz w:val="20"/>
        </w:rPr>
        <w:t xml:space="preserve">. Rozpočet uvedený ve formuláři Žádosti musí obsahovat odhad těchto výdajů. </w:t>
      </w:r>
    </w:p>
    <w:p w14:paraId="4164CFCE" w14:textId="77777777" w:rsidR="008B4C25" w:rsidRPr="002821F8" w:rsidRDefault="008B4C25" w:rsidP="004018F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06BF6AAC" w14:textId="77777777" w:rsidR="000901A5" w:rsidRPr="002821F8" w:rsidRDefault="000901A5" w:rsidP="004018F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výdajů projektu: </w:t>
      </w:r>
    </w:p>
    <w:p w14:paraId="786BF297" w14:textId="77777777" w:rsidR="000901A5" w:rsidRPr="002821F8" w:rsidRDefault="000901A5" w:rsidP="004018F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Aby mohly být výdaje považovány v kontextu projektu za způsobilé, musí:</w:t>
      </w:r>
    </w:p>
    <w:p w14:paraId="60468E34" w14:textId="735C51AD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v souladu s českou legislativou</w:t>
      </w:r>
    </w:p>
    <w:p w14:paraId="0DCA4AC5" w14:textId="7DFEF0AE" w:rsidR="000901A5" w:rsidRPr="00B72C0F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trike/>
          <w:sz w:val="20"/>
        </w:rPr>
      </w:pPr>
      <w:r w:rsidRPr="004C2681">
        <w:rPr>
          <w:rFonts w:ascii="Arial" w:hAnsi="Arial" w:cs="Arial"/>
          <w:sz w:val="20"/>
        </w:rPr>
        <w:t>být reálné</w:t>
      </w:r>
      <w:r w:rsidRPr="00B72C0F">
        <w:rPr>
          <w:rFonts w:ascii="Arial" w:hAnsi="Arial" w:cs="Arial"/>
          <w:strike/>
          <w:sz w:val="20"/>
        </w:rPr>
        <w:t xml:space="preserve"> </w:t>
      </w:r>
    </w:p>
    <w:p w14:paraId="4327E9C0" w14:textId="66BE1818" w:rsidR="00197F39" w:rsidRPr="002821F8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nezbytné pro uskutečnění projektu a musí vyhovovat zásadám zdravého finančního řízení, zvláště efektivnosti, přiměřenosti a hospodárnosti</w:t>
      </w:r>
    </w:p>
    <w:p w14:paraId="4CC91B18" w14:textId="2CEF89D9" w:rsidR="00E85266" w:rsidRPr="00E85266" w:rsidRDefault="00B52989" w:rsidP="00E85266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85266">
        <w:rPr>
          <w:rFonts w:ascii="Arial" w:hAnsi="Arial" w:cs="Arial"/>
          <w:sz w:val="20"/>
        </w:rPr>
        <w:t>být vynaloženy</w:t>
      </w:r>
      <w:r w:rsidR="00657C7F" w:rsidRPr="00B72C0F">
        <w:rPr>
          <w:rFonts w:ascii="Arial" w:hAnsi="Arial" w:cs="Arial"/>
          <w:sz w:val="20"/>
        </w:rPr>
        <w:t xml:space="preserve">, tj. </w:t>
      </w:r>
      <w:r w:rsidR="00543FDE" w:rsidRPr="00B72C0F">
        <w:rPr>
          <w:rFonts w:ascii="Arial" w:hAnsi="Arial" w:cs="Arial"/>
          <w:sz w:val="20"/>
        </w:rPr>
        <w:t>musí vznik</w:t>
      </w:r>
      <w:r w:rsidR="00657C7F" w:rsidRPr="00B72C0F">
        <w:rPr>
          <w:rFonts w:ascii="Arial" w:hAnsi="Arial" w:cs="Arial"/>
          <w:sz w:val="20"/>
        </w:rPr>
        <w:t xml:space="preserve">nout </w:t>
      </w:r>
      <w:r w:rsidR="005C6DBB" w:rsidRPr="00E85266">
        <w:rPr>
          <w:rFonts w:ascii="Arial" w:hAnsi="Arial" w:cs="Arial"/>
          <w:sz w:val="20"/>
        </w:rPr>
        <w:t xml:space="preserve">během doby realizace projektu </w:t>
      </w:r>
      <w:r w:rsidR="005C6DBB">
        <w:rPr>
          <w:rFonts w:ascii="Arial" w:hAnsi="Arial" w:cs="Arial"/>
          <w:sz w:val="20"/>
        </w:rPr>
        <w:t>od 1. 1. 202</w:t>
      </w:r>
      <w:r w:rsidR="008B4D64">
        <w:rPr>
          <w:rFonts w:ascii="Arial" w:hAnsi="Arial" w:cs="Arial"/>
          <w:sz w:val="20"/>
        </w:rPr>
        <w:t>5</w:t>
      </w:r>
      <w:r w:rsidR="005C6DBB">
        <w:rPr>
          <w:rFonts w:ascii="Arial" w:hAnsi="Arial" w:cs="Arial"/>
          <w:sz w:val="20"/>
        </w:rPr>
        <w:t xml:space="preserve"> do </w:t>
      </w:r>
      <w:r w:rsidR="00A102DB">
        <w:rPr>
          <w:rFonts w:ascii="Arial" w:hAnsi="Arial" w:cs="Arial"/>
          <w:sz w:val="20"/>
        </w:rPr>
        <w:br/>
      </w:r>
      <w:r w:rsidR="005C6DBB">
        <w:rPr>
          <w:rFonts w:ascii="Arial" w:hAnsi="Arial" w:cs="Arial"/>
          <w:sz w:val="20"/>
        </w:rPr>
        <w:t>31. 12. 202</w:t>
      </w:r>
      <w:r w:rsidR="008B4D64">
        <w:rPr>
          <w:rFonts w:ascii="Arial" w:hAnsi="Arial" w:cs="Arial"/>
          <w:sz w:val="20"/>
        </w:rPr>
        <w:t>5</w:t>
      </w:r>
      <w:r w:rsidR="005C6DBB">
        <w:rPr>
          <w:rFonts w:ascii="Arial" w:hAnsi="Arial" w:cs="Arial"/>
          <w:sz w:val="20"/>
        </w:rPr>
        <w:t xml:space="preserve"> </w:t>
      </w:r>
      <w:r w:rsidR="00657C7F" w:rsidRPr="00B72C0F">
        <w:rPr>
          <w:rFonts w:ascii="Arial" w:hAnsi="Arial" w:cs="Arial"/>
          <w:sz w:val="20"/>
        </w:rPr>
        <w:t>a být uhrazeny</w:t>
      </w:r>
      <w:r w:rsidR="00587DE5" w:rsidRPr="00B72C0F">
        <w:rPr>
          <w:rFonts w:ascii="Arial" w:hAnsi="Arial" w:cs="Arial"/>
          <w:sz w:val="20"/>
        </w:rPr>
        <w:t xml:space="preserve"> </w:t>
      </w:r>
      <w:r w:rsidR="005C6DBB">
        <w:rPr>
          <w:rFonts w:ascii="Arial" w:hAnsi="Arial" w:cs="Arial"/>
          <w:sz w:val="20"/>
        </w:rPr>
        <w:t>do 30 dnů po ukončení realizace projektu</w:t>
      </w:r>
      <w:r w:rsidR="00E85266" w:rsidRPr="00E85266">
        <w:rPr>
          <w:rFonts w:ascii="Arial" w:hAnsi="Arial" w:cs="Arial"/>
          <w:sz w:val="20"/>
        </w:rPr>
        <w:t xml:space="preserve"> </w:t>
      </w:r>
    </w:p>
    <w:p w14:paraId="02D4A516" w14:textId="5A0504D5" w:rsidR="006F7269" w:rsidRPr="00E85266" w:rsidRDefault="000901A5" w:rsidP="000B7835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85266">
        <w:rPr>
          <w:rFonts w:ascii="Arial" w:hAnsi="Arial" w:cs="Arial"/>
          <w:sz w:val="20"/>
        </w:rPr>
        <w:t xml:space="preserve">být skutečně vynaloženy, být zachyceny v účetnictví příjemce </w:t>
      </w:r>
      <w:r w:rsidR="007F6C22" w:rsidRPr="00E85266">
        <w:rPr>
          <w:rFonts w:ascii="Arial" w:hAnsi="Arial" w:cs="Arial"/>
          <w:sz w:val="20"/>
        </w:rPr>
        <w:t>dotace</w:t>
      </w:r>
      <w:r w:rsidRPr="00E85266">
        <w:rPr>
          <w:rFonts w:ascii="Arial" w:hAnsi="Arial" w:cs="Arial"/>
          <w:sz w:val="20"/>
        </w:rPr>
        <w:t xml:space="preserve">, být prokazatelné a podložené </w:t>
      </w:r>
      <w:r w:rsidR="0063274C" w:rsidRPr="00E85266">
        <w:rPr>
          <w:rFonts w:ascii="Arial" w:hAnsi="Arial" w:cs="Arial"/>
          <w:sz w:val="20"/>
        </w:rPr>
        <w:t xml:space="preserve">účetními </w:t>
      </w:r>
      <w:r w:rsidRPr="00E85266">
        <w:rPr>
          <w:rFonts w:ascii="Arial" w:hAnsi="Arial" w:cs="Arial"/>
          <w:sz w:val="20"/>
        </w:rPr>
        <w:t>doklady</w:t>
      </w:r>
    </w:p>
    <w:p w14:paraId="148A7EAB" w14:textId="4A85FE67" w:rsidR="00947B98" w:rsidRPr="006F7269" w:rsidRDefault="00947B98" w:rsidP="004512E9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104B961B" w14:textId="1BEE0034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Způsobilé výdaje projektu</w:t>
      </w:r>
      <w:r w:rsidR="00DD0E0F" w:rsidRPr="002821F8">
        <w:rPr>
          <w:rFonts w:ascii="Arial" w:hAnsi="Arial" w:cs="Arial"/>
          <w:b/>
          <w:smallCaps/>
          <w:sz w:val="20"/>
          <w:szCs w:val="20"/>
        </w:rPr>
        <w:t xml:space="preserve">: </w:t>
      </w:r>
      <w:r w:rsidRPr="002821F8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7A9AA2B7" w14:textId="1688CD8E" w:rsidR="00DD0E0F" w:rsidRPr="002821F8" w:rsidRDefault="00263532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Způsobilými výdaji se rozumí </w:t>
      </w:r>
      <w:r w:rsidR="000F46B9">
        <w:rPr>
          <w:rFonts w:ascii="Arial" w:hAnsi="Arial" w:cs="Arial"/>
          <w:sz w:val="20"/>
        </w:rPr>
        <w:t xml:space="preserve">výhradně </w:t>
      </w:r>
      <w:r w:rsidR="000F46B9" w:rsidRPr="00AC2DB9">
        <w:rPr>
          <w:rFonts w:ascii="Arial" w:hAnsi="Arial" w:cs="Arial"/>
          <w:b/>
          <w:bCs/>
          <w:sz w:val="20"/>
        </w:rPr>
        <w:t>neinvestiční</w:t>
      </w:r>
      <w:r w:rsidRPr="00AC2DB9">
        <w:rPr>
          <w:rFonts w:ascii="Arial" w:hAnsi="Arial" w:cs="Arial"/>
          <w:b/>
          <w:bCs/>
          <w:sz w:val="20"/>
        </w:rPr>
        <w:t xml:space="preserve"> výdaje</w:t>
      </w:r>
      <w:r w:rsidRPr="002821F8">
        <w:rPr>
          <w:rFonts w:ascii="Arial" w:hAnsi="Arial" w:cs="Arial"/>
          <w:sz w:val="20"/>
        </w:rPr>
        <w:t>, které mají přímou vazbu na realizaci projektu a přímo souvisí s účelem projektu</w:t>
      </w:r>
      <w:r w:rsidR="0002298D" w:rsidRPr="002821F8">
        <w:rPr>
          <w:rFonts w:ascii="Arial" w:hAnsi="Arial" w:cs="Arial"/>
          <w:sz w:val="20"/>
        </w:rPr>
        <w:t>:</w:t>
      </w:r>
    </w:p>
    <w:p w14:paraId="216B5924" w14:textId="6E59BAD8" w:rsidR="009A35EA" w:rsidRPr="006D0748" w:rsidRDefault="000428E4" w:rsidP="006D0748">
      <w:pPr>
        <w:pStyle w:val="Odstavecseseznamem"/>
        <w:numPr>
          <w:ilvl w:val="0"/>
          <w:numId w:val="2"/>
        </w:numPr>
        <w:tabs>
          <w:tab w:val="clear" w:pos="644"/>
          <w:tab w:val="num" w:pos="1370"/>
        </w:tabs>
        <w:spacing w:beforeLines="60" w:before="144" w:afterLines="60" w:after="144" w:line="240" w:lineRule="auto"/>
        <w:ind w:left="1370"/>
        <w:jc w:val="both"/>
        <w:rPr>
          <w:rFonts w:ascii="Arial" w:hAnsi="Arial" w:cs="Arial"/>
          <w:b/>
          <w:smallCaps/>
        </w:rPr>
      </w:pPr>
      <w:r w:rsidRPr="008777FE">
        <w:rPr>
          <w:rFonts w:ascii="Arial" w:hAnsi="Arial" w:cs="Arial"/>
          <w:sz w:val="20"/>
          <w:szCs w:val="20"/>
        </w:rPr>
        <w:t xml:space="preserve">osobní výdaje (platy, mzdy, </w:t>
      </w:r>
      <w:r w:rsidR="0030340A" w:rsidRPr="008777FE">
        <w:rPr>
          <w:rFonts w:ascii="Arial" w:hAnsi="Arial" w:cs="Arial"/>
          <w:sz w:val="20"/>
          <w:szCs w:val="20"/>
        </w:rPr>
        <w:t xml:space="preserve">odměny, </w:t>
      </w:r>
      <w:r w:rsidR="00375266" w:rsidRPr="008777FE">
        <w:rPr>
          <w:rFonts w:ascii="Arial" w:hAnsi="Arial" w:cs="Arial"/>
          <w:sz w:val="20"/>
          <w:szCs w:val="20"/>
        </w:rPr>
        <w:t>odměny</w:t>
      </w:r>
      <w:r w:rsidR="00375266">
        <w:rPr>
          <w:rFonts w:ascii="Arial" w:hAnsi="Arial" w:cs="Arial"/>
          <w:sz w:val="20"/>
          <w:szCs w:val="20"/>
        </w:rPr>
        <w:t xml:space="preserve"> z dohod mimo pracovní poměr</w:t>
      </w:r>
      <w:r w:rsidR="007D24CE">
        <w:rPr>
          <w:rFonts w:ascii="Arial" w:hAnsi="Arial" w:cs="Arial"/>
          <w:sz w:val="20"/>
          <w:szCs w:val="20"/>
        </w:rPr>
        <w:t xml:space="preserve">, </w:t>
      </w:r>
      <w:r w:rsidR="00552953">
        <w:rPr>
          <w:rFonts w:ascii="Arial" w:hAnsi="Arial" w:cs="Arial"/>
          <w:sz w:val="20"/>
          <w:szCs w:val="20"/>
        </w:rPr>
        <w:t>zákonné odvody na sociální a zdravotní pojištění hrazené zaměst</w:t>
      </w:r>
      <w:r w:rsidR="00503759">
        <w:rPr>
          <w:rFonts w:ascii="Arial" w:hAnsi="Arial" w:cs="Arial"/>
          <w:sz w:val="20"/>
          <w:szCs w:val="20"/>
        </w:rPr>
        <w:t>n</w:t>
      </w:r>
      <w:r w:rsidR="00552953">
        <w:rPr>
          <w:rFonts w:ascii="Arial" w:hAnsi="Arial" w:cs="Arial"/>
          <w:sz w:val="20"/>
          <w:szCs w:val="20"/>
        </w:rPr>
        <w:t>avatelem</w:t>
      </w:r>
      <w:r w:rsidR="00503759">
        <w:rPr>
          <w:rFonts w:ascii="Arial" w:hAnsi="Arial" w:cs="Arial"/>
          <w:sz w:val="20"/>
          <w:szCs w:val="20"/>
        </w:rPr>
        <w:t xml:space="preserve">) </w:t>
      </w:r>
    </w:p>
    <w:p w14:paraId="1EE84C0A" w14:textId="18C2C54D" w:rsidR="00A51B8D" w:rsidRPr="009A35EA" w:rsidRDefault="00A3568B" w:rsidP="009A35EA">
      <w:pPr>
        <w:pStyle w:val="Odstavecseseznamem"/>
        <w:numPr>
          <w:ilvl w:val="0"/>
          <w:numId w:val="2"/>
        </w:numPr>
        <w:tabs>
          <w:tab w:val="clear" w:pos="644"/>
          <w:tab w:val="num" w:pos="1370"/>
        </w:tabs>
        <w:spacing w:beforeLines="60" w:before="144" w:afterLines="60" w:after="144" w:line="240" w:lineRule="auto"/>
        <w:ind w:left="1370"/>
        <w:jc w:val="both"/>
        <w:rPr>
          <w:rFonts w:ascii="Arial" w:hAnsi="Arial" w:cs="Arial"/>
          <w:b/>
          <w:smallCaps/>
        </w:rPr>
      </w:pPr>
      <w:r w:rsidRPr="009A35EA">
        <w:rPr>
          <w:rFonts w:ascii="Arial" w:hAnsi="Arial" w:cs="Arial"/>
          <w:sz w:val="20"/>
          <w:szCs w:val="20"/>
        </w:rPr>
        <w:t>výdaje na školení</w:t>
      </w:r>
      <w:r w:rsidR="008D13FE" w:rsidRPr="009A35EA">
        <w:rPr>
          <w:rFonts w:ascii="Arial" w:hAnsi="Arial" w:cs="Arial"/>
          <w:sz w:val="20"/>
          <w:szCs w:val="20"/>
        </w:rPr>
        <w:t xml:space="preserve">, </w:t>
      </w:r>
      <w:r w:rsidR="00C63D43" w:rsidRPr="009A35EA">
        <w:rPr>
          <w:rFonts w:ascii="Arial" w:hAnsi="Arial" w:cs="Arial"/>
          <w:sz w:val="20"/>
          <w:szCs w:val="20"/>
        </w:rPr>
        <w:t xml:space="preserve">odborné </w:t>
      </w:r>
      <w:r w:rsidR="00196064" w:rsidRPr="009A35EA">
        <w:rPr>
          <w:rFonts w:ascii="Arial" w:hAnsi="Arial" w:cs="Arial"/>
          <w:sz w:val="20"/>
          <w:szCs w:val="20"/>
        </w:rPr>
        <w:t xml:space="preserve">a jazykové </w:t>
      </w:r>
      <w:r w:rsidR="008D13FE" w:rsidRPr="009A35EA">
        <w:rPr>
          <w:rFonts w:ascii="Arial" w:hAnsi="Arial" w:cs="Arial"/>
          <w:sz w:val="20"/>
          <w:szCs w:val="20"/>
        </w:rPr>
        <w:t>vzdělávání zaměstnanců TIC</w:t>
      </w:r>
    </w:p>
    <w:p w14:paraId="5B03911F" w14:textId="4A6F03EB" w:rsidR="009A35EA" w:rsidRPr="009A35EA" w:rsidRDefault="00290CE7" w:rsidP="009A35EA">
      <w:pPr>
        <w:pStyle w:val="Odstavecseseznamem"/>
        <w:numPr>
          <w:ilvl w:val="0"/>
          <w:numId w:val="2"/>
        </w:numPr>
        <w:tabs>
          <w:tab w:val="clear" w:pos="644"/>
          <w:tab w:val="num" w:pos="1370"/>
        </w:tabs>
        <w:spacing w:beforeLines="60" w:before="144" w:afterLines="60" w:after="144" w:line="240" w:lineRule="auto"/>
        <w:ind w:left="1370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sz w:val="20"/>
          <w:szCs w:val="20"/>
        </w:rPr>
        <w:t xml:space="preserve">výdaje </w:t>
      </w:r>
      <w:r w:rsidR="000F46B9">
        <w:rPr>
          <w:rFonts w:ascii="Arial" w:hAnsi="Arial" w:cs="Arial"/>
          <w:sz w:val="20"/>
          <w:szCs w:val="20"/>
        </w:rPr>
        <w:t>na pořízení drobného dlouhodobého majetku hmotného i nehmotného</w:t>
      </w:r>
      <w:r w:rsidR="00BB61BC" w:rsidRPr="009A35EA">
        <w:rPr>
          <w:rFonts w:ascii="Arial" w:hAnsi="Arial" w:cs="Arial"/>
          <w:sz w:val="20"/>
          <w:szCs w:val="20"/>
        </w:rPr>
        <w:t xml:space="preserve"> </w:t>
      </w:r>
      <w:r w:rsidR="0009418E" w:rsidRPr="009A35EA">
        <w:rPr>
          <w:rFonts w:ascii="Arial" w:hAnsi="Arial" w:cs="Arial"/>
          <w:sz w:val="20"/>
          <w:szCs w:val="20"/>
        </w:rPr>
        <w:t>(</w:t>
      </w:r>
      <w:r w:rsidR="00C246E8" w:rsidRPr="009A35EA">
        <w:rPr>
          <w:rFonts w:ascii="Arial" w:hAnsi="Arial" w:cs="Arial"/>
          <w:sz w:val="20"/>
          <w:szCs w:val="20"/>
        </w:rPr>
        <w:t xml:space="preserve">např. </w:t>
      </w:r>
      <w:r w:rsidR="00C1744F" w:rsidRPr="009A35EA">
        <w:rPr>
          <w:rFonts w:ascii="Arial" w:hAnsi="Arial" w:cs="Arial"/>
          <w:sz w:val="20"/>
          <w:szCs w:val="20"/>
        </w:rPr>
        <w:t xml:space="preserve">hardware, software, </w:t>
      </w:r>
      <w:r w:rsidR="0009418E" w:rsidRPr="009A35EA">
        <w:rPr>
          <w:rFonts w:ascii="Arial" w:hAnsi="Arial" w:cs="Arial"/>
          <w:sz w:val="20"/>
          <w:szCs w:val="20"/>
        </w:rPr>
        <w:t>kopírky, tiskárny, sčítače návštěvníků</w:t>
      </w:r>
      <w:r w:rsidR="00CF6D4F" w:rsidRPr="009A35EA">
        <w:rPr>
          <w:rFonts w:ascii="Arial" w:hAnsi="Arial" w:cs="Arial"/>
          <w:sz w:val="20"/>
          <w:szCs w:val="20"/>
        </w:rPr>
        <w:t xml:space="preserve">) </w:t>
      </w:r>
    </w:p>
    <w:p w14:paraId="77A49BC4" w14:textId="56F29768" w:rsidR="006828B2" w:rsidRPr="008777FE" w:rsidRDefault="002216D7" w:rsidP="006828B2">
      <w:pPr>
        <w:pStyle w:val="Odstavecseseznamem"/>
        <w:numPr>
          <w:ilvl w:val="0"/>
          <w:numId w:val="2"/>
        </w:numPr>
        <w:tabs>
          <w:tab w:val="clear" w:pos="644"/>
          <w:tab w:val="num" w:pos="1370"/>
        </w:tabs>
        <w:spacing w:beforeLines="60" w:before="144" w:afterLines="60" w:after="144" w:line="240" w:lineRule="auto"/>
        <w:ind w:left="1370"/>
        <w:jc w:val="both"/>
        <w:rPr>
          <w:rFonts w:ascii="Arial" w:hAnsi="Arial" w:cs="Arial"/>
          <w:b/>
          <w:smallCaps/>
        </w:rPr>
      </w:pPr>
      <w:r w:rsidRPr="009A35EA">
        <w:rPr>
          <w:rFonts w:ascii="Arial" w:hAnsi="Arial" w:cs="Arial"/>
          <w:sz w:val="20"/>
          <w:szCs w:val="20"/>
        </w:rPr>
        <w:t xml:space="preserve">paušál/režie na výdaje </w:t>
      </w:r>
      <w:r w:rsidR="00394404" w:rsidRPr="009A35EA">
        <w:rPr>
          <w:rFonts w:ascii="Arial" w:hAnsi="Arial" w:cs="Arial"/>
          <w:sz w:val="20"/>
          <w:szCs w:val="20"/>
        </w:rPr>
        <w:t>z</w:t>
      </w:r>
      <w:r w:rsidR="000159C4" w:rsidRPr="009A35EA">
        <w:rPr>
          <w:rFonts w:ascii="Arial" w:hAnsi="Arial" w:cs="Arial"/>
          <w:sz w:val="20"/>
          <w:szCs w:val="20"/>
        </w:rPr>
        <w:t xml:space="preserve">a drobný </w:t>
      </w:r>
      <w:r w:rsidR="000159C4" w:rsidRPr="005C6DBB">
        <w:rPr>
          <w:rFonts w:ascii="Arial" w:hAnsi="Arial" w:cs="Arial"/>
          <w:sz w:val="20"/>
          <w:szCs w:val="20"/>
        </w:rPr>
        <w:t>spotřební</w:t>
      </w:r>
      <w:r w:rsidR="00481FCE" w:rsidRPr="005C6DBB">
        <w:rPr>
          <w:rFonts w:ascii="Arial" w:hAnsi="Arial" w:cs="Arial"/>
          <w:sz w:val="20"/>
          <w:szCs w:val="20"/>
        </w:rPr>
        <w:t>/kancelářský</w:t>
      </w:r>
      <w:r w:rsidR="000159C4" w:rsidRPr="005C6DBB">
        <w:rPr>
          <w:rFonts w:ascii="Arial" w:hAnsi="Arial" w:cs="Arial"/>
          <w:sz w:val="20"/>
          <w:szCs w:val="20"/>
        </w:rPr>
        <w:t xml:space="preserve"> materiál</w:t>
      </w:r>
      <w:r w:rsidR="004123C7" w:rsidRPr="005C6DBB">
        <w:rPr>
          <w:rFonts w:ascii="Arial" w:hAnsi="Arial" w:cs="Arial"/>
          <w:sz w:val="20"/>
          <w:szCs w:val="20"/>
        </w:rPr>
        <w:t xml:space="preserve"> ve výši max. </w:t>
      </w:r>
      <w:r w:rsidR="00ED4367">
        <w:rPr>
          <w:rFonts w:ascii="Arial" w:hAnsi="Arial" w:cs="Arial"/>
          <w:sz w:val="20"/>
          <w:szCs w:val="20"/>
        </w:rPr>
        <w:br/>
      </w:r>
      <w:r w:rsidR="005D7B2C" w:rsidRPr="008777FE">
        <w:rPr>
          <w:rFonts w:ascii="Arial" w:hAnsi="Arial" w:cs="Arial"/>
          <w:sz w:val="20"/>
          <w:szCs w:val="20"/>
        </w:rPr>
        <w:t>1</w:t>
      </w:r>
      <w:r w:rsidR="00F27AC5" w:rsidRPr="008777FE">
        <w:rPr>
          <w:rFonts w:ascii="Arial" w:hAnsi="Arial" w:cs="Arial"/>
          <w:sz w:val="20"/>
          <w:szCs w:val="20"/>
        </w:rPr>
        <w:t>5</w:t>
      </w:r>
      <w:r w:rsidR="005D7B2C" w:rsidRPr="008777FE">
        <w:rPr>
          <w:rFonts w:ascii="Arial" w:hAnsi="Arial" w:cs="Arial"/>
          <w:sz w:val="20"/>
          <w:szCs w:val="20"/>
        </w:rPr>
        <w:t> </w:t>
      </w:r>
      <w:r w:rsidR="004123C7" w:rsidRPr="008777FE">
        <w:rPr>
          <w:rFonts w:ascii="Arial" w:hAnsi="Arial" w:cs="Arial"/>
          <w:sz w:val="20"/>
          <w:szCs w:val="20"/>
        </w:rPr>
        <w:t>000 Kč</w:t>
      </w:r>
      <w:r w:rsidR="006B5418" w:rsidRPr="008777FE">
        <w:rPr>
          <w:rFonts w:ascii="Arial" w:hAnsi="Arial" w:cs="Arial"/>
          <w:sz w:val="20"/>
          <w:szCs w:val="20"/>
        </w:rPr>
        <w:t xml:space="preserve"> pořízený v období </w:t>
      </w:r>
      <w:r w:rsidR="005C6DBB" w:rsidRPr="008777FE">
        <w:rPr>
          <w:rFonts w:ascii="Arial" w:hAnsi="Arial" w:cs="Arial"/>
          <w:sz w:val="20"/>
          <w:szCs w:val="20"/>
        </w:rPr>
        <w:t>realizace projektu</w:t>
      </w:r>
    </w:p>
    <w:p w14:paraId="0ECEFA9E" w14:textId="1E81EF8E" w:rsidR="003D479E" w:rsidRPr="00B735F2" w:rsidRDefault="003D479E" w:rsidP="00B735F2">
      <w:pPr>
        <w:pStyle w:val="Odstavecseseznamem"/>
        <w:numPr>
          <w:ilvl w:val="0"/>
          <w:numId w:val="2"/>
        </w:numPr>
        <w:tabs>
          <w:tab w:val="clear" w:pos="644"/>
          <w:tab w:val="num" w:pos="1370"/>
        </w:tabs>
        <w:spacing w:beforeLines="60" w:before="144" w:afterLines="60" w:after="144" w:line="240" w:lineRule="auto"/>
        <w:ind w:left="1370"/>
        <w:jc w:val="both"/>
        <w:rPr>
          <w:rFonts w:ascii="Arial" w:hAnsi="Arial" w:cs="Arial"/>
          <w:smallCaps/>
        </w:rPr>
      </w:pPr>
      <w:r w:rsidRPr="006828B2">
        <w:rPr>
          <w:rFonts w:ascii="Arial" w:hAnsi="Arial" w:cs="Arial"/>
          <w:sz w:val="20"/>
          <w:szCs w:val="20"/>
        </w:rPr>
        <w:t xml:space="preserve">výdaje na správu, </w:t>
      </w:r>
      <w:r w:rsidR="00CB0A83" w:rsidRPr="006828B2">
        <w:rPr>
          <w:rFonts w:ascii="Arial" w:hAnsi="Arial" w:cs="Arial"/>
          <w:sz w:val="20"/>
          <w:szCs w:val="20"/>
        </w:rPr>
        <w:t xml:space="preserve">rozšíření, </w:t>
      </w:r>
      <w:r w:rsidRPr="006828B2">
        <w:rPr>
          <w:rFonts w:ascii="Arial" w:hAnsi="Arial" w:cs="Arial"/>
          <w:sz w:val="20"/>
          <w:szCs w:val="20"/>
        </w:rPr>
        <w:t xml:space="preserve">aktualizaci </w:t>
      </w:r>
      <w:r w:rsidR="00B4401C" w:rsidRPr="006828B2">
        <w:rPr>
          <w:rFonts w:ascii="Arial" w:hAnsi="Arial" w:cs="Arial"/>
          <w:sz w:val="20"/>
          <w:szCs w:val="20"/>
        </w:rPr>
        <w:t>webových stránek</w:t>
      </w:r>
      <w:r w:rsidR="002348A9">
        <w:rPr>
          <w:rFonts w:ascii="Arial" w:hAnsi="Arial" w:cs="Arial"/>
          <w:sz w:val="20"/>
          <w:szCs w:val="20"/>
        </w:rPr>
        <w:t xml:space="preserve"> TIC</w:t>
      </w:r>
      <w:r w:rsidR="00B735F2">
        <w:rPr>
          <w:rFonts w:ascii="Arial" w:hAnsi="Arial" w:cs="Arial"/>
          <w:sz w:val="20"/>
          <w:szCs w:val="20"/>
        </w:rPr>
        <w:t xml:space="preserve">, </w:t>
      </w:r>
      <w:r w:rsidR="00B735F2" w:rsidRPr="00D00961">
        <w:rPr>
          <w:rFonts w:ascii="Arial" w:hAnsi="Arial" w:cs="Arial"/>
          <w:sz w:val="20"/>
          <w:szCs w:val="20"/>
        </w:rPr>
        <w:t xml:space="preserve">výdaje </w:t>
      </w:r>
      <w:r w:rsidR="00B735F2">
        <w:rPr>
          <w:rFonts w:ascii="Arial" w:hAnsi="Arial" w:cs="Arial"/>
          <w:sz w:val="20"/>
          <w:szCs w:val="20"/>
        </w:rPr>
        <w:t>n</w:t>
      </w:r>
      <w:r w:rsidR="00B735F2" w:rsidRPr="00D00961">
        <w:rPr>
          <w:rFonts w:ascii="Arial" w:hAnsi="Arial" w:cs="Arial"/>
          <w:sz w:val="20"/>
          <w:szCs w:val="20"/>
        </w:rPr>
        <w:t>a </w:t>
      </w:r>
      <w:r w:rsidR="00B735F2">
        <w:rPr>
          <w:rFonts w:ascii="Arial" w:hAnsi="Arial" w:cs="Arial"/>
          <w:sz w:val="20"/>
          <w:szCs w:val="20"/>
        </w:rPr>
        <w:t xml:space="preserve">využití </w:t>
      </w:r>
      <w:r w:rsidR="00B735F2" w:rsidRPr="00D00961">
        <w:rPr>
          <w:rFonts w:ascii="Arial" w:hAnsi="Arial" w:cs="Arial"/>
          <w:sz w:val="20"/>
          <w:szCs w:val="20"/>
        </w:rPr>
        <w:t>moderních technologií v oblasti cestovního ruchu vztahujících se k dané turistické oblasti (např. mobilní průvodce, navigační systémy</w:t>
      </w:r>
      <w:r w:rsidR="00B735F2">
        <w:rPr>
          <w:rFonts w:ascii="Arial" w:hAnsi="Arial" w:cs="Arial"/>
          <w:sz w:val="20"/>
          <w:szCs w:val="20"/>
        </w:rPr>
        <w:t xml:space="preserve"> a jiné aplikace, jejich aktualizace, správa, údržba</w:t>
      </w:r>
      <w:r w:rsidR="00B735F2" w:rsidRPr="00D00961">
        <w:rPr>
          <w:rFonts w:ascii="Arial" w:hAnsi="Arial" w:cs="Arial"/>
          <w:sz w:val="20"/>
          <w:szCs w:val="20"/>
        </w:rPr>
        <w:t>)</w:t>
      </w:r>
      <w:r w:rsidR="00B735F2">
        <w:rPr>
          <w:rFonts w:ascii="Arial" w:hAnsi="Arial" w:cs="Arial"/>
          <w:sz w:val="20"/>
          <w:szCs w:val="20"/>
        </w:rPr>
        <w:t xml:space="preserve"> </w:t>
      </w:r>
    </w:p>
    <w:p w14:paraId="6A19FD13" w14:textId="3919CD64" w:rsidR="00E61442" w:rsidRPr="0039417D" w:rsidRDefault="00B04E61" w:rsidP="006828B2">
      <w:pPr>
        <w:pStyle w:val="Odstavecseseznamem"/>
        <w:numPr>
          <w:ilvl w:val="0"/>
          <w:numId w:val="2"/>
        </w:numPr>
        <w:tabs>
          <w:tab w:val="clear" w:pos="644"/>
          <w:tab w:val="num" w:pos="1370"/>
        </w:tabs>
        <w:spacing w:beforeLines="60" w:before="144" w:afterLines="60" w:after="144" w:line="240" w:lineRule="auto"/>
        <w:ind w:left="1370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sz w:val="20"/>
          <w:szCs w:val="20"/>
        </w:rPr>
        <w:t>n</w:t>
      </w:r>
      <w:r w:rsidR="00E61442">
        <w:rPr>
          <w:rFonts w:ascii="Arial" w:hAnsi="Arial" w:cs="Arial"/>
          <w:sz w:val="20"/>
          <w:szCs w:val="20"/>
        </w:rPr>
        <w:t>ákup služeb souvisejících s</w:t>
      </w:r>
      <w:r w:rsidR="007F09B4">
        <w:rPr>
          <w:rFonts w:ascii="Arial" w:hAnsi="Arial" w:cs="Arial"/>
          <w:sz w:val="20"/>
          <w:szCs w:val="20"/>
        </w:rPr>
        <w:t> </w:t>
      </w:r>
      <w:r w:rsidR="00E61442">
        <w:rPr>
          <w:rFonts w:ascii="Arial" w:hAnsi="Arial" w:cs="Arial"/>
          <w:sz w:val="20"/>
          <w:szCs w:val="20"/>
        </w:rPr>
        <w:t>projektem</w:t>
      </w:r>
    </w:p>
    <w:p w14:paraId="48C79258" w14:textId="283A43C8" w:rsidR="007F09B4" w:rsidRPr="00E96C60" w:rsidRDefault="007F09B4" w:rsidP="006828B2">
      <w:pPr>
        <w:pStyle w:val="Odstavecseseznamem"/>
        <w:numPr>
          <w:ilvl w:val="0"/>
          <w:numId w:val="2"/>
        </w:numPr>
        <w:tabs>
          <w:tab w:val="clear" w:pos="644"/>
          <w:tab w:val="num" w:pos="1370"/>
        </w:tabs>
        <w:spacing w:beforeLines="60" w:before="144" w:afterLines="60" w:after="144" w:line="240" w:lineRule="auto"/>
        <w:ind w:left="1370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sz w:val="20"/>
          <w:szCs w:val="20"/>
        </w:rPr>
        <w:t>paušál na telefonní a internetové služby ve výši do 5 000 Kč</w:t>
      </w:r>
      <w:r w:rsidR="00E96C60">
        <w:rPr>
          <w:rFonts w:ascii="Arial" w:hAnsi="Arial" w:cs="Arial"/>
          <w:sz w:val="20"/>
          <w:szCs w:val="20"/>
        </w:rPr>
        <w:t xml:space="preserve"> </w:t>
      </w:r>
    </w:p>
    <w:p w14:paraId="687D7C6C" w14:textId="638CA03E" w:rsidR="00E96C60" w:rsidRPr="002E3278" w:rsidRDefault="00E341B2" w:rsidP="006828B2">
      <w:pPr>
        <w:pStyle w:val="Odstavecseseznamem"/>
        <w:numPr>
          <w:ilvl w:val="0"/>
          <w:numId w:val="2"/>
        </w:numPr>
        <w:tabs>
          <w:tab w:val="clear" w:pos="644"/>
          <w:tab w:val="num" w:pos="1370"/>
        </w:tabs>
        <w:spacing w:beforeLines="60" w:before="144" w:afterLines="60" w:after="144" w:line="240" w:lineRule="auto"/>
        <w:ind w:left="1370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sz w:val="20"/>
          <w:szCs w:val="20"/>
        </w:rPr>
        <w:t xml:space="preserve">cestovní náhrady </w:t>
      </w:r>
      <w:r w:rsidR="002A18E9">
        <w:rPr>
          <w:rFonts w:ascii="Arial" w:hAnsi="Arial" w:cs="Arial"/>
          <w:sz w:val="20"/>
          <w:szCs w:val="20"/>
        </w:rPr>
        <w:t xml:space="preserve">zaměstnanců TIC </w:t>
      </w:r>
      <w:r w:rsidR="00665B9C">
        <w:rPr>
          <w:rFonts w:ascii="Arial" w:hAnsi="Arial" w:cs="Arial"/>
          <w:sz w:val="20"/>
          <w:szCs w:val="20"/>
        </w:rPr>
        <w:t>(náhrada prokázaných jízdních výdajů osob podílejících se na realizaci projektu</w:t>
      </w:r>
      <w:r w:rsidR="006F2E69">
        <w:rPr>
          <w:rFonts w:ascii="Arial" w:hAnsi="Arial" w:cs="Arial"/>
          <w:sz w:val="20"/>
          <w:szCs w:val="20"/>
        </w:rPr>
        <w:t xml:space="preserve">, ubytování, stravné, nutné vedlejší </w:t>
      </w:r>
      <w:proofErr w:type="gramStart"/>
      <w:r w:rsidR="006F2E69">
        <w:rPr>
          <w:rFonts w:ascii="Arial" w:hAnsi="Arial" w:cs="Arial"/>
          <w:sz w:val="20"/>
          <w:szCs w:val="20"/>
        </w:rPr>
        <w:t>výdaje,</w:t>
      </w:r>
      <w:proofErr w:type="gramEnd"/>
      <w:r w:rsidR="006F2E69">
        <w:rPr>
          <w:rFonts w:ascii="Arial" w:hAnsi="Arial" w:cs="Arial"/>
          <w:sz w:val="20"/>
          <w:szCs w:val="20"/>
        </w:rPr>
        <w:t xml:space="preserve"> apod. </w:t>
      </w:r>
    </w:p>
    <w:p w14:paraId="0F778AB0" w14:textId="77777777" w:rsidR="002713A5" w:rsidRPr="002821F8" w:rsidRDefault="002713A5" w:rsidP="00851F85">
      <w:pPr>
        <w:pStyle w:val="Odstavecseseznamem"/>
        <w:spacing w:beforeLines="60" w:before="144" w:afterLines="60" w:after="144" w:line="240" w:lineRule="auto"/>
        <w:ind w:left="1370"/>
        <w:jc w:val="both"/>
        <w:rPr>
          <w:rFonts w:ascii="Arial" w:hAnsi="Arial" w:cs="Arial"/>
          <w:b/>
          <w:smallCaps/>
        </w:rPr>
      </w:pPr>
    </w:p>
    <w:p w14:paraId="42378D9E" w14:textId="45B9A903" w:rsidR="0002298D" w:rsidRDefault="0002298D" w:rsidP="002713A5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713A5">
        <w:rPr>
          <w:rFonts w:ascii="Arial" w:hAnsi="Arial" w:cs="Arial"/>
          <w:b/>
          <w:smallCaps/>
          <w:sz w:val="20"/>
          <w:szCs w:val="20"/>
        </w:rPr>
        <w:t>Nezpůsobilé výdaje projektu</w:t>
      </w:r>
      <w:r w:rsidR="00B52989" w:rsidRPr="002713A5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871F35" w:rsidRPr="002713A5">
        <w:rPr>
          <w:rFonts w:ascii="Arial" w:hAnsi="Arial" w:cs="Arial"/>
          <w:b/>
          <w:smallCaps/>
          <w:sz w:val="20"/>
          <w:szCs w:val="20"/>
        </w:rPr>
        <w:t xml:space="preserve">jsou </w:t>
      </w:r>
      <w:r w:rsidR="00B52989" w:rsidRPr="002713A5">
        <w:rPr>
          <w:rFonts w:ascii="Arial" w:hAnsi="Arial" w:cs="Arial"/>
          <w:b/>
          <w:smallCaps/>
          <w:sz w:val="20"/>
          <w:szCs w:val="20"/>
        </w:rPr>
        <w:t>zejména</w:t>
      </w:r>
      <w:r w:rsidRPr="002713A5">
        <w:rPr>
          <w:rFonts w:ascii="Arial" w:hAnsi="Arial" w:cs="Arial"/>
          <w:b/>
          <w:smallCaps/>
          <w:sz w:val="20"/>
          <w:szCs w:val="20"/>
        </w:rPr>
        <w:t>:</w:t>
      </w:r>
      <w:r w:rsidR="001C454F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007A212F" w14:textId="5D551E7F" w:rsidR="001C454F" w:rsidRDefault="00CF13F8" w:rsidP="004018F3">
      <w:pPr>
        <w:pStyle w:val="Odstavecseseznamem"/>
        <w:numPr>
          <w:ilvl w:val="0"/>
          <w:numId w:val="2"/>
        </w:numPr>
        <w:tabs>
          <w:tab w:val="clear" w:pos="644"/>
          <w:tab w:val="num" w:pos="1370"/>
        </w:tabs>
        <w:spacing w:beforeLines="60" w:before="144" w:afterLines="60" w:after="144" w:line="240" w:lineRule="auto"/>
        <w:ind w:left="1370"/>
        <w:jc w:val="both"/>
        <w:rPr>
          <w:rFonts w:ascii="Arial" w:hAnsi="Arial" w:cs="Arial"/>
          <w:sz w:val="20"/>
          <w:szCs w:val="20"/>
        </w:rPr>
      </w:pPr>
      <w:r w:rsidRPr="0039417D">
        <w:rPr>
          <w:rFonts w:ascii="Arial" w:hAnsi="Arial" w:cs="Arial"/>
          <w:sz w:val="20"/>
          <w:szCs w:val="20"/>
        </w:rPr>
        <w:t xml:space="preserve">Neuznatelnými výdaji jsou </w:t>
      </w:r>
      <w:r w:rsidR="00354831" w:rsidRPr="0039417D">
        <w:rPr>
          <w:rFonts w:ascii="Arial" w:hAnsi="Arial" w:cs="Arial"/>
          <w:sz w:val="20"/>
          <w:szCs w:val="20"/>
        </w:rPr>
        <w:t>v</w:t>
      </w:r>
      <w:r w:rsidR="000A6125" w:rsidRPr="0039417D">
        <w:rPr>
          <w:rFonts w:ascii="Arial" w:hAnsi="Arial" w:cs="Arial"/>
          <w:sz w:val="20"/>
          <w:szCs w:val="20"/>
        </w:rPr>
        <w:t xml:space="preserve">eškeré </w:t>
      </w:r>
      <w:r w:rsidR="00354831" w:rsidRPr="0039417D">
        <w:rPr>
          <w:rFonts w:ascii="Arial" w:hAnsi="Arial" w:cs="Arial"/>
          <w:sz w:val="20"/>
          <w:szCs w:val="20"/>
        </w:rPr>
        <w:t xml:space="preserve">výdaje </w:t>
      </w:r>
      <w:r w:rsidR="000A6125" w:rsidRPr="0039417D">
        <w:rPr>
          <w:rFonts w:ascii="Arial" w:hAnsi="Arial" w:cs="Arial"/>
          <w:sz w:val="20"/>
          <w:szCs w:val="20"/>
        </w:rPr>
        <w:t>neuvedené mezi způsobilým</w:t>
      </w:r>
      <w:r w:rsidR="0040459C">
        <w:rPr>
          <w:rFonts w:ascii="Arial" w:hAnsi="Arial" w:cs="Arial"/>
          <w:sz w:val="20"/>
          <w:szCs w:val="20"/>
        </w:rPr>
        <w:t>i</w:t>
      </w:r>
      <w:r w:rsidR="000A6125" w:rsidRPr="0039417D">
        <w:rPr>
          <w:rFonts w:ascii="Arial" w:hAnsi="Arial" w:cs="Arial"/>
          <w:sz w:val="20"/>
          <w:szCs w:val="20"/>
        </w:rPr>
        <w:t xml:space="preserve"> výdaji. </w:t>
      </w:r>
    </w:p>
    <w:p w14:paraId="5A1993F0" w14:textId="77777777" w:rsidR="00104450" w:rsidRPr="00104450" w:rsidRDefault="00104450" w:rsidP="00104450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p w14:paraId="707BD56D" w14:textId="77777777" w:rsidR="003704B4" w:rsidRPr="002821F8" w:rsidRDefault="003704B4" w:rsidP="00B42BDB">
      <w:pPr>
        <w:pStyle w:val="Zkladntext2"/>
        <w:spacing w:after="0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41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15"/>
      </w:tblGrid>
      <w:tr w:rsidR="000C4DBB" w:rsidRPr="002821F8" w14:paraId="216FDD4F" w14:textId="77777777" w:rsidTr="00B42BDB">
        <w:trPr>
          <w:trHeight w:val="636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415BFE8" w14:textId="09F60C3D" w:rsidR="000C4DBB" w:rsidRPr="002821F8" w:rsidRDefault="002E24B4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lastRenderedPageBreak/>
              <w:t xml:space="preserve">POŽADAVKY NA ZPRACOVÁNÍ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4BE1971F" w14:textId="09FAE8D5" w:rsidR="008F1BC7" w:rsidRPr="002821F8" w:rsidRDefault="008F1BC7" w:rsidP="008F1BC7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CA3117">
        <w:rPr>
          <w:rFonts w:ascii="Arial" w:hAnsi="Arial" w:cs="Arial"/>
          <w:b/>
          <w:bCs/>
          <w:sz w:val="20"/>
        </w:rPr>
        <w:t xml:space="preserve">Žádost musí být předložena poskytovateli na formuláři Žádosti </w:t>
      </w:r>
      <w:bookmarkStart w:id="3" w:name="_Hlk178690952"/>
      <w:r w:rsidRPr="00CA3117">
        <w:rPr>
          <w:rFonts w:ascii="Arial" w:hAnsi="Arial" w:cs="Arial"/>
          <w:b/>
          <w:bCs/>
          <w:sz w:val="20"/>
        </w:rPr>
        <w:t xml:space="preserve">prostřednictvím datové schránky (viz </w:t>
      </w:r>
      <w:r w:rsidR="002A18E9" w:rsidRPr="00CA3117">
        <w:rPr>
          <w:rFonts w:ascii="Arial" w:hAnsi="Arial" w:cs="Arial"/>
          <w:b/>
          <w:bCs/>
          <w:sz w:val="20"/>
        </w:rPr>
        <w:t>6.2</w:t>
      </w:r>
      <w:r w:rsidRPr="00CA3117">
        <w:rPr>
          <w:rFonts w:ascii="Arial" w:hAnsi="Arial" w:cs="Arial"/>
          <w:b/>
          <w:bCs/>
          <w:sz w:val="20"/>
        </w:rPr>
        <w:t xml:space="preserve">), popř. v listinné </w:t>
      </w:r>
      <w:bookmarkEnd w:id="3"/>
      <w:r w:rsidRPr="00CA3117">
        <w:rPr>
          <w:rFonts w:ascii="Arial" w:hAnsi="Arial" w:cs="Arial"/>
          <w:b/>
          <w:bCs/>
          <w:sz w:val="20"/>
        </w:rPr>
        <w:t>podobě společně se všemi povinnými přílohami a současně musí být Žádost zaslána v elektronické podobě.</w:t>
      </w:r>
      <w:r w:rsidRPr="00C122F1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Formulář Žádosti je zveřejněn společně s Programem na úřední desce způsobem umožňujícím dálkový přístup a na webových stránkách Zlínského kraje</w:t>
      </w:r>
      <w:r w:rsidRPr="002821F8">
        <w:rPr>
          <w:rStyle w:val="Znakapoznpodarou"/>
          <w:rFonts w:ascii="Arial" w:hAnsi="Arial" w:cs="Arial"/>
          <w:sz w:val="20"/>
        </w:rPr>
        <w:footnoteReference w:id="2"/>
      </w:r>
      <w:r w:rsidRPr="002821F8">
        <w:rPr>
          <w:rFonts w:ascii="Arial" w:hAnsi="Arial" w:cs="Arial"/>
          <w:sz w:val="20"/>
        </w:rPr>
        <w:t xml:space="preserve">. Je nutné jej pečlivě vyplnit s uvedením dostatečného množství relevantních informací vztahujících se k projektu, zejména cíle, kterých má být realizací projektu dosaženo. </w:t>
      </w:r>
    </w:p>
    <w:p w14:paraId="286F4F50" w14:textId="1FB79E34" w:rsidR="008F1BC7" w:rsidRDefault="008F1BC7" w:rsidP="008F1BC7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Žádost musí být úplná a musí být předložena v originálu. Za okamžik předložení Žádosti je považován den eventuálně hodina a minuta předložení</w:t>
      </w:r>
      <w:r>
        <w:rPr>
          <w:rFonts w:ascii="Arial" w:hAnsi="Arial" w:cs="Arial"/>
          <w:sz w:val="20"/>
        </w:rPr>
        <w:t>/doručení</w:t>
      </w:r>
      <w:r w:rsidRPr="002821F8">
        <w:rPr>
          <w:rFonts w:ascii="Arial" w:hAnsi="Arial" w:cs="Arial"/>
          <w:sz w:val="20"/>
        </w:rPr>
        <w:t xml:space="preserve"> Žádosti</w:t>
      </w:r>
      <w:r>
        <w:rPr>
          <w:rFonts w:ascii="Arial" w:hAnsi="Arial" w:cs="Arial"/>
          <w:sz w:val="20"/>
        </w:rPr>
        <w:t xml:space="preserve"> </w:t>
      </w:r>
      <w:bookmarkStart w:id="4" w:name="_Hlk178691051"/>
      <w:r>
        <w:rPr>
          <w:rFonts w:ascii="Arial" w:hAnsi="Arial" w:cs="Arial"/>
          <w:sz w:val="20"/>
        </w:rPr>
        <w:t>datovou schránkou případně v listinné podobě</w:t>
      </w:r>
      <w:bookmarkEnd w:id="4"/>
      <w:r w:rsidRPr="002821F8">
        <w:rPr>
          <w:rFonts w:ascii="Arial" w:hAnsi="Arial" w:cs="Arial"/>
          <w:sz w:val="20"/>
        </w:rPr>
        <w:t xml:space="preserve">. </w:t>
      </w:r>
    </w:p>
    <w:p w14:paraId="76C581C6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12108577" w14:textId="194572DE" w:rsidR="000901A5" w:rsidRPr="002821F8" w:rsidRDefault="000901A5" w:rsidP="00010AFC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Přílohy Žádosti: </w:t>
      </w:r>
    </w:p>
    <w:p w14:paraId="1EDCD583" w14:textId="1D795321" w:rsidR="000901A5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Povinné přílohy Žádosti:</w:t>
      </w:r>
    </w:p>
    <w:p w14:paraId="77C5DAFC" w14:textId="4E05B46F" w:rsidR="00590D2D" w:rsidRPr="002821F8" w:rsidRDefault="00BE2EAA" w:rsidP="00590D2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sz w:val="20"/>
        </w:rPr>
        <w:t xml:space="preserve">Žádosti musí být </w:t>
      </w:r>
      <w:r w:rsidRPr="00054B43">
        <w:rPr>
          <w:rFonts w:ascii="Arial" w:hAnsi="Arial" w:cs="Arial"/>
          <w:sz w:val="20"/>
        </w:rPr>
        <w:t>doprovázeny prostou kopií</w:t>
      </w:r>
      <w:r w:rsidR="00054B43">
        <w:rPr>
          <w:rFonts w:ascii="Arial" w:hAnsi="Arial" w:cs="Arial"/>
          <w:sz w:val="20"/>
        </w:rPr>
        <w:t xml:space="preserve"> (pokud u samotné </w:t>
      </w:r>
      <w:r w:rsidR="00092405">
        <w:rPr>
          <w:rFonts w:ascii="Arial" w:hAnsi="Arial" w:cs="Arial"/>
          <w:sz w:val="20"/>
        </w:rPr>
        <w:t xml:space="preserve">přílohy není uvedeno jinak) těchto příloh: </w:t>
      </w:r>
    </w:p>
    <w:p w14:paraId="72746D64" w14:textId="5E369FEA" w:rsidR="00EA75B0" w:rsidRPr="00DD5C96" w:rsidRDefault="00771B95" w:rsidP="00117B54">
      <w:pPr>
        <w:pStyle w:val="Odstavecseseznamem"/>
        <w:numPr>
          <w:ilvl w:val="0"/>
          <w:numId w:val="3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DD5C96">
        <w:rPr>
          <w:rFonts w:ascii="Arial" w:hAnsi="Arial" w:cs="Arial"/>
          <w:sz w:val="20"/>
          <w:szCs w:val="20"/>
        </w:rPr>
        <w:t>s</w:t>
      </w:r>
      <w:r w:rsidR="00EA75B0" w:rsidRPr="00DD5C96">
        <w:rPr>
          <w:rFonts w:ascii="Arial" w:hAnsi="Arial" w:cs="Arial"/>
          <w:sz w:val="20"/>
          <w:szCs w:val="20"/>
        </w:rPr>
        <w:t>mlouvy o zřízení běžného účtu u peněžního ústavu nebo písemné potvrzení peněžního ústavu o vedení běžného účtu žadatele</w:t>
      </w:r>
      <w:r w:rsidR="00377D79" w:rsidRPr="00DD5C96">
        <w:rPr>
          <w:rFonts w:ascii="Arial" w:hAnsi="Arial" w:cs="Arial"/>
          <w:sz w:val="20"/>
          <w:szCs w:val="20"/>
        </w:rPr>
        <w:t>,</w:t>
      </w:r>
      <w:r w:rsidR="00EA75B0" w:rsidRPr="00DD5C96">
        <w:rPr>
          <w:rFonts w:ascii="Arial" w:hAnsi="Arial" w:cs="Arial"/>
          <w:sz w:val="20"/>
          <w:szCs w:val="20"/>
        </w:rPr>
        <w:t xml:space="preserve"> </w:t>
      </w:r>
      <w:r w:rsidR="00EA75B0" w:rsidRPr="00DD5C96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u příspěvkových organizací obcí </w:t>
      </w:r>
      <w:r w:rsidR="007522BC" w:rsidRPr="00DD5C96">
        <w:rPr>
          <w:rFonts w:ascii="Arial" w:hAnsi="Arial" w:cs="Arial"/>
          <w:sz w:val="20"/>
          <w:szCs w:val="20"/>
          <w:shd w:val="clear" w:color="auto" w:fill="FFFFFF" w:themeFill="background1"/>
        </w:rPr>
        <w:t>také</w:t>
      </w:r>
      <w:r w:rsidR="00EA75B0" w:rsidRPr="00DD5C96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008E047F" w:rsidRPr="00DD5C96">
        <w:rPr>
          <w:rFonts w:ascii="Arial" w:hAnsi="Arial" w:cs="Arial"/>
          <w:sz w:val="20"/>
          <w:szCs w:val="20"/>
          <w:shd w:val="clear" w:color="auto" w:fill="FFFFFF" w:themeFill="background1"/>
        </w:rPr>
        <w:t>potvrzení</w:t>
      </w:r>
      <w:r w:rsidR="00EA75B0" w:rsidRPr="00DD5C96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00347F45" w:rsidRPr="00DD5C96">
        <w:rPr>
          <w:rFonts w:ascii="Arial" w:hAnsi="Arial" w:cs="Arial"/>
          <w:sz w:val="20"/>
          <w:szCs w:val="20"/>
          <w:shd w:val="clear" w:color="auto" w:fill="FFFFFF" w:themeFill="background1"/>
        </w:rPr>
        <w:br/>
      </w:r>
      <w:r w:rsidR="00EA75B0" w:rsidRPr="00DD5C96">
        <w:rPr>
          <w:rFonts w:ascii="Arial" w:hAnsi="Arial" w:cs="Arial"/>
          <w:sz w:val="20"/>
          <w:szCs w:val="20"/>
          <w:shd w:val="clear" w:color="auto" w:fill="FFFFFF" w:themeFill="background1"/>
        </w:rPr>
        <w:t>o čísle běžného účtu zřizovatele, na který má být dotace zaslána</w:t>
      </w:r>
      <w:r w:rsidR="00C10812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</w:p>
    <w:p w14:paraId="0EC26EF0" w14:textId="70A1B7BC" w:rsidR="00AF0B0E" w:rsidRPr="002821F8" w:rsidRDefault="00AF0B0E" w:rsidP="003C705F">
      <w:pPr>
        <w:pStyle w:val="Odstavecseseznamem"/>
        <w:numPr>
          <w:ilvl w:val="0"/>
          <w:numId w:val="3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DD5C96">
        <w:rPr>
          <w:rFonts w:ascii="Arial" w:hAnsi="Arial" w:cs="Arial"/>
          <w:sz w:val="20"/>
          <w:szCs w:val="20"/>
        </w:rPr>
        <w:t>plná moc (v</w:t>
      </w:r>
      <w:r w:rsidRPr="002821F8">
        <w:rPr>
          <w:rFonts w:ascii="Arial" w:hAnsi="Arial" w:cs="Arial"/>
          <w:sz w:val="20"/>
          <w:szCs w:val="20"/>
        </w:rPr>
        <w:t xml:space="preserve"> případě zastoupení na základě plné moci</w:t>
      </w:r>
      <w:r w:rsidRPr="001259B8">
        <w:rPr>
          <w:rFonts w:ascii="Arial" w:hAnsi="Arial" w:cs="Arial"/>
          <w:sz w:val="20"/>
          <w:szCs w:val="20"/>
        </w:rPr>
        <w:t>)</w:t>
      </w:r>
      <w:r w:rsidR="00D5035D" w:rsidRPr="001259B8">
        <w:rPr>
          <w:rFonts w:ascii="Arial" w:hAnsi="Arial" w:cs="Arial"/>
          <w:sz w:val="20"/>
          <w:szCs w:val="20"/>
        </w:rPr>
        <w:t xml:space="preserve"> – </w:t>
      </w:r>
      <w:r w:rsidR="00D5035D" w:rsidRPr="00280A44">
        <w:rPr>
          <w:rFonts w:ascii="Arial" w:hAnsi="Arial" w:cs="Arial"/>
          <w:b/>
          <w:bCs/>
          <w:sz w:val="20"/>
          <w:szCs w:val="20"/>
          <w:u w:val="single"/>
        </w:rPr>
        <w:t>originál</w:t>
      </w:r>
      <w:r w:rsidR="00C10812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1554C7D6" w14:textId="54FBA248" w:rsidR="00114220" w:rsidRPr="002F507B" w:rsidRDefault="00114220" w:rsidP="003C705F">
      <w:pPr>
        <w:pStyle w:val="Odstavecseseznamem"/>
        <w:numPr>
          <w:ilvl w:val="0"/>
          <w:numId w:val="3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F507B">
        <w:rPr>
          <w:rFonts w:ascii="Arial" w:hAnsi="Arial" w:cs="Arial"/>
          <w:sz w:val="20"/>
          <w:szCs w:val="20"/>
        </w:rPr>
        <w:t>doklad prokazující formální ustavení subjektu žadatele</w:t>
      </w:r>
      <w:r w:rsidR="001259B8" w:rsidRPr="002F507B">
        <w:rPr>
          <w:rFonts w:ascii="Arial" w:hAnsi="Arial" w:cs="Arial"/>
          <w:sz w:val="20"/>
          <w:szCs w:val="20"/>
        </w:rPr>
        <w:t xml:space="preserve"> </w:t>
      </w:r>
      <w:r w:rsidRPr="002F507B">
        <w:rPr>
          <w:rFonts w:ascii="Arial" w:hAnsi="Arial" w:cs="Arial"/>
          <w:sz w:val="20"/>
          <w:szCs w:val="20"/>
        </w:rPr>
        <w:t xml:space="preserve">– tj. výpis z Obchodního rejstříku nebo jiného příslušného rejstříku (ne starší než 90 dnů ode dne uzávěrky přijímání Žádostí) u právnické osoby, je-li tato v rejstříku vedena. V případě církevních právnických osob doklad o registraci podle příslušného zákona. </w:t>
      </w:r>
      <w:r w:rsidR="004E5725" w:rsidRPr="002F507B">
        <w:rPr>
          <w:rFonts w:ascii="Arial" w:hAnsi="Arial" w:cs="Arial"/>
          <w:sz w:val="20"/>
          <w:szCs w:val="20"/>
        </w:rPr>
        <w:t>U příspěvkových organizací zřizovaných územními samosprávnými celky zřizovací listinu</w:t>
      </w:r>
      <w:r w:rsidR="002032C7" w:rsidRPr="002F507B">
        <w:rPr>
          <w:rFonts w:ascii="Arial" w:hAnsi="Arial" w:cs="Arial"/>
          <w:sz w:val="20"/>
          <w:szCs w:val="20"/>
        </w:rPr>
        <w:t>.</w:t>
      </w:r>
      <w:r w:rsidR="005C6799" w:rsidRPr="002F507B">
        <w:rPr>
          <w:rFonts w:ascii="Arial" w:hAnsi="Arial" w:cs="Arial"/>
          <w:sz w:val="20"/>
          <w:szCs w:val="20"/>
        </w:rPr>
        <w:t xml:space="preserve"> </w:t>
      </w:r>
      <w:r w:rsidR="00194561" w:rsidRPr="002F507B">
        <w:rPr>
          <w:rFonts w:ascii="Arial" w:hAnsi="Arial" w:cs="Arial"/>
          <w:sz w:val="20"/>
          <w:szCs w:val="20"/>
        </w:rPr>
        <w:t xml:space="preserve">U spolků nebo zájmových sdružení právnických osob též stanovy nebo prohlášení, že stanovy v aktuálním znění jsou zveřejněny ve veřejném rejstříku, a doklad o zvolení či jmenování statutárního zástupce. </w:t>
      </w:r>
      <w:r w:rsidRPr="002F507B">
        <w:rPr>
          <w:rFonts w:ascii="Arial" w:hAnsi="Arial" w:cs="Arial"/>
          <w:sz w:val="20"/>
          <w:szCs w:val="20"/>
        </w:rPr>
        <w:t xml:space="preserve">V případě obce Výpis usnesení Zastupitelstva obce o volbě starosty, který tuto funkci ke dni podání Žádosti vykonává </w:t>
      </w:r>
    </w:p>
    <w:p w14:paraId="2CE91499" w14:textId="77777777" w:rsidR="00CD731D" w:rsidRPr="00DD5C96" w:rsidRDefault="00CD731D" w:rsidP="00CD731D">
      <w:pPr>
        <w:pStyle w:val="Odstavecseseznamem"/>
        <w:numPr>
          <w:ilvl w:val="0"/>
          <w:numId w:val="3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DD5C96">
        <w:rPr>
          <w:rFonts w:ascii="Arial" w:hAnsi="Arial" w:cs="Arial"/>
          <w:sz w:val="20"/>
          <w:szCs w:val="20"/>
        </w:rPr>
        <w:t xml:space="preserve">podrobný položkový rozpočet </w:t>
      </w:r>
    </w:p>
    <w:p w14:paraId="3759CAD0" w14:textId="3BE540F4" w:rsidR="000901A5" w:rsidRPr="00EA1EC7" w:rsidRDefault="0032145F" w:rsidP="002A3035">
      <w:pPr>
        <w:pStyle w:val="Odstavecseseznamem"/>
        <w:numPr>
          <w:ilvl w:val="0"/>
          <w:numId w:val="3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A3035">
        <w:rPr>
          <w:rFonts w:ascii="Arial" w:hAnsi="Arial" w:cs="Arial"/>
          <w:sz w:val="20"/>
          <w:szCs w:val="20"/>
        </w:rPr>
        <w:t xml:space="preserve">certifikát </w:t>
      </w:r>
      <w:r w:rsidR="00882786">
        <w:rPr>
          <w:rFonts w:ascii="Arial" w:hAnsi="Arial" w:cs="Arial"/>
          <w:sz w:val="20"/>
          <w:szCs w:val="20"/>
        </w:rPr>
        <w:t>dle Jednotné k</w:t>
      </w:r>
      <w:r w:rsidR="00E7169E">
        <w:rPr>
          <w:rFonts w:ascii="Arial" w:hAnsi="Arial" w:cs="Arial"/>
          <w:sz w:val="20"/>
          <w:szCs w:val="20"/>
        </w:rPr>
        <w:t>lasifikace turistických informačních center</w:t>
      </w:r>
      <w:r w:rsidR="00512172">
        <w:rPr>
          <w:rFonts w:ascii="Arial" w:hAnsi="Arial" w:cs="Arial"/>
          <w:sz w:val="20"/>
          <w:szCs w:val="20"/>
        </w:rPr>
        <w:t xml:space="preserve"> v případě certifikovaného TIC</w:t>
      </w:r>
      <w:r w:rsidRPr="002A3035">
        <w:rPr>
          <w:rFonts w:ascii="Arial" w:hAnsi="Arial" w:cs="Arial"/>
          <w:sz w:val="20"/>
          <w:szCs w:val="20"/>
        </w:rPr>
        <w:t xml:space="preserve"> </w:t>
      </w:r>
    </w:p>
    <w:p w14:paraId="38638290" w14:textId="77777777" w:rsidR="00CD731D" w:rsidRPr="00C63E3A" w:rsidRDefault="00CD731D" w:rsidP="00CD731D">
      <w:pPr>
        <w:pStyle w:val="Odstavecseseznamem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C63E3A">
        <w:rPr>
          <w:rFonts w:ascii="Arial" w:hAnsi="Arial" w:cs="Arial"/>
          <w:sz w:val="20"/>
          <w:szCs w:val="20"/>
        </w:rPr>
        <w:t>úplný výpis z evidence skutečných majitelů</w:t>
      </w:r>
      <w:r w:rsidRPr="00A573E8">
        <w:rPr>
          <w:rFonts w:ascii="Arial" w:hAnsi="Arial" w:cs="Arial"/>
          <w:sz w:val="20"/>
          <w:szCs w:val="20"/>
        </w:rPr>
        <w:t xml:space="preserve"> (v případě, že žadatel je právnickou osobou </w:t>
      </w:r>
      <w:r>
        <w:rPr>
          <w:rFonts w:ascii="Arial" w:hAnsi="Arial" w:cs="Arial"/>
          <w:sz w:val="20"/>
          <w:szCs w:val="20"/>
        </w:rPr>
        <w:br/>
      </w:r>
      <w:r w:rsidRPr="00A573E8">
        <w:rPr>
          <w:rFonts w:ascii="Arial" w:hAnsi="Arial" w:cs="Arial"/>
          <w:sz w:val="20"/>
          <w:szCs w:val="20"/>
        </w:rPr>
        <w:t xml:space="preserve">s povinností evidovat skutečné majitele podle zákona o evidenci skutečných majitelů) </w:t>
      </w:r>
      <w:r>
        <w:rPr>
          <w:rFonts w:ascii="Arial" w:hAnsi="Arial" w:cs="Arial"/>
          <w:sz w:val="20"/>
          <w:szCs w:val="20"/>
        </w:rPr>
        <w:t xml:space="preserve">– </w:t>
      </w:r>
      <w:r w:rsidRPr="00DD5C96">
        <w:rPr>
          <w:rFonts w:ascii="Arial" w:hAnsi="Arial" w:cs="Arial"/>
          <w:b/>
          <w:bCs/>
          <w:sz w:val="20"/>
          <w:szCs w:val="20"/>
          <w:u w:val="single"/>
        </w:rPr>
        <w:t xml:space="preserve">originál </w:t>
      </w:r>
    </w:p>
    <w:p w14:paraId="0AC65246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</w:rPr>
      </w:pPr>
    </w:p>
    <w:p w14:paraId="2C04099B" w14:textId="2BAA6A8E" w:rsidR="00801A05" w:rsidRDefault="000901A5" w:rsidP="004806F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 podávání Žádostí:</w:t>
      </w:r>
    </w:p>
    <w:p w14:paraId="2EA3986B" w14:textId="77777777" w:rsidR="00F71B76" w:rsidRPr="004E0B0C" w:rsidRDefault="00F71B76" w:rsidP="00F71B76">
      <w:pPr>
        <w:pStyle w:val="Odstavecseseznamem"/>
        <w:tabs>
          <w:tab w:val="left" w:pos="142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E0B0C">
        <w:rPr>
          <w:rFonts w:ascii="Arial" w:hAnsi="Arial" w:cs="Arial"/>
          <w:sz w:val="20"/>
          <w:szCs w:val="20"/>
        </w:rPr>
        <w:t xml:space="preserve">Opožděně doručené Žádosti či Žádosti zaslané v rozporu s podmínkami nastavenými </w:t>
      </w:r>
      <w:proofErr w:type="gramStart"/>
      <w:r w:rsidRPr="004E0B0C">
        <w:rPr>
          <w:rFonts w:ascii="Arial" w:hAnsi="Arial" w:cs="Arial"/>
          <w:sz w:val="20"/>
          <w:szCs w:val="20"/>
        </w:rPr>
        <w:t>Programem  (</w:t>
      </w:r>
      <w:proofErr w:type="gramEnd"/>
      <w:r w:rsidRPr="004E0B0C">
        <w:rPr>
          <w:rFonts w:ascii="Arial" w:hAnsi="Arial" w:cs="Arial"/>
          <w:sz w:val="20"/>
          <w:szCs w:val="20"/>
        </w:rPr>
        <w:t>např. doručené na jiné adresy) budou vyřazeny z hodnocení.</w:t>
      </w:r>
    </w:p>
    <w:p w14:paraId="14D9CBF1" w14:textId="77777777" w:rsidR="003F21E7" w:rsidRDefault="003F21E7" w:rsidP="00F71B7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51B002F" w14:textId="45FCF898" w:rsidR="00F71B76" w:rsidRPr="004E0B0C" w:rsidRDefault="00F71B76" w:rsidP="00F71B7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E0B0C">
        <w:rPr>
          <w:rFonts w:ascii="Arial" w:hAnsi="Arial" w:cs="Arial"/>
          <w:sz w:val="20"/>
          <w:szCs w:val="20"/>
        </w:rPr>
        <w:t>Odeslání elektronické verze formuláře Žádosti je podmínkou přijatelnosti projektu.</w:t>
      </w:r>
    </w:p>
    <w:p w14:paraId="6FF5DBC5" w14:textId="77777777" w:rsidR="003F21E7" w:rsidRDefault="003F21E7" w:rsidP="00252F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 w:hanging="709"/>
        <w:jc w:val="both"/>
        <w:rPr>
          <w:rFonts w:ascii="Arial" w:hAnsi="Arial" w:cs="Arial"/>
          <w:sz w:val="20"/>
          <w:szCs w:val="20"/>
        </w:rPr>
      </w:pPr>
    </w:p>
    <w:p w14:paraId="3E51659C" w14:textId="5E3A06E3" w:rsidR="00C47EBC" w:rsidRPr="00C47EBC" w:rsidRDefault="00252F79" w:rsidP="00C47EB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 w:hanging="709"/>
        <w:jc w:val="both"/>
        <w:rPr>
          <w:rFonts w:ascii="Arial" w:hAnsi="Arial" w:cs="Arial"/>
          <w:sz w:val="20"/>
          <w:szCs w:val="20"/>
        </w:rPr>
      </w:pPr>
      <w:r w:rsidRPr="004E0B0C">
        <w:rPr>
          <w:rFonts w:ascii="Arial" w:hAnsi="Arial" w:cs="Arial"/>
          <w:sz w:val="20"/>
          <w:szCs w:val="20"/>
        </w:rPr>
        <w:t>Elektronicky vyplněný formulář Žádosti ve formátu .</w:t>
      </w:r>
      <w:proofErr w:type="spellStart"/>
      <w:r w:rsidRPr="004E0B0C">
        <w:rPr>
          <w:rFonts w:ascii="Arial" w:hAnsi="Arial" w:cs="Arial"/>
          <w:sz w:val="20"/>
          <w:szCs w:val="20"/>
        </w:rPr>
        <w:t>xlsx</w:t>
      </w:r>
      <w:proofErr w:type="spellEnd"/>
      <w:r w:rsidRPr="004E0B0C">
        <w:rPr>
          <w:rFonts w:ascii="Arial" w:hAnsi="Arial" w:cs="Arial"/>
          <w:sz w:val="20"/>
          <w:szCs w:val="20"/>
        </w:rPr>
        <w:t xml:space="preserve"> nebo .</w:t>
      </w:r>
      <w:proofErr w:type="spellStart"/>
      <w:r w:rsidRPr="004E0B0C">
        <w:rPr>
          <w:rFonts w:ascii="Arial" w:hAnsi="Arial" w:cs="Arial"/>
          <w:sz w:val="20"/>
          <w:szCs w:val="20"/>
        </w:rPr>
        <w:t>xls</w:t>
      </w:r>
      <w:proofErr w:type="spellEnd"/>
      <w:r w:rsidRPr="004E0B0C">
        <w:rPr>
          <w:rFonts w:ascii="Arial" w:hAnsi="Arial" w:cs="Arial"/>
          <w:sz w:val="20"/>
          <w:szCs w:val="20"/>
        </w:rPr>
        <w:t xml:space="preserve"> je možné odeslat:</w:t>
      </w:r>
    </w:p>
    <w:p w14:paraId="3F45F905" w14:textId="77777777" w:rsidR="00C47EBC" w:rsidRDefault="00C47EBC" w:rsidP="00C47EBC">
      <w:pPr>
        <w:pStyle w:val="Odstavecseseznamem"/>
        <w:tabs>
          <w:tab w:val="left" w:pos="1276"/>
        </w:tabs>
        <w:spacing w:beforeLines="60" w:before="144" w:afterLines="60" w:after="144" w:line="256" w:lineRule="auto"/>
        <w:ind w:left="633"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77437B55" w14:textId="732721BB" w:rsidR="00252F79" w:rsidRPr="004E0B0C" w:rsidRDefault="00252F79" w:rsidP="00252F79">
      <w:pPr>
        <w:pStyle w:val="Odstavecseseznamem"/>
        <w:numPr>
          <w:ilvl w:val="1"/>
          <w:numId w:val="45"/>
        </w:numPr>
        <w:tabs>
          <w:tab w:val="left" w:pos="1276"/>
        </w:tabs>
        <w:spacing w:beforeLines="60" w:before="144" w:afterLines="60" w:after="144" w:line="256" w:lineRule="auto"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4E0B0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prostřednictvím datové schránky (ID datové schránky Zlínského kraje: </w:t>
      </w:r>
      <w:proofErr w:type="spellStart"/>
      <w:r w:rsidRPr="004E0B0C">
        <w:rPr>
          <w:rFonts w:ascii="Arial" w:hAnsi="Arial" w:cs="Arial"/>
          <w:kern w:val="2"/>
          <w:sz w:val="20"/>
          <w:szCs w:val="20"/>
          <w14:ligatures w14:val="standardContextual"/>
        </w:rPr>
        <w:t>scsbwku</w:t>
      </w:r>
      <w:proofErr w:type="spellEnd"/>
      <w:r w:rsidRPr="004E0B0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), včetně všech povinných příloh. Žádost zaslaná </w:t>
      </w:r>
      <w:r>
        <w:rPr>
          <w:rFonts w:ascii="Arial" w:hAnsi="Arial" w:cs="Arial"/>
          <w:kern w:val="2"/>
          <w:sz w:val="20"/>
          <w:szCs w:val="20"/>
          <w14:ligatures w14:val="standardContextual"/>
        </w:rPr>
        <w:t>prostřednictvím</w:t>
      </w:r>
      <w:r w:rsidRPr="004E0B0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datové schránky </w:t>
      </w:r>
      <w:r w:rsidRPr="004E0B0C">
        <w:rPr>
          <w:rFonts w:ascii="Arial" w:hAnsi="Arial" w:cs="Arial"/>
          <w:sz w:val="20"/>
          <w:szCs w:val="20"/>
        </w:rPr>
        <w:t>je rovnocenná</w:t>
      </w:r>
      <w:r w:rsidRPr="004E0B0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předložení Žádosti v listinné podobě. V případě doručení Žádosti Zlínskému kraji z jiné než vlastní datové schránky žadatele, musí být Žádost opatřena uznávaným elektronickým podpisem žadatele dle § 6 zákona č. 297/2016 Sb., o službách vytvářejících důvěru pro elektronické transakce.</w:t>
      </w:r>
    </w:p>
    <w:p w14:paraId="1319031E" w14:textId="77777777" w:rsidR="00C47EBC" w:rsidRDefault="00C47EBC" w:rsidP="00C47EBC">
      <w:pPr>
        <w:pStyle w:val="Odstavecseseznamem"/>
        <w:tabs>
          <w:tab w:val="left" w:pos="1276"/>
        </w:tabs>
        <w:spacing w:beforeLines="60" w:before="144" w:afterLines="60" w:after="144" w:line="256" w:lineRule="auto"/>
        <w:ind w:left="633"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5D61C76E" w14:textId="39AAADA2" w:rsidR="00B85BAF" w:rsidRDefault="00252F79" w:rsidP="002834D1">
      <w:pPr>
        <w:pStyle w:val="Odstavecseseznamem"/>
        <w:numPr>
          <w:ilvl w:val="1"/>
          <w:numId w:val="45"/>
        </w:numPr>
        <w:tabs>
          <w:tab w:val="left" w:pos="851"/>
          <w:tab w:val="left" w:pos="1276"/>
        </w:tabs>
        <w:spacing w:beforeLines="60" w:before="144" w:afterLines="60" w:after="144" w:line="256" w:lineRule="auto"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0B6A20">
        <w:rPr>
          <w:rFonts w:ascii="Arial" w:hAnsi="Arial" w:cs="Arial"/>
          <w:kern w:val="2"/>
          <w:sz w:val="20"/>
          <w:szCs w:val="20"/>
          <w14:ligatures w14:val="standardContextual"/>
        </w:rPr>
        <w:t>nebo e-mailem na adresu kontaktní osoby. Vyplněný a podepsaný formulář Žádosti je nutné doručit v listinné podobě, včetně všech povinných příloh</w:t>
      </w:r>
      <w:r w:rsidRPr="000B6A20">
        <w:rPr>
          <w:rFonts w:ascii="Arial" w:hAnsi="Arial" w:cs="Arial"/>
          <w:sz w:val="20"/>
          <w:szCs w:val="20"/>
        </w:rPr>
        <w:t>,</w:t>
      </w:r>
      <w:r w:rsidRPr="000B6A2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 to poštou na adresu: </w:t>
      </w:r>
      <w:r w:rsidRPr="000B6A20">
        <w:rPr>
          <w:rFonts w:ascii="Arial" w:hAnsi="Arial" w:cs="Arial"/>
          <w:b/>
          <w:kern w:val="2"/>
          <w:sz w:val="20"/>
          <w:szCs w:val="20"/>
          <w14:ligatures w14:val="standardContextual"/>
        </w:rPr>
        <w:t>Zlínský kraj, Krajský úřad Zlínského kraje, odbor</w:t>
      </w:r>
      <w:r w:rsidR="00D72119" w:rsidRPr="000B6A20"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 strategického rozvoje kraje</w:t>
      </w:r>
      <w:r w:rsidRPr="000B6A20">
        <w:rPr>
          <w:rFonts w:ascii="Arial" w:hAnsi="Arial" w:cs="Arial"/>
          <w:b/>
          <w:kern w:val="2"/>
          <w:sz w:val="20"/>
          <w:szCs w:val="20"/>
          <w14:ligatures w14:val="standardContextual"/>
        </w:rPr>
        <w:t>, třída T. Bati 21, 761 90 Zlín</w:t>
      </w:r>
      <w:r w:rsidRPr="000B6A20">
        <w:rPr>
          <w:rFonts w:ascii="Arial" w:hAnsi="Arial" w:cs="Arial"/>
          <w:i/>
          <w:color w:val="0070C0"/>
          <w:kern w:val="2"/>
          <w:sz w:val="20"/>
          <w:szCs w:val="20"/>
          <w14:ligatures w14:val="standardContextual"/>
        </w:rPr>
        <w:t xml:space="preserve"> </w:t>
      </w:r>
      <w:r w:rsidRPr="000B6A20">
        <w:rPr>
          <w:rFonts w:ascii="Arial" w:hAnsi="Arial" w:cs="Arial"/>
          <w:kern w:val="2"/>
          <w:sz w:val="20"/>
          <w:szCs w:val="20"/>
          <w14:ligatures w14:val="standardContextual"/>
        </w:rPr>
        <w:t>nebo osobně doručit na podatelnu Zlínského kraje v zalepené obálce</w:t>
      </w:r>
      <w:r w:rsidRPr="000B6A20">
        <w:rPr>
          <w:rFonts w:ascii="Arial" w:hAnsi="Arial" w:cs="Arial"/>
          <w:b/>
          <w:kern w:val="2"/>
          <w:sz w:val="20"/>
          <w:szCs w:val="20"/>
          <w14:ligatures w14:val="standardContextual"/>
        </w:rPr>
        <w:t>.</w:t>
      </w:r>
      <w:r w:rsidRPr="000B6A2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Doručiteli těch </w:t>
      </w:r>
      <w:r w:rsidRPr="000B6A20">
        <w:rPr>
          <w:rFonts w:ascii="Arial" w:hAnsi="Arial" w:cs="Arial"/>
          <w:kern w:val="2"/>
          <w:sz w:val="20"/>
          <w:szCs w:val="20"/>
          <w14:ligatures w14:val="standardContextual"/>
        </w:rPr>
        <w:lastRenderedPageBreak/>
        <w:t>Žádostí, které budou doručeny osobně, bude vydáno podepsané a datované potvrzení o přijetí</w:t>
      </w:r>
      <w:r w:rsidR="00CD4BA0" w:rsidRPr="000B6A2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žádosti. </w:t>
      </w:r>
    </w:p>
    <w:p w14:paraId="2E2FF273" w14:textId="77777777" w:rsidR="000B6A20" w:rsidRPr="000B6A20" w:rsidRDefault="000B6A20" w:rsidP="006561C6">
      <w:pPr>
        <w:pStyle w:val="Odstavecseseznamem"/>
        <w:tabs>
          <w:tab w:val="left" w:pos="851"/>
          <w:tab w:val="left" w:pos="1276"/>
        </w:tabs>
        <w:spacing w:beforeLines="60" w:before="144" w:afterLines="60" w:after="144" w:line="256" w:lineRule="auto"/>
        <w:ind w:left="709"/>
        <w:jc w:val="both"/>
        <w:rPr>
          <w:rFonts w:ascii="Arial" w:hAnsi="Arial" w:cs="Arial"/>
          <w:sz w:val="20"/>
        </w:rPr>
      </w:pPr>
    </w:p>
    <w:p w14:paraId="5AE79BE4" w14:textId="174A2F54" w:rsidR="00247169" w:rsidRDefault="000901A5" w:rsidP="00247169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Náležitosti obálky</w:t>
      </w:r>
      <w:r w:rsidR="00252F79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ED3FBE">
        <w:rPr>
          <w:rFonts w:ascii="Arial" w:hAnsi="Arial" w:cs="Arial"/>
          <w:b/>
          <w:smallCaps/>
          <w:sz w:val="20"/>
          <w:szCs w:val="20"/>
        </w:rPr>
        <w:t xml:space="preserve">v případě listinné podoby žádosti: </w:t>
      </w:r>
    </w:p>
    <w:p w14:paraId="024D1D57" w14:textId="37F8A9FA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Na obálce</w:t>
      </w:r>
      <w:r w:rsidR="00247169">
        <w:rPr>
          <w:rFonts w:ascii="Arial" w:hAnsi="Arial" w:cs="Arial"/>
          <w:sz w:val="20"/>
        </w:rPr>
        <w:t xml:space="preserve"> je</w:t>
      </w:r>
      <w:r w:rsidRPr="002821F8">
        <w:rPr>
          <w:rFonts w:ascii="Arial" w:hAnsi="Arial" w:cs="Arial"/>
          <w:sz w:val="20"/>
        </w:rPr>
        <w:t xml:space="preserve"> </w:t>
      </w:r>
      <w:r w:rsidR="00247169">
        <w:rPr>
          <w:rFonts w:ascii="Arial" w:hAnsi="Arial" w:cs="Arial"/>
          <w:sz w:val="20"/>
        </w:rPr>
        <w:t>zpravidla</w:t>
      </w:r>
      <w:r w:rsidR="00247169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vyznačeno:</w:t>
      </w:r>
    </w:p>
    <w:p w14:paraId="2A6A0DFC" w14:textId="54E72BE0" w:rsidR="00EF5995" w:rsidRPr="00552E59" w:rsidRDefault="00686058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EF5995">
        <w:rPr>
          <w:rFonts w:ascii="Arial" w:hAnsi="Arial" w:cs="Arial"/>
          <w:sz w:val="20"/>
          <w:szCs w:val="20"/>
        </w:rPr>
        <w:t>egistrační číslo Programu</w:t>
      </w:r>
      <w:r w:rsidR="004E3C75">
        <w:rPr>
          <w:rFonts w:ascii="Arial" w:hAnsi="Arial" w:cs="Arial"/>
          <w:sz w:val="20"/>
          <w:szCs w:val="20"/>
        </w:rPr>
        <w:t xml:space="preserve"> RP28-2</w:t>
      </w:r>
      <w:r w:rsidR="005D48A7">
        <w:rPr>
          <w:rFonts w:ascii="Arial" w:hAnsi="Arial" w:cs="Arial"/>
          <w:sz w:val="20"/>
          <w:szCs w:val="20"/>
        </w:rPr>
        <w:t>5</w:t>
      </w:r>
      <w:r w:rsidR="004E3C75">
        <w:rPr>
          <w:rFonts w:ascii="Arial" w:hAnsi="Arial" w:cs="Arial"/>
          <w:sz w:val="20"/>
          <w:szCs w:val="20"/>
        </w:rPr>
        <w:t xml:space="preserve"> </w:t>
      </w:r>
    </w:p>
    <w:p w14:paraId="255B554C" w14:textId="0138E33E" w:rsidR="000901A5" w:rsidRPr="002821F8" w:rsidRDefault="00247169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úplné jméno</w:t>
      </w:r>
      <w:r w:rsidR="000901A5" w:rsidRPr="002821F8">
        <w:rPr>
          <w:rFonts w:ascii="Arial" w:hAnsi="Arial" w:cs="Arial"/>
          <w:sz w:val="20"/>
          <w:szCs w:val="20"/>
        </w:rPr>
        <w:t xml:space="preserve">/název a adresa žadatele </w:t>
      </w:r>
    </w:p>
    <w:p w14:paraId="128A2866" w14:textId="496BEE01" w:rsidR="002E24B4" w:rsidRPr="002821F8" w:rsidRDefault="000901A5" w:rsidP="00356F12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zřetelně viditelný text </w:t>
      </w:r>
      <w:r w:rsidR="00356F12" w:rsidRPr="002821F8">
        <w:rPr>
          <w:rFonts w:ascii="Arial" w:hAnsi="Arial" w:cs="Arial"/>
          <w:b/>
          <w:smallCaps/>
          <w:sz w:val="20"/>
          <w:szCs w:val="20"/>
          <w:u w:val="single"/>
        </w:rPr>
        <w:t>„Neotvírat“</w:t>
      </w:r>
    </w:p>
    <w:p w14:paraId="593C8A86" w14:textId="77777777" w:rsidR="002E24B4" w:rsidRPr="002821F8" w:rsidRDefault="002E24B4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tbl>
      <w:tblPr>
        <w:tblStyle w:val="Mkatabulky"/>
        <w:tblW w:w="5033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01"/>
      </w:tblGrid>
      <w:tr w:rsidR="002E24B4" w:rsidRPr="002821F8" w14:paraId="421FD0B3" w14:textId="77777777" w:rsidTr="00B42BDB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3A7824" w14:textId="4C9682A4" w:rsidR="002E24B4" w:rsidRPr="002821F8" w:rsidRDefault="002E24B4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PRO HODNOCENÍ ŽÁDOSTÍ O POSKYTNUTÍ </w:t>
            </w:r>
            <w:r w:rsidR="00D95B58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780C74F6" w14:textId="20F0FAF2" w:rsidR="0063582F" w:rsidRPr="002821F8" w:rsidRDefault="005D48A7" w:rsidP="0042303C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</w:t>
      </w:r>
      <w:r w:rsidR="0063582F" w:rsidRPr="002821F8">
        <w:rPr>
          <w:rFonts w:ascii="Arial" w:hAnsi="Arial" w:cs="Arial"/>
          <w:b/>
          <w:smallCaps/>
        </w:rPr>
        <w:t>osouzení administrativní shody a kontrola přijatelnosti</w:t>
      </w:r>
      <w:r w:rsidR="00C94D7B" w:rsidRPr="002821F8">
        <w:rPr>
          <w:rFonts w:ascii="Arial" w:hAnsi="Arial" w:cs="Arial"/>
          <w:b/>
          <w:smallCaps/>
        </w:rPr>
        <w:t>:</w:t>
      </w:r>
      <w:r w:rsidR="0063582F" w:rsidRPr="002821F8">
        <w:rPr>
          <w:rFonts w:ascii="Arial" w:hAnsi="Arial" w:cs="Arial"/>
          <w:b/>
          <w:smallCaps/>
        </w:rPr>
        <w:t xml:space="preserve"> </w:t>
      </w:r>
    </w:p>
    <w:p w14:paraId="762E36F2" w14:textId="20D5448E" w:rsidR="0063582F" w:rsidRDefault="0063582F" w:rsidP="0042303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</w:t>
      </w:r>
      <w:r w:rsidR="00CE4806">
        <w:rPr>
          <w:rFonts w:ascii="Arial" w:hAnsi="Arial" w:cs="Arial"/>
          <w:sz w:val="20"/>
        </w:rPr>
        <w:t>ukončení příjmu žádostí</w:t>
      </w:r>
      <w:r w:rsidRPr="002821F8">
        <w:rPr>
          <w:rFonts w:ascii="Arial" w:hAnsi="Arial" w:cs="Arial"/>
          <w:sz w:val="20"/>
        </w:rPr>
        <w:t xml:space="preserve"> se provádí posouzení administrativní shody (tzn. kompletnost </w:t>
      </w:r>
      <w:r w:rsidR="00356F12" w:rsidRPr="002821F8">
        <w:rPr>
          <w:rFonts w:ascii="Arial" w:hAnsi="Arial" w:cs="Arial"/>
          <w:sz w:val="20"/>
        </w:rPr>
        <w:t xml:space="preserve">a správnost </w:t>
      </w:r>
      <w:r w:rsidRPr="002821F8">
        <w:rPr>
          <w:rFonts w:ascii="Arial" w:hAnsi="Arial" w:cs="Arial"/>
          <w:sz w:val="20"/>
        </w:rPr>
        <w:t>dokumentace Žádosti a doložení všech povinných příloh</w:t>
      </w:r>
      <w:r w:rsidR="00356F12" w:rsidRPr="002821F8">
        <w:rPr>
          <w:rFonts w:ascii="Arial" w:hAnsi="Arial" w:cs="Arial"/>
          <w:sz w:val="20"/>
        </w:rPr>
        <w:t xml:space="preserve"> v požadované formě</w:t>
      </w:r>
      <w:r w:rsidRPr="002821F8">
        <w:rPr>
          <w:rFonts w:ascii="Arial" w:hAnsi="Arial" w:cs="Arial"/>
          <w:sz w:val="20"/>
        </w:rPr>
        <w:t xml:space="preserve">) a kontrola přijatelnosti (způsobilost žadatele, způsobilost projektu a způsobilost výdajů projektu). </w:t>
      </w:r>
    </w:p>
    <w:p w14:paraId="3CBFB298" w14:textId="77777777" w:rsidR="00F67527" w:rsidRPr="002821F8" w:rsidRDefault="00F67527" w:rsidP="0042303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</w:rPr>
      </w:pPr>
    </w:p>
    <w:p w14:paraId="1187D378" w14:textId="43B0698D" w:rsidR="00C86847" w:rsidRPr="002821F8" w:rsidRDefault="00273195" w:rsidP="0042303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</w:t>
      </w:r>
      <w:r w:rsidR="008E047F" w:rsidRPr="002821F8">
        <w:rPr>
          <w:rFonts w:ascii="Arial" w:hAnsi="Arial" w:cs="Arial"/>
          <w:sz w:val="20"/>
        </w:rPr>
        <w:t>vzniknou</w:t>
      </w:r>
      <w:r w:rsidRPr="002821F8">
        <w:rPr>
          <w:rFonts w:ascii="Arial" w:hAnsi="Arial" w:cs="Arial"/>
          <w:sz w:val="20"/>
        </w:rPr>
        <w:t xml:space="preserve"> pochybnosti při posouzení admin</w:t>
      </w:r>
      <w:r w:rsidR="00A3037B" w:rsidRPr="002821F8">
        <w:rPr>
          <w:rFonts w:ascii="Arial" w:hAnsi="Arial" w:cs="Arial"/>
          <w:sz w:val="20"/>
        </w:rPr>
        <w:t>istrativní shody a kon</w:t>
      </w:r>
      <w:r w:rsidRPr="002821F8">
        <w:rPr>
          <w:rFonts w:ascii="Arial" w:hAnsi="Arial" w:cs="Arial"/>
          <w:sz w:val="20"/>
        </w:rPr>
        <w:t xml:space="preserve">troly přijatelnosti </w:t>
      </w:r>
      <w:r w:rsidR="00A3037B" w:rsidRPr="002821F8">
        <w:rPr>
          <w:rFonts w:ascii="Arial" w:hAnsi="Arial" w:cs="Arial"/>
          <w:sz w:val="20"/>
        </w:rPr>
        <w:t xml:space="preserve">bude žadatel vyzván </w:t>
      </w:r>
      <w:r w:rsidR="00CA417B" w:rsidRPr="002821F8">
        <w:rPr>
          <w:rFonts w:ascii="Arial" w:hAnsi="Arial" w:cs="Arial"/>
          <w:sz w:val="20"/>
        </w:rPr>
        <w:t xml:space="preserve">k </w:t>
      </w:r>
      <w:r w:rsidR="00A3037B" w:rsidRPr="002821F8">
        <w:rPr>
          <w:rFonts w:ascii="Arial" w:hAnsi="Arial" w:cs="Arial"/>
          <w:sz w:val="20"/>
        </w:rPr>
        <w:t xml:space="preserve">doplnění, vysvětlení nebo v případě nezpůsobilých výdajů </w:t>
      </w:r>
      <w:r w:rsidR="00CA417B" w:rsidRPr="002821F8">
        <w:rPr>
          <w:rFonts w:ascii="Arial" w:hAnsi="Arial" w:cs="Arial"/>
          <w:sz w:val="20"/>
        </w:rPr>
        <w:t>ke</w:t>
      </w:r>
      <w:r w:rsidR="00A3037B" w:rsidRPr="002821F8">
        <w:rPr>
          <w:rFonts w:ascii="Arial" w:hAnsi="Arial" w:cs="Arial"/>
          <w:sz w:val="20"/>
        </w:rPr>
        <w:t xml:space="preserve"> kladné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či záporné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vyjádření zájmu realizovat projekt i při snížení celkových způsobilých </w:t>
      </w:r>
      <w:r w:rsidR="005B4723" w:rsidRPr="002821F8">
        <w:rPr>
          <w:rFonts w:ascii="Arial" w:hAnsi="Arial" w:cs="Arial"/>
          <w:sz w:val="20"/>
        </w:rPr>
        <w:t xml:space="preserve">výdajů </w:t>
      </w:r>
      <w:r w:rsidR="00A3037B" w:rsidRPr="002821F8">
        <w:rPr>
          <w:rFonts w:ascii="Arial" w:hAnsi="Arial" w:cs="Arial"/>
          <w:sz w:val="20"/>
        </w:rPr>
        <w:t xml:space="preserve">projektu za jinak stejných podmínek. Pokud žadatel potřebné doklady, vysvětlení či vyjádření ve stanovené lhůtě nedodá, bude jeho </w:t>
      </w:r>
      <w:r w:rsidR="00C86847" w:rsidRPr="002821F8">
        <w:rPr>
          <w:rFonts w:ascii="Arial" w:hAnsi="Arial" w:cs="Arial"/>
          <w:sz w:val="20"/>
        </w:rPr>
        <w:t>Ž</w:t>
      </w:r>
      <w:r w:rsidR="00A3037B" w:rsidRPr="002821F8">
        <w:rPr>
          <w:rFonts w:ascii="Arial" w:hAnsi="Arial" w:cs="Arial"/>
          <w:sz w:val="20"/>
        </w:rPr>
        <w:t>ádost z hodnotícího procesu vyřazena a nebude dále hodnocena.</w:t>
      </w:r>
    </w:p>
    <w:p w14:paraId="3F34D8C1" w14:textId="77777777" w:rsidR="00AB1931" w:rsidRDefault="00AB1931" w:rsidP="0042303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</w:rPr>
      </w:pPr>
    </w:p>
    <w:p w14:paraId="7A073A7F" w14:textId="33C84372" w:rsidR="00AB1931" w:rsidRPr="004049BE" w:rsidRDefault="002E215E" w:rsidP="0042303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</w:t>
      </w:r>
      <w:r w:rsidR="008E047F" w:rsidRPr="002821F8">
        <w:rPr>
          <w:rFonts w:ascii="Arial" w:hAnsi="Arial" w:cs="Arial"/>
          <w:sz w:val="20"/>
        </w:rPr>
        <w:t>bude při kontrole přijatelnosti zjištěno</w:t>
      </w:r>
      <w:r w:rsidRPr="002821F8">
        <w:rPr>
          <w:rFonts w:ascii="Arial" w:hAnsi="Arial" w:cs="Arial"/>
          <w:sz w:val="20"/>
        </w:rPr>
        <w:t xml:space="preserve">, že žadatel </w:t>
      </w:r>
      <w:r w:rsidR="006602B3" w:rsidRPr="002821F8">
        <w:rPr>
          <w:rFonts w:ascii="Arial" w:hAnsi="Arial" w:cs="Arial"/>
          <w:sz w:val="20"/>
        </w:rPr>
        <w:t>zařadil</w:t>
      </w:r>
      <w:r w:rsidRPr="002821F8">
        <w:rPr>
          <w:rFonts w:ascii="Arial" w:hAnsi="Arial" w:cs="Arial"/>
          <w:sz w:val="20"/>
        </w:rPr>
        <w:t xml:space="preserve"> v Žádosti do způsobilých výdajů projektu i výdaje nezpůsobilé, bud</w:t>
      </w:r>
      <w:r w:rsidR="00356F12" w:rsidRPr="002821F8">
        <w:rPr>
          <w:rFonts w:ascii="Arial" w:hAnsi="Arial" w:cs="Arial"/>
          <w:sz w:val="20"/>
        </w:rPr>
        <w:t>ou</w:t>
      </w:r>
      <w:r w:rsidRPr="002821F8">
        <w:rPr>
          <w:rFonts w:ascii="Arial" w:hAnsi="Arial" w:cs="Arial"/>
          <w:sz w:val="20"/>
        </w:rPr>
        <w:t xml:space="preserve"> o </w:t>
      </w:r>
      <w:r w:rsidR="00356F12" w:rsidRPr="002821F8">
        <w:rPr>
          <w:rFonts w:ascii="Arial" w:hAnsi="Arial" w:cs="Arial"/>
          <w:sz w:val="20"/>
        </w:rPr>
        <w:t>výši</w:t>
      </w:r>
      <w:r w:rsidRPr="002821F8">
        <w:rPr>
          <w:rFonts w:ascii="Arial" w:hAnsi="Arial" w:cs="Arial"/>
          <w:sz w:val="20"/>
        </w:rPr>
        <w:t xml:space="preserve"> nezpůsobilých výdajů ponížen</w:t>
      </w:r>
      <w:r w:rsidR="00356F12" w:rsidRPr="002821F8">
        <w:rPr>
          <w:rFonts w:ascii="Arial" w:hAnsi="Arial" w:cs="Arial"/>
          <w:sz w:val="20"/>
        </w:rPr>
        <w:t>y</w:t>
      </w:r>
      <w:r w:rsidRPr="002821F8">
        <w:rPr>
          <w:rFonts w:ascii="Arial" w:hAnsi="Arial" w:cs="Arial"/>
          <w:sz w:val="20"/>
        </w:rPr>
        <w:t xml:space="preserve"> celkov</w:t>
      </w:r>
      <w:r w:rsidR="00356F12" w:rsidRPr="002821F8">
        <w:rPr>
          <w:rFonts w:ascii="Arial" w:hAnsi="Arial" w:cs="Arial"/>
          <w:sz w:val="20"/>
        </w:rPr>
        <w:t>é</w:t>
      </w:r>
      <w:r w:rsidRPr="002821F8">
        <w:rPr>
          <w:rFonts w:ascii="Arial" w:hAnsi="Arial" w:cs="Arial"/>
          <w:sz w:val="20"/>
        </w:rPr>
        <w:t xml:space="preserve"> způsobil</w:t>
      </w:r>
      <w:r w:rsidR="00356F12" w:rsidRPr="002821F8">
        <w:rPr>
          <w:rFonts w:ascii="Arial" w:hAnsi="Arial" w:cs="Arial"/>
          <w:sz w:val="20"/>
        </w:rPr>
        <w:t>é</w:t>
      </w:r>
      <w:r w:rsidRPr="002821F8">
        <w:rPr>
          <w:rFonts w:ascii="Arial" w:hAnsi="Arial" w:cs="Arial"/>
          <w:sz w:val="20"/>
        </w:rPr>
        <w:t xml:space="preserve"> výdaj</w:t>
      </w:r>
      <w:r w:rsidR="00356F12" w:rsidRPr="002821F8">
        <w:rPr>
          <w:rFonts w:ascii="Arial" w:hAnsi="Arial" w:cs="Arial"/>
          <w:sz w:val="20"/>
        </w:rPr>
        <w:t>e</w:t>
      </w:r>
      <w:r w:rsidRPr="002821F8">
        <w:rPr>
          <w:rFonts w:ascii="Arial" w:hAnsi="Arial" w:cs="Arial"/>
          <w:sz w:val="20"/>
        </w:rPr>
        <w:t xml:space="preserve"> projektu. </w:t>
      </w:r>
      <w:r w:rsidR="008E047F" w:rsidRPr="00F54E5B">
        <w:rPr>
          <w:rFonts w:ascii="Arial" w:hAnsi="Arial" w:cs="Arial"/>
          <w:sz w:val="20"/>
        </w:rPr>
        <w:t>V</w:t>
      </w:r>
      <w:r w:rsidRPr="00F54E5B">
        <w:rPr>
          <w:rFonts w:ascii="Arial" w:hAnsi="Arial" w:cs="Arial"/>
          <w:sz w:val="20"/>
        </w:rPr>
        <w:t xml:space="preserve">ýše </w:t>
      </w:r>
      <w:r w:rsidR="00A317A2" w:rsidRPr="00F54E5B">
        <w:rPr>
          <w:rFonts w:ascii="Arial" w:hAnsi="Arial" w:cs="Arial"/>
          <w:sz w:val="20"/>
        </w:rPr>
        <w:t>dotace</w:t>
      </w:r>
      <w:r w:rsidR="008E047F" w:rsidRPr="00F54E5B">
        <w:rPr>
          <w:rFonts w:ascii="Arial" w:hAnsi="Arial" w:cs="Arial"/>
          <w:sz w:val="20"/>
        </w:rPr>
        <w:t xml:space="preserve"> pak</w:t>
      </w:r>
      <w:r w:rsidRPr="00F54E5B">
        <w:rPr>
          <w:rFonts w:ascii="Arial" w:hAnsi="Arial" w:cs="Arial"/>
          <w:sz w:val="20"/>
        </w:rPr>
        <w:t xml:space="preserve"> bude </w:t>
      </w:r>
      <w:r w:rsidR="00356F12" w:rsidRPr="00F54E5B">
        <w:rPr>
          <w:rFonts w:ascii="Arial" w:hAnsi="Arial" w:cs="Arial"/>
          <w:sz w:val="20"/>
        </w:rPr>
        <w:t>vypočtena ze snížené výše c</w:t>
      </w:r>
      <w:r w:rsidRPr="00F54E5B">
        <w:rPr>
          <w:rFonts w:ascii="Arial" w:hAnsi="Arial" w:cs="Arial"/>
          <w:sz w:val="20"/>
        </w:rPr>
        <w:t>elkových způsobilých výdajů projektu (tj. mí</w:t>
      </w:r>
      <w:r w:rsidR="00356F12" w:rsidRPr="00F54E5B">
        <w:rPr>
          <w:rFonts w:ascii="Arial" w:hAnsi="Arial" w:cs="Arial"/>
          <w:sz w:val="20"/>
        </w:rPr>
        <w:t>ry</w:t>
      </w:r>
      <w:r w:rsidRPr="00F54E5B">
        <w:rPr>
          <w:rFonts w:ascii="Arial" w:hAnsi="Arial" w:cs="Arial"/>
          <w:sz w:val="20"/>
        </w:rPr>
        <w:t xml:space="preserve"> </w:t>
      </w:r>
      <w:r w:rsidR="00A317A2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) požadované žadatelem v Žádosti.</w:t>
      </w:r>
      <w:r w:rsidR="00AB1931">
        <w:rPr>
          <w:rFonts w:ascii="Arial" w:hAnsi="Arial" w:cs="Arial"/>
          <w:sz w:val="20"/>
        </w:rPr>
        <w:t xml:space="preserve"> </w:t>
      </w:r>
      <w:r w:rsidR="00AB1931" w:rsidRPr="004049BE">
        <w:rPr>
          <w:rFonts w:ascii="Arial" w:hAnsi="Arial" w:cs="Arial"/>
          <w:sz w:val="20"/>
        </w:rPr>
        <w:t>V případě, že v důsledku této skutečnosti dojde k poklesu dotace pod minimální výši dotace dl</w:t>
      </w:r>
      <w:r w:rsidR="003704B4">
        <w:rPr>
          <w:rFonts w:ascii="Arial" w:hAnsi="Arial" w:cs="Arial"/>
          <w:sz w:val="20"/>
        </w:rPr>
        <w:t xml:space="preserve">e odst. </w:t>
      </w:r>
      <w:r w:rsidR="003704B4" w:rsidRPr="000E3138">
        <w:rPr>
          <w:rFonts w:ascii="Arial" w:hAnsi="Arial" w:cs="Arial"/>
          <w:sz w:val="20"/>
        </w:rPr>
        <w:t>4.4</w:t>
      </w:r>
      <w:r w:rsidR="00AB1931" w:rsidRPr="004049BE">
        <w:rPr>
          <w:rFonts w:ascii="Arial" w:hAnsi="Arial" w:cs="Arial"/>
          <w:sz w:val="20"/>
        </w:rPr>
        <w:t xml:space="preserve"> Programu, nebude taková </w:t>
      </w:r>
      <w:r w:rsidR="00AB1931">
        <w:rPr>
          <w:rFonts w:ascii="Arial" w:hAnsi="Arial" w:cs="Arial"/>
          <w:sz w:val="20"/>
        </w:rPr>
        <w:t>Ž</w:t>
      </w:r>
      <w:r w:rsidR="00AB1931" w:rsidRPr="004049BE">
        <w:rPr>
          <w:rFonts w:ascii="Arial" w:hAnsi="Arial" w:cs="Arial"/>
          <w:sz w:val="20"/>
        </w:rPr>
        <w:t xml:space="preserve">ádost dále hodnocena. </w:t>
      </w:r>
    </w:p>
    <w:p w14:paraId="7B2A7BBE" w14:textId="77777777" w:rsidR="00C86847" w:rsidRPr="00F54E5B" w:rsidRDefault="00C86847" w:rsidP="0042303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</w:rPr>
      </w:pPr>
    </w:p>
    <w:p w14:paraId="39E9879B" w14:textId="77777777" w:rsidR="00CB6FD3" w:rsidRPr="002821F8" w:rsidRDefault="00356F12" w:rsidP="00CB6FD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>Žadatel může ve lhůtě 30 kalendářních dnů od doručení vyrozumění o nesplnění podmínek administrativní shody a kontroly přijatelnosti</w:t>
      </w:r>
      <w:r w:rsidR="00B049EE">
        <w:rPr>
          <w:rFonts w:ascii="Arial" w:hAnsi="Arial" w:cs="Arial"/>
          <w:sz w:val="20"/>
          <w:szCs w:val="20"/>
        </w:rPr>
        <w:t>,</w:t>
      </w:r>
      <w:r w:rsidRPr="002821F8">
        <w:rPr>
          <w:rFonts w:ascii="Arial" w:hAnsi="Arial" w:cs="Arial"/>
          <w:sz w:val="20"/>
          <w:szCs w:val="20"/>
        </w:rPr>
        <w:t xml:space="preserve"> </w:t>
      </w:r>
      <w:r w:rsidR="00B049EE">
        <w:rPr>
          <w:rFonts w:ascii="Arial" w:hAnsi="Arial" w:cs="Arial"/>
          <w:sz w:val="20"/>
          <w:szCs w:val="20"/>
        </w:rPr>
        <w:t xml:space="preserve">v případě doručení </w:t>
      </w:r>
      <w:proofErr w:type="gramStart"/>
      <w:r w:rsidR="00B049EE">
        <w:rPr>
          <w:rFonts w:ascii="Arial" w:hAnsi="Arial" w:cs="Arial"/>
          <w:sz w:val="20"/>
          <w:szCs w:val="20"/>
        </w:rPr>
        <w:t>listinné</w:t>
      </w:r>
      <w:proofErr w:type="gramEnd"/>
      <w:r w:rsidR="00B049EE">
        <w:rPr>
          <w:rFonts w:ascii="Arial" w:hAnsi="Arial" w:cs="Arial"/>
          <w:sz w:val="20"/>
          <w:szCs w:val="20"/>
        </w:rPr>
        <w:t xml:space="preserve"> a nikoliv elektronické Žádosti,</w:t>
      </w:r>
      <w:r w:rsidR="00B049EE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>požádat o vrácení příloh doložených k Žádosti s uvedením registračního čísla Žádosti</w:t>
      </w:r>
      <w:r w:rsidR="00EF5995">
        <w:rPr>
          <w:rFonts w:ascii="Arial" w:hAnsi="Arial" w:cs="Arial"/>
          <w:sz w:val="20"/>
          <w:szCs w:val="20"/>
        </w:rPr>
        <w:t>,</w:t>
      </w:r>
      <w:r w:rsidRPr="002821F8">
        <w:rPr>
          <w:rFonts w:ascii="Arial" w:hAnsi="Arial" w:cs="Arial"/>
          <w:sz w:val="20"/>
          <w:szCs w:val="20"/>
        </w:rPr>
        <w:t xml:space="preserve"> názvu projektu, identifikačních údajů žadatele a telefonního kontaktu s konkretizací příloh požadovaných k vrácení. </w:t>
      </w:r>
      <w:r w:rsidRPr="002821F8">
        <w:rPr>
          <w:rFonts w:ascii="Arial" w:hAnsi="Arial" w:cs="Arial"/>
          <w:sz w:val="20"/>
        </w:rPr>
        <w:t xml:space="preserve">Požadované přílohy budou </w:t>
      </w:r>
      <w:r w:rsidR="00CB6FD3" w:rsidRPr="002821F8">
        <w:rPr>
          <w:rFonts w:ascii="Arial" w:hAnsi="Arial" w:cs="Arial"/>
          <w:sz w:val="20"/>
          <w:szCs w:val="20"/>
        </w:rPr>
        <w:t>vráceny</w:t>
      </w:r>
      <w:r w:rsidR="00CB6FD3">
        <w:rPr>
          <w:rFonts w:ascii="Arial" w:hAnsi="Arial" w:cs="Arial"/>
          <w:sz w:val="20"/>
          <w:szCs w:val="20"/>
        </w:rPr>
        <w:t xml:space="preserve"> osobně</w:t>
      </w:r>
      <w:r w:rsidR="00CB6FD3" w:rsidRPr="002821F8">
        <w:rPr>
          <w:rFonts w:ascii="Arial" w:hAnsi="Arial" w:cs="Arial"/>
          <w:sz w:val="20"/>
          <w:szCs w:val="20"/>
        </w:rPr>
        <w:t xml:space="preserve"> na základě předávacího protokolu</w:t>
      </w:r>
      <w:r w:rsidR="00CB6FD3">
        <w:rPr>
          <w:rFonts w:ascii="Arial" w:hAnsi="Arial" w:cs="Arial"/>
          <w:sz w:val="20"/>
          <w:szCs w:val="20"/>
        </w:rPr>
        <w:t xml:space="preserve"> nebo poštou</w:t>
      </w:r>
      <w:r w:rsidR="00CB6FD3" w:rsidRPr="002821F8">
        <w:rPr>
          <w:rFonts w:ascii="Arial" w:hAnsi="Arial" w:cs="Arial"/>
          <w:sz w:val="20"/>
          <w:szCs w:val="20"/>
        </w:rPr>
        <w:t>.</w:t>
      </w:r>
    </w:p>
    <w:p w14:paraId="4A73F6A4" w14:textId="77777777" w:rsidR="00A3037B" w:rsidRPr="002821F8" w:rsidRDefault="00A3037B" w:rsidP="0042303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</w:rPr>
      </w:pPr>
    </w:p>
    <w:p w14:paraId="4074DD04" w14:textId="77777777" w:rsidR="000901A5" w:rsidRPr="002821F8" w:rsidRDefault="000901A5" w:rsidP="00187C3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Vyhodnocovací tabulka: </w:t>
      </w:r>
    </w:p>
    <w:p w14:paraId="5E4FC834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Pro vyhodnocení pořadí uchazečů je rozhodující vyšší počet dosažených bodů po vyhodnocení stanovených kritérií. </w:t>
      </w:r>
    </w:p>
    <w:p w14:paraId="41D6EEFD" w14:textId="0C726994" w:rsidR="000901A5" w:rsidRPr="002821F8" w:rsidRDefault="000901A5" w:rsidP="002C1DAE">
      <w:pPr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2"/>
        <w:gridCol w:w="1269"/>
      </w:tblGrid>
      <w:tr w:rsidR="00F50372" w:rsidRPr="002821F8" w14:paraId="431C48CE" w14:textId="77777777" w:rsidTr="007555DC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D9B3015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5" w:name="OLE_LINK3"/>
            <w:bookmarkStart w:id="6" w:name="OLE_LINK4"/>
            <w:r w:rsidRPr="002821F8">
              <w:rPr>
                <w:rFonts w:ascii="Arial" w:hAnsi="Arial" w:cs="Arial"/>
                <w:sz w:val="16"/>
                <w:szCs w:val="16"/>
              </w:rPr>
              <w:t>Kritéria hodnocení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FBE5B70" w14:textId="77777777" w:rsidR="000901A5" w:rsidRDefault="000901A5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1F8">
              <w:rPr>
                <w:rFonts w:ascii="Arial" w:hAnsi="Arial" w:cs="Arial"/>
                <w:sz w:val="16"/>
                <w:szCs w:val="16"/>
              </w:rPr>
              <w:t>Počet bodů</w:t>
            </w:r>
          </w:p>
          <w:p w14:paraId="75907D1A" w14:textId="57927134" w:rsidR="007555DC" w:rsidRPr="006B639F" w:rsidRDefault="007E1057" w:rsidP="006B639F">
            <w:pPr>
              <w:pStyle w:val="Zkladntext2"/>
              <w:spacing w:after="0" w:line="240" w:lineRule="auto"/>
              <w:ind w:left="57" w:hanging="6"/>
              <w:contextualSpacing/>
              <w:jc w:val="center"/>
              <w:rPr>
                <w:rFonts w:ascii="Arial" w:eastAsiaTheme="minorHAnsi" w:hAnsi="Arial" w:cs="Arial"/>
                <w:iCs/>
                <w:color w:val="0070C0"/>
                <w:sz w:val="16"/>
                <w:szCs w:val="16"/>
                <w:lang w:eastAsia="en-US"/>
              </w:rPr>
            </w:pPr>
            <w:r w:rsidRPr="006B639F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100</w:t>
            </w:r>
          </w:p>
        </w:tc>
      </w:tr>
      <w:tr w:rsidR="00F50372" w:rsidRPr="002821F8" w14:paraId="4B046EEB" w14:textId="77777777" w:rsidTr="007555DC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F21D224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 xml:space="preserve">1. Význam a přínosy projektu 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F87779C" w14:textId="5A2FD92B" w:rsidR="000901A5" w:rsidRPr="002821F8" w:rsidRDefault="00FE31FF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</w:tr>
      <w:tr w:rsidR="00F50372" w:rsidRPr="002821F8" w14:paraId="25CF4D51" w14:textId="77777777" w:rsidTr="007555DC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2761F2" w14:textId="75B7DBE9" w:rsidR="000901A5" w:rsidRDefault="000901A5" w:rsidP="00D95B5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hAnsi="Arial" w:cs="Arial"/>
                <w:sz w:val="18"/>
                <w:szCs w:val="18"/>
              </w:rPr>
              <w:t xml:space="preserve">1.a) </w:t>
            </w:r>
            <w:r w:rsidR="00196E52" w:rsidRPr="00651637">
              <w:rPr>
                <w:rFonts w:ascii="Arial" w:hAnsi="Arial" w:cs="Arial"/>
                <w:sz w:val="18"/>
                <w:szCs w:val="18"/>
              </w:rPr>
              <w:t>C</w:t>
            </w:r>
            <w:r w:rsidR="00FA1609" w:rsidRPr="00651637">
              <w:rPr>
                <w:rFonts w:ascii="Arial" w:hAnsi="Arial" w:cs="Arial"/>
                <w:sz w:val="20"/>
                <w:szCs w:val="20"/>
              </w:rPr>
              <w:t>ertifikace turistického</w:t>
            </w:r>
            <w:r w:rsidR="00FA1609">
              <w:rPr>
                <w:rFonts w:ascii="Arial" w:hAnsi="Arial" w:cs="Arial"/>
                <w:sz w:val="20"/>
                <w:szCs w:val="20"/>
              </w:rPr>
              <w:t xml:space="preserve"> informačního centra</w:t>
            </w:r>
            <w:r w:rsidR="00F66B86">
              <w:rPr>
                <w:rFonts w:ascii="Arial" w:hAnsi="Arial" w:cs="Arial"/>
                <w:sz w:val="20"/>
                <w:szCs w:val="20"/>
              </w:rPr>
              <w:t xml:space="preserve"> dosažená ke dni podání žádosti</w:t>
            </w:r>
            <w:r w:rsidR="0023090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1CCB54" w14:textId="70EA1C5D" w:rsidR="00E962F2" w:rsidRDefault="00196E52" w:rsidP="00D704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Třída A ………………………………………………………………………………..</w:t>
            </w:r>
            <w:r w:rsidR="005B0C9B">
              <w:rPr>
                <w:rFonts w:ascii="Arial" w:hAnsi="Arial" w:cs="Arial"/>
                <w:sz w:val="20"/>
                <w:szCs w:val="20"/>
              </w:rPr>
              <w:t>.</w:t>
            </w:r>
            <w:r w:rsidR="0050332C">
              <w:rPr>
                <w:rFonts w:ascii="Arial" w:hAnsi="Arial" w:cs="Arial"/>
                <w:sz w:val="20"/>
                <w:szCs w:val="20"/>
              </w:rPr>
              <w:t>..</w:t>
            </w:r>
            <w:r w:rsidR="00A2761D">
              <w:rPr>
                <w:rFonts w:ascii="Arial" w:hAnsi="Arial" w:cs="Arial"/>
                <w:sz w:val="20"/>
                <w:szCs w:val="20"/>
              </w:rPr>
              <w:t>.</w:t>
            </w:r>
            <w:r w:rsidR="005B0E98">
              <w:rPr>
                <w:rFonts w:ascii="Arial" w:hAnsi="Arial" w:cs="Arial"/>
                <w:sz w:val="20"/>
                <w:szCs w:val="20"/>
              </w:rPr>
              <w:t>.</w:t>
            </w:r>
            <w:r w:rsidR="00182900">
              <w:rPr>
                <w:rFonts w:ascii="Arial" w:hAnsi="Arial" w:cs="Arial"/>
                <w:sz w:val="20"/>
                <w:szCs w:val="20"/>
              </w:rPr>
              <w:t>.</w:t>
            </w:r>
            <w:r w:rsidR="00B446CF">
              <w:rPr>
                <w:rFonts w:ascii="Arial" w:hAnsi="Arial" w:cs="Arial"/>
                <w:sz w:val="20"/>
                <w:szCs w:val="20"/>
              </w:rPr>
              <w:t>3</w:t>
            </w:r>
            <w:r w:rsidR="00692C4E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513431">
              <w:rPr>
                <w:rFonts w:ascii="Arial" w:hAnsi="Arial" w:cs="Arial"/>
                <w:sz w:val="20"/>
                <w:szCs w:val="20"/>
              </w:rPr>
              <w:t>b.</w:t>
            </w:r>
          </w:p>
          <w:p w14:paraId="6D00C8B7" w14:textId="7EFECC95" w:rsidR="00230900" w:rsidRDefault="00196E52" w:rsidP="00080B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Třída B</w:t>
            </w:r>
            <w:proofErr w:type="gramStart"/>
            <w:r w:rsidR="003028CD">
              <w:rPr>
                <w:rFonts w:ascii="Arial" w:hAnsi="Arial" w:cs="Arial"/>
                <w:sz w:val="20"/>
                <w:szCs w:val="20"/>
              </w:rPr>
              <w:t xml:space="preserve"> .</w:t>
            </w:r>
            <w:r w:rsidR="00513431">
              <w:rPr>
                <w:rFonts w:ascii="Arial" w:hAnsi="Arial" w:cs="Arial"/>
                <w:sz w:val="20"/>
                <w:szCs w:val="20"/>
              </w:rPr>
              <w:t>…</w:t>
            </w:r>
            <w:proofErr w:type="gramEnd"/>
            <w:r w:rsidR="0051343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  <w:r w:rsidR="00820735">
              <w:rPr>
                <w:rFonts w:ascii="Arial" w:hAnsi="Arial" w:cs="Arial"/>
                <w:sz w:val="20"/>
                <w:szCs w:val="20"/>
              </w:rPr>
              <w:t>…</w:t>
            </w:r>
            <w:r w:rsidR="004C246D">
              <w:rPr>
                <w:rFonts w:ascii="Arial" w:hAnsi="Arial" w:cs="Arial"/>
                <w:sz w:val="20"/>
                <w:szCs w:val="20"/>
              </w:rPr>
              <w:t>………</w:t>
            </w:r>
            <w:r w:rsidR="00B446CF">
              <w:rPr>
                <w:rFonts w:ascii="Arial" w:hAnsi="Arial" w:cs="Arial"/>
                <w:sz w:val="20"/>
                <w:szCs w:val="20"/>
              </w:rPr>
              <w:t>20</w:t>
            </w:r>
            <w:r w:rsidR="009412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3431">
              <w:rPr>
                <w:rFonts w:ascii="Arial" w:hAnsi="Arial" w:cs="Arial"/>
                <w:sz w:val="20"/>
                <w:szCs w:val="20"/>
              </w:rPr>
              <w:t>b.</w:t>
            </w:r>
          </w:p>
          <w:p w14:paraId="041FFFA5" w14:textId="1EE6C00E" w:rsidR="009412EC" w:rsidRPr="00F54E5B" w:rsidRDefault="003028CD" w:rsidP="00080BC9">
            <w:r>
              <w:rPr>
                <w:rFonts w:ascii="Arial" w:hAnsi="Arial" w:cs="Arial"/>
                <w:sz w:val="20"/>
                <w:szCs w:val="20"/>
              </w:rPr>
              <w:t>Třída C ………………………………………………………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9021FF">
              <w:t>…………………</w:t>
            </w:r>
            <w:r w:rsidR="004C246D">
              <w:t>…………..</w:t>
            </w:r>
            <w:r w:rsidR="00D33DD7">
              <w:t>10</w:t>
            </w:r>
            <w:r w:rsidR="009021FF">
              <w:t xml:space="preserve"> b.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9F215A" w14:textId="5BECABB4" w:rsidR="000901A5" w:rsidRPr="002821F8" w:rsidRDefault="00B446CF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F50372" w:rsidRPr="002821F8" w14:paraId="40A9E472" w14:textId="77777777" w:rsidTr="004C246D">
        <w:trPr>
          <w:trHeight w:val="2265"/>
        </w:trPr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E21385" w14:textId="77777777" w:rsidR="000901A5" w:rsidRPr="00C059AA" w:rsidRDefault="000901A5" w:rsidP="00D95B5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9AA">
              <w:rPr>
                <w:rFonts w:ascii="Arial" w:hAnsi="Arial" w:cs="Arial"/>
                <w:sz w:val="20"/>
                <w:szCs w:val="20"/>
              </w:rPr>
              <w:lastRenderedPageBreak/>
              <w:t>1.b</w:t>
            </w:r>
            <w:r w:rsidRPr="0044316F">
              <w:rPr>
                <w:rFonts w:ascii="Arial" w:hAnsi="Arial" w:cs="Arial"/>
                <w:sz w:val="20"/>
                <w:szCs w:val="20"/>
              </w:rPr>
              <w:t xml:space="preserve">) Cílové skupiny jsou jasně definovány, je zřejmý přínos Žádosti o poskytnutí </w:t>
            </w:r>
            <w:r w:rsidR="00D95B58" w:rsidRPr="0044316F">
              <w:rPr>
                <w:rFonts w:ascii="Arial" w:hAnsi="Arial" w:cs="Arial"/>
                <w:sz w:val="20"/>
                <w:szCs w:val="20"/>
              </w:rPr>
              <w:t xml:space="preserve">dotace </w:t>
            </w:r>
            <w:r w:rsidRPr="0044316F">
              <w:rPr>
                <w:rFonts w:ascii="Arial" w:hAnsi="Arial" w:cs="Arial"/>
                <w:sz w:val="20"/>
                <w:szCs w:val="20"/>
              </w:rPr>
              <w:t>z hlediska potřeb těchto skupin</w:t>
            </w:r>
            <w:r w:rsidR="007476C5" w:rsidRPr="00C059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E236E0" w14:textId="77777777" w:rsidR="00CB771F" w:rsidRPr="00C059AA" w:rsidRDefault="00CB771F" w:rsidP="00D95B5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828159" w14:textId="129DD8AE" w:rsidR="00CB771F" w:rsidRPr="00C059AA" w:rsidRDefault="003244E7" w:rsidP="00D95B5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Cílová skupina je </w:t>
            </w:r>
            <w:r w:rsidR="000F5DA0">
              <w:rPr>
                <w:rFonts w:ascii="Arial" w:hAnsi="Arial" w:cs="Arial"/>
                <w:sz w:val="20"/>
                <w:szCs w:val="20"/>
              </w:rPr>
              <w:t>dostatečně, podrobně a konkrétně popsána</w:t>
            </w:r>
            <w:r w:rsidR="008D6E9B">
              <w:rPr>
                <w:rFonts w:ascii="Arial" w:hAnsi="Arial" w:cs="Arial"/>
                <w:sz w:val="20"/>
                <w:szCs w:val="20"/>
              </w:rPr>
              <w:t xml:space="preserve">, je zřejmý přínos projektu </w:t>
            </w:r>
            <w:r w:rsidR="00E71790">
              <w:rPr>
                <w:rFonts w:ascii="Arial" w:hAnsi="Arial" w:cs="Arial"/>
                <w:sz w:val="20"/>
                <w:szCs w:val="20"/>
              </w:rPr>
              <w:t xml:space="preserve">cílovým skupinám </w:t>
            </w:r>
            <w:r w:rsidR="0044316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872D3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proofErr w:type="gramStart"/>
            <w:r w:rsidR="003872D3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FB202D" w:rsidRPr="00C059AA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1A0F05" w:rsidRPr="00C059AA">
              <w:rPr>
                <w:rFonts w:ascii="Arial" w:hAnsi="Arial" w:cs="Arial"/>
                <w:sz w:val="20"/>
                <w:szCs w:val="20"/>
              </w:rPr>
              <w:t>……</w:t>
            </w:r>
            <w:r w:rsidR="004C246D">
              <w:rPr>
                <w:rFonts w:ascii="Arial" w:hAnsi="Arial" w:cs="Arial"/>
                <w:sz w:val="20"/>
                <w:szCs w:val="20"/>
              </w:rPr>
              <w:t>……….</w:t>
            </w:r>
            <w:r w:rsidR="00FE31FF">
              <w:rPr>
                <w:rFonts w:ascii="Arial" w:hAnsi="Arial" w:cs="Arial"/>
                <w:sz w:val="20"/>
                <w:szCs w:val="20"/>
              </w:rPr>
              <w:t>.5</w:t>
            </w:r>
            <w:r w:rsidR="00FB202D" w:rsidRPr="00C059AA">
              <w:rPr>
                <w:rFonts w:ascii="Arial" w:hAnsi="Arial" w:cs="Arial"/>
                <w:sz w:val="20"/>
                <w:szCs w:val="20"/>
              </w:rPr>
              <w:t xml:space="preserve"> b.</w:t>
            </w:r>
          </w:p>
          <w:p w14:paraId="4083AD00" w14:textId="77777777" w:rsidR="00FA6A94" w:rsidRPr="00C059AA" w:rsidRDefault="00FA6A94" w:rsidP="00D95B5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C933B7" w14:textId="1F2A4BC0" w:rsidR="00FA6A94" w:rsidRPr="00C059AA" w:rsidRDefault="000F5DA0" w:rsidP="00D95B5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Cílová skupina</w:t>
            </w:r>
            <w:r w:rsidR="00CB5AF9">
              <w:rPr>
                <w:rFonts w:ascii="Arial" w:hAnsi="Arial" w:cs="Arial"/>
                <w:sz w:val="20"/>
                <w:szCs w:val="20"/>
              </w:rPr>
              <w:t xml:space="preserve"> není dostatečně, podrobně a konkrétně popsána, </w:t>
            </w:r>
            <w:r w:rsidR="00FE31FF">
              <w:rPr>
                <w:rFonts w:ascii="Arial" w:hAnsi="Arial" w:cs="Arial"/>
                <w:sz w:val="20"/>
                <w:szCs w:val="20"/>
              </w:rPr>
              <w:t>není</w:t>
            </w:r>
            <w:r w:rsidR="00CB5AF9">
              <w:rPr>
                <w:rFonts w:ascii="Arial" w:hAnsi="Arial" w:cs="Arial"/>
                <w:sz w:val="20"/>
                <w:szCs w:val="20"/>
              </w:rPr>
              <w:t xml:space="preserve"> zřejmý přínos projektu cílovým skupinám   </w:t>
            </w:r>
            <w:r w:rsidR="00F03052">
              <w:rPr>
                <w:rFonts w:ascii="Arial" w:hAnsi="Arial" w:cs="Arial"/>
                <w:sz w:val="20"/>
                <w:szCs w:val="20"/>
              </w:rPr>
              <w:t>…………….</w:t>
            </w:r>
            <w:r w:rsidR="00812374" w:rsidRPr="00C059AA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 w:rsidR="004C246D">
              <w:rPr>
                <w:rFonts w:ascii="Arial" w:hAnsi="Arial" w:cs="Arial"/>
                <w:sz w:val="20"/>
                <w:szCs w:val="20"/>
              </w:rPr>
              <w:t>…………</w:t>
            </w:r>
            <w:r w:rsidR="00CB5AF9">
              <w:rPr>
                <w:rFonts w:ascii="Arial" w:hAnsi="Arial" w:cs="Arial"/>
                <w:sz w:val="20"/>
                <w:szCs w:val="20"/>
              </w:rPr>
              <w:t>…………</w:t>
            </w:r>
            <w:proofErr w:type="gramStart"/>
            <w:r w:rsidR="00CB5AF9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CB5AF9">
              <w:rPr>
                <w:rFonts w:ascii="Arial" w:hAnsi="Arial" w:cs="Arial"/>
                <w:sz w:val="20"/>
                <w:szCs w:val="20"/>
              </w:rPr>
              <w:t>.</w:t>
            </w:r>
            <w:r w:rsidR="004C246D">
              <w:rPr>
                <w:rFonts w:ascii="Arial" w:hAnsi="Arial" w:cs="Arial"/>
                <w:sz w:val="20"/>
                <w:szCs w:val="20"/>
              </w:rPr>
              <w:t>…</w:t>
            </w:r>
            <w:r w:rsidR="005B2D9A">
              <w:rPr>
                <w:rFonts w:ascii="Arial" w:hAnsi="Arial" w:cs="Arial"/>
                <w:sz w:val="20"/>
                <w:szCs w:val="20"/>
              </w:rPr>
              <w:t>0</w:t>
            </w:r>
            <w:r w:rsidR="00812374" w:rsidRPr="00C059AA">
              <w:rPr>
                <w:rFonts w:ascii="Arial" w:hAnsi="Arial" w:cs="Arial"/>
                <w:sz w:val="20"/>
                <w:szCs w:val="20"/>
              </w:rPr>
              <w:t xml:space="preserve"> b.</w:t>
            </w:r>
          </w:p>
          <w:p w14:paraId="1CD5EB2E" w14:textId="33DF5210" w:rsidR="00F71FAD" w:rsidRPr="00F54E5B" w:rsidRDefault="00F71FAD" w:rsidP="007242AC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ABF384" w14:textId="5FACE5DA" w:rsidR="000901A5" w:rsidRPr="002821F8" w:rsidRDefault="00FE31FF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50372" w:rsidRPr="002821F8" w14:paraId="5C560AFB" w14:textId="77777777" w:rsidTr="007555DC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E243E07" w14:textId="6F9411BE" w:rsidR="000901A5" w:rsidRPr="002821F8" w:rsidRDefault="000901A5" w:rsidP="00380BF0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 w:rsidR="00724ADC" w:rsidRPr="002821F8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2821F8">
              <w:rPr>
                <w:rFonts w:ascii="Arial" w:hAnsi="Arial" w:cs="Arial"/>
                <w:b/>
                <w:sz w:val="18"/>
                <w:szCs w:val="18"/>
              </w:rPr>
              <w:t xml:space="preserve">ozpočet </w:t>
            </w:r>
            <w:r w:rsidR="00356F12" w:rsidRPr="002821F8">
              <w:rPr>
                <w:rFonts w:ascii="Arial" w:hAnsi="Arial" w:cs="Arial"/>
                <w:b/>
                <w:sz w:val="18"/>
                <w:szCs w:val="18"/>
              </w:rPr>
              <w:t xml:space="preserve">a výstupy </w:t>
            </w:r>
            <w:r w:rsidRPr="002821F8">
              <w:rPr>
                <w:rFonts w:ascii="Arial" w:hAnsi="Arial" w:cs="Arial"/>
                <w:b/>
                <w:sz w:val="18"/>
                <w:szCs w:val="18"/>
              </w:rPr>
              <w:t>projektu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6C6470" w14:textId="38CB3C53" w:rsidR="000901A5" w:rsidRPr="00A2691D" w:rsidRDefault="005225AB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691D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</w:tr>
      <w:tr w:rsidR="00F50372" w:rsidRPr="002821F8" w14:paraId="5041BC5F" w14:textId="77777777" w:rsidTr="007555DC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DB5AB6" w14:textId="014E37CC" w:rsidR="00AA02B2" w:rsidRPr="004C246D" w:rsidRDefault="00724ADC" w:rsidP="00A0791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246D">
              <w:rPr>
                <w:rFonts w:ascii="Arial" w:hAnsi="Arial" w:cs="Arial"/>
                <w:sz w:val="20"/>
                <w:szCs w:val="20"/>
              </w:rPr>
              <w:t>2.</w:t>
            </w:r>
            <w:r w:rsidR="00302F80" w:rsidRPr="004C246D">
              <w:rPr>
                <w:rFonts w:ascii="Arial" w:hAnsi="Arial" w:cs="Arial"/>
                <w:sz w:val="20"/>
                <w:szCs w:val="20"/>
              </w:rPr>
              <w:t>a</w:t>
            </w:r>
            <w:r w:rsidRPr="004C246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2C3902" w:rsidRPr="004C246D">
              <w:rPr>
                <w:rFonts w:ascii="Arial" w:hAnsi="Arial" w:cs="Arial"/>
                <w:sz w:val="20"/>
                <w:szCs w:val="20"/>
              </w:rPr>
              <w:t>Rozpočet předloženého projektu je přehledný a podrobný ………………</w:t>
            </w:r>
            <w:proofErr w:type="gramStart"/>
            <w:r w:rsidR="002C3902" w:rsidRPr="004C246D">
              <w:rPr>
                <w:rFonts w:ascii="Arial" w:hAnsi="Arial" w:cs="Arial"/>
                <w:sz w:val="20"/>
                <w:szCs w:val="20"/>
              </w:rPr>
              <w:t>……</w:t>
            </w:r>
            <w:r w:rsidR="002D5496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2D5496">
              <w:rPr>
                <w:rFonts w:ascii="Arial" w:hAnsi="Arial" w:cs="Arial"/>
                <w:sz w:val="20"/>
                <w:szCs w:val="20"/>
              </w:rPr>
              <w:t>.</w:t>
            </w:r>
            <w:r w:rsidR="002F3620" w:rsidRPr="004C246D">
              <w:rPr>
                <w:rFonts w:ascii="Arial" w:hAnsi="Arial" w:cs="Arial"/>
                <w:sz w:val="20"/>
                <w:szCs w:val="20"/>
              </w:rPr>
              <w:t>5 b.</w:t>
            </w:r>
          </w:p>
          <w:p w14:paraId="2A6CA6E8" w14:textId="77777777" w:rsidR="002F3620" w:rsidRPr="004C246D" w:rsidRDefault="002F3620" w:rsidP="00A0791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A5C36E" w14:textId="6786E5A5" w:rsidR="00366B64" w:rsidRPr="004C246D" w:rsidRDefault="00366B64" w:rsidP="00A0791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246D">
              <w:rPr>
                <w:rFonts w:ascii="Arial" w:hAnsi="Arial" w:cs="Arial"/>
                <w:sz w:val="20"/>
                <w:szCs w:val="20"/>
              </w:rPr>
              <w:t xml:space="preserve">Rozpočet předloženého projektu je nepřehledný </w:t>
            </w:r>
            <w:r w:rsidR="00C83253" w:rsidRPr="004C246D">
              <w:rPr>
                <w:rFonts w:ascii="Arial" w:hAnsi="Arial" w:cs="Arial"/>
                <w:sz w:val="20"/>
                <w:szCs w:val="20"/>
              </w:rPr>
              <w:t>a málo podrobný …………………0 b.</w:t>
            </w:r>
          </w:p>
          <w:p w14:paraId="502D5BB8" w14:textId="0986170D" w:rsidR="006F59F3" w:rsidRPr="004C246D" w:rsidRDefault="006F59F3" w:rsidP="00BC4141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248CFD" w14:textId="08AC293A" w:rsidR="00724ADC" w:rsidRPr="002821F8" w:rsidRDefault="00166098" w:rsidP="00EB26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50372" w:rsidRPr="002821F8" w14:paraId="31A971B3" w14:textId="77777777" w:rsidTr="007555DC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989313" w14:textId="6E13C5B3" w:rsidR="00446488" w:rsidRPr="004C246D" w:rsidRDefault="00724ADC" w:rsidP="00EB26CA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246D">
              <w:rPr>
                <w:rFonts w:ascii="Arial" w:hAnsi="Arial" w:cs="Arial"/>
                <w:sz w:val="20"/>
                <w:szCs w:val="20"/>
              </w:rPr>
              <w:t>2.</w:t>
            </w:r>
            <w:r w:rsidR="00A945AA" w:rsidRPr="004C246D">
              <w:rPr>
                <w:rFonts w:ascii="Arial" w:hAnsi="Arial" w:cs="Arial"/>
                <w:sz w:val="20"/>
                <w:szCs w:val="20"/>
              </w:rPr>
              <w:t>b</w:t>
            </w:r>
            <w:r w:rsidRPr="004C246D">
              <w:rPr>
                <w:rFonts w:ascii="Arial" w:hAnsi="Arial" w:cs="Arial"/>
                <w:sz w:val="20"/>
                <w:szCs w:val="20"/>
              </w:rPr>
              <w:t xml:space="preserve">) Navrhované výdaje projektu jsou nezbytné, přiměřené a efektivní pro jeho realizaci </w:t>
            </w:r>
            <w:r w:rsidR="00532EFF" w:rsidRPr="004C246D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  <w:r w:rsidR="00DC68DC">
              <w:rPr>
                <w:rFonts w:ascii="Arial" w:hAnsi="Arial" w:cs="Arial"/>
                <w:sz w:val="20"/>
                <w:szCs w:val="20"/>
              </w:rPr>
              <w:t>…………………………...</w:t>
            </w:r>
            <w:r w:rsidR="00532EFF" w:rsidRPr="004C246D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A07BCF" w:rsidRPr="004C246D">
              <w:rPr>
                <w:rFonts w:ascii="Arial" w:hAnsi="Arial" w:cs="Arial"/>
                <w:sz w:val="20"/>
                <w:szCs w:val="20"/>
              </w:rPr>
              <w:t>b.</w:t>
            </w:r>
          </w:p>
          <w:p w14:paraId="3B603DAE" w14:textId="77777777" w:rsidR="00034431" w:rsidRPr="004C246D" w:rsidRDefault="00034431" w:rsidP="00EB26CA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39F681" w14:textId="6F9D3DB8" w:rsidR="0024148C" w:rsidRPr="004C246D" w:rsidRDefault="0024148C" w:rsidP="00EB26CA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246D">
              <w:rPr>
                <w:rFonts w:ascii="Arial" w:hAnsi="Arial" w:cs="Arial"/>
                <w:sz w:val="20"/>
                <w:szCs w:val="20"/>
              </w:rPr>
              <w:t>Rozpočet p</w:t>
            </w:r>
            <w:r w:rsidR="00FB5921" w:rsidRPr="004C246D">
              <w:rPr>
                <w:rFonts w:ascii="Arial" w:hAnsi="Arial" w:cs="Arial"/>
                <w:sz w:val="20"/>
                <w:szCs w:val="20"/>
              </w:rPr>
              <w:t>r</w:t>
            </w:r>
            <w:r w:rsidRPr="004C246D">
              <w:rPr>
                <w:rFonts w:ascii="Arial" w:hAnsi="Arial" w:cs="Arial"/>
                <w:sz w:val="20"/>
                <w:szCs w:val="20"/>
              </w:rPr>
              <w:t xml:space="preserve">ojektu zahrnuje </w:t>
            </w:r>
            <w:r w:rsidR="00FB5921" w:rsidRPr="004C246D">
              <w:rPr>
                <w:rFonts w:ascii="Arial" w:hAnsi="Arial" w:cs="Arial"/>
                <w:sz w:val="20"/>
                <w:szCs w:val="20"/>
              </w:rPr>
              <w:t>neuznatelné výdaje ………………………………</w:t>
            </w:r>
            <w:proofErr w:type="gramStart"/>
            <w:r w:rsidR="00FB5921" w:rsidRPr="004C246D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FB5921" w:rsidRPr="004C246D">
              <w:rPr>
                <w:rFonts w:ascii="Arial" w:hAnsi="Arial" w:cs="Arial"/>
                <w:sz w:val="20"/>
                <w:szCs w:val="20"/>
              </w:rPr>
              <w:t>0</w:t>
            </w:r>
            <w:r w:rsidR="00754358" w:rsidRPr="004C246D">
              <w:rPr>
                <w:rFonts w:ascii="Arial" w:hAnsi="Arial" w:cs="Arial"/>
                <w:sz w:val="20"/>
                <w:szCs w:val="20"/>
              </w:rPr>
              <w:t xml:space="preserve"> b.</w:t>
            </w:r>
          </w:p>
          <w:p w14:paraId="04E46919" w14:textId="020D67F3" w:rsidR="00501B60" w:rsidRPr="004C246D" w:rsidRDefault="00501B60" w:rsidP="00384DB2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A09CBA" w14:textId="4A11EE2D" w:rsidR="00724ADC" w:rsidRPr="002821F8" w:rsidRDefault="00166098" w:rsidP="00EB26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50372" w:rsidRPr="002821F8" w14:paraId="561B0BBE" w14:textId="77777777" w:rsidTr="007555DC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7A5683" w14:textId="5B90F545" w:rsidR="00925885" w:rsidRDefault="000901A5" w:rsidP="00D73673">
            <w:pPr>
              <w:pStyle w:val="Zkladntext2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246D">
              <w:rPr>
                <w:rFonts w:ascii="Arial" w:hAnsi="Arial" w:cs="Arial"/>
                <w:sz w:val="20"/>
                <w:szCs w:val="20"/>
              </w:rPr>
              <w:t>2.</w:t>
            </w:r>
            <w:r w:rsidR="00090638" w:rsidRPr="004C246D">
              <w:rPr>
                <w:rFonts w:ascii="Arial" w:hAnsi="Arial" w:cs="Arial"/>
                <w:sz w:val="20"/>
                <w:szCs w:val="20"/>
              </w:rPr>
              <w:t>c</w:t>
            </w:r>
            <w:r w:rsidRPr="004C246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BA5D07" w:rsidRPr="004C246D">
              <w:rPr>
                <w:rFonts w:ascii="Arial" w:hAnsi="Arial" w:cs="Arial"/>
                <w:sz w:val="20"/>
                <w:szCs w:val="20"/>
              </w:rPr>
              <w:t>P</w:t>
            </w:r>
            <w:r w:rsidR="00D145C5" w:rsidRPr="004C246D">
              <w:rPr>
                <w:rFonts w:ascii="Arial" w:hAnsi="Arial" w:cs="Arial"/>
                <w:sz w:val="20"/>
                <w:szCs w:val="20"/>
              </w:rPr>
              <w:t xml:space="preserve">opis projektu je kvalitně zpracovaný, </w:t>
            </w:r>
            <w:r w:rsidR="00E9729B" w:rsidRPr="004C246D">
              <w:rPr>
                <w:rFonts w:ascii="Arial" w:hAnsi="Arial" w:cs="Arial"/>
                <w:sz w:val="20"/>
                <w:szCs w:val="20"/>
              </w:rPr>
              <w:t>p</w:t>
            </w:r>
            <w:r w:rsidR="00BA5D07" w:rsidRPr="004C246D">
              <w:rPr>
                <w:rFonts w:ascii="Arial" w:hAnsi="Arial" w:cs="Arial"/>
                <w:sz w:val="20"/>
                <w:szCs w:val="20"/>
              </w:rPr>
              <w:t xml:space="preserve">lán aktivit projektu je </w:t>
            </w:r>
            <w:r w:rsidR="006461FC" w:rsidRPr="004C246D">
              <w:rPr>
                <w:rFonts w:ascii="Arial" w:hAnsi="Arial" w:cs="Arial"/>
                <w:sz w:val="20"/>
                <w:szCs w:val="20"/>
              </w:rPr>
              <w:t>jasný, podrobný a přehledný</w:t>
            </w:r>
            <w:r w:rsidR="001938A0" w:rsidRPr="004C24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02DD" w:rsidRPr="004C246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 w:rsidR="00D96DBF" w:rsidRPr="004C246D">
              <w:rPr>
                <w:rFonts w:ascii="Arial" w:hAnsi="Arial" w:cs="Arial"/>
                <w:sz w:val="20"/>
                <w:szCs w:val="20"/>
              </w:rPr>
              <w:t>…</w:t>
            </w:r>
            <w:r w:rsidR="00712D72" w:rsidRPr="004C246D">
              <w:rPr>
                <w:rFonts w:ascii="Arial" w:hAnsi="Arial" w:cs="Arial"/>
                <w:sz w:val="20"/>
                <w:szCs w:val="20"/>
              </w:rPr>
              <w:t>5</w:t>
            </w:r>
            <w:r w:rsidR="00E802DD" w:rsidRPr="004C246D">
              <w:rPr>
                <w:rFonts w:ascii="Arial" w:hAnsi="Arial" w:cs="Arial"/>
                <w:sz w:val="20"/>
                <w:szCs w:val="20"/>
              </w:rPr>
              <w:t xml:space="preserve"> b.</w:t>
            </w:r>
          </w:p>
          <w:p w14:paraId="3AEC415B" w14:textId="4AB2191D" w:rsidR="0062404B" w:rsidRPr="004C246D" w:rsidRDefault="0062404B" w:rsidP="006641C5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246D">
              <w:rPr>
                <w:rFonts w:ascii="Arial" w:hAnsi="Arial" w:cs="Arial"/>
                <w:sz w:val="20"/>
                <w:szCs w:val="20"/>
              </w:rPr>
              <w:t xml:space="preserve">Popis projektu je </w:t>
            </w:r>
            <w:r w:rsidR="00D96DBF" w:rsidRPr="004C246D">
              <w:rPr>
                <w:rFonts w:ascii="Arial" w:hAnsi="Arial" w:cs="Arial"/>
                <w:sz w:val="20"/>
                <w:szCs w:val="20"/>
              </w:rPr>
              <w:t>neúplný</w:t>
            </w:r>
            <w:r w:rsidR="00A82E85" w:rsidRPr="004C246D">
              <w:rPr>
                <w:rFonts w:ascii="Arial" w:hAnsi="Arial" w:cs="Arial"/>
                <w:sz w:val="20"/>
                <w:szCs w:val="20"/>
              </w:rPr>
              <w:t>, plán aktivit je málo konkrétní ……………………………</w:t>
            </w:r>
            <w:r w:rsidR="003822DA" w:rsidRPr="004C246D">
              <w:rPr>
                <w:rFonts w:ascii="Arial" w:hAnsi="Arial" w:cs="Arial"/>
                <w:sz w:val="20"/>
                <w:szCs w:val="20"/>
              </w:rPr>
              <w:t>3 b.</w:t>
            </w:r>
          </w:p>
          <w:p w14:paraId="5D733430" w14:textId="257F7083" w:rsidR="00E37FD4" w:rsidRPr="004C246D" w:rsidRDefault="00E37FD4" w:rsidP="006641C5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046929" w14:textId="28DB7CFF" w:rsidR="00C23E74" w:rsidRPr="004C246D" w:rsidRDefault="008129BB" w:rsidP="006641C5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246D">
              <w:rPr>
                <w:rFonts w:ascii="Arial" w:hAnsi="Arial" w:cs="Arial"/>
                <w:sz w:val="20"/>
                <w:szCs w:val="20"/>
              </w:rPr>
              <w:t>Popis projektu je nedostatečný</w:t>
            </w:r>
            <w:r w:rsidR="00C23E74" w:rsidRPr="004C246D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  <w:r w:rsidR="006E2DFD" w:rsidRPr="004C246D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C23E74" w:rsidRPr="004C246D">
              <w:rPr>
                <w:rFonts w:ascii="Arial" w:hAnsi="Arial" w:cs="Arial"/>
                <w:sz w:val="20"/>
                <w:szCs w:val="20"/>
              </w:rPr>
              <w:t>0 b.</w:t>
            </w:r>
          </w:p>
          <w:p w14:paraId="6BF02768" w14:textId="0F4B86E5" w:rsidR="00F5100D" w:rsidRPr="004C246D" w:rsidRDefault="00F5100D" w:rsidP="006641C5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24B405" w14:textId="6B3206E8" w:rsidR="000901A5" w:rsidRPr="002821F8" w:rsidRDefault="008B4E53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50372" w:rsidRPr="002821F8" w14:paraId="3724DC6B" w14:textId="77777777" w:rsidTr="00852EEF">
        <w:tc>
          <w:tcPr>
            <w:tcW w:w="43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BCB5D5F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>3. Specifická kritéria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3C9FE12" w14:textId="44669D79" w:rsidR="000901A5" w:rsidRPr="002821F8" w:rsidRDefault="00E0318F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</w:t>
            </w:r>
          </w:p>
        </w:tc>
      </w:tr>
      <w:tr w:rsidR="00F50372" w:rsidRPr="002821F8" w14:paraId="5F71C34D" w14:textId="77777777" w:rsidTr="007555DC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6F4473" w14:textId="67225569" w:rsidR="00CC5E1A" w:rsidRPr="00AC011E" w:rsidRDefault="00CC5E1A" w:rsidP="005972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C011E">
              <w:rPr>
                <w:rFonts w:ascii="Arial" w:hAnsi="Arial" w:cs="Arial"/>
                <w:sz w:val="20"/>
                <w:szCs w:val="20"/>
              </w:rPr>
              <w:t xml:space="preserve">3.a) </w:t>
            </w:r>
            <w:r w:rsidR="009D04DC">
              <w:rPr>
                <w:rFonts w:ascii="Arial" w:hAnsi="Arial" w:cs="Arial"/>
                <w:sz w:val="20"/>
                <w:szCs w:val="20"/>
              </w:rPr>
              <w:t xml:space="preserve">TIC </w:t>
            </w:r>
            <w:r w:rsidR="00E54641" w:rsidRPr="00DF57C9">
              <w:rPr>
                <w:rFonts w:ascii="Arial" w:hAnsi="Arial" w:cs="Arial"/>
                <w:sz w:val="20"/>
                <w:szCs w:val="20"/>
              </w:rPr>
              <w:t>n</w:t>
            </w:r>
            <w:r w:rsidRPr="00DF57C9">
              <w:rPr>
                <w:rFonts w:ascii="Arial" w:hAnsi="Arial" w:cs="Arial"/>
                <w:sz w:val="20"/>
                <w:szCs w:val="20"/>
              </w:rPr>
              <w:t xml:space="preserve">abízí </w:t>
            </w:r>
            <w:r w:rsidR="00E54641" w:rsidRPr="00DF57C9">
              <w:rPr>
                <w:rFonts w:ascii="Arial" w:hAnsi="Arial" w:cs="Arial"/>
                <w:sz w:val="20"/>
                <w:szCs w:val="20"/>
              </w:rPr>
              <w:t>neplacené a</w:t>
            </w:r>
            <w:r w:rsidRPr="00DF57C9">
              <w:rPr>
                <w:rFonts w:ascii="Arial" w:hAnsi="Arial" w:cs="Arial"/>
                <w:sz w:val="20"/>
                <w:szCs w:val="20"/>
              </w:rPr>
              <w:t xml:space="preserve"> placené služby související s cestovním ruchem</w:t>
            </w:r>
            <w:r w:rsidR="00C66094">
              <w:rPr>
                <w:rFonts w:ascii="Arial" w:hAnsi="Arial" w:cs="Arial"/>
                <w:sz w:val="20"/>
                <w:szCs w:val="20"/>
              </w:rPr>
              <w:t>:</w:t>
            </w:r>
            <w:r w:rsidRPr="00DF57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2AF747" w14:textId="6E46E8C5" w:rsidR="00CC5E1A" w:rsidRDefault="00CC5E1A" w:rsidP="004E09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11E">
              <w:rPr>
                <w:rFonts w:ascii="Arial" w:hAnsi="Arial" w:cs="Arial"/>
                <w:sz w:val="20"/>
                <w:szCs w:val="20"/>
              </w:rPr>
              <w:t>WIFI zdarm</w:t>
            </w:r>
            <w:r w:rsidR="00C940EE" w:rsidRPr="00AC011E">
              <w:rPr>
                <w:rFonts w:ascii="Arial" w:hAnsi="Arial" w:cs="Arial"/>
                <w:sz w:val="20"/>
                <w:szCs w:val="20"/>
              </w:rPr>
              <w:t>a ……………………………………………………………</w:t>
            </w:r>
            <w:r w:rsidR="0059720A">
              <w:rPr>
                <w:rFonts w:ascii="Arial" w:hAnsi="Arial" w:cs="Arial"/>
                <w:sz w:val="20"/>
                <w:szCs w:val="20"/>
              </w:rPr>
              <w:t>…………</w:t>
            </w:r>
            <w:r w:rsidR="00925885">
              <w:rPr>
                <w:rFonts w:ascii="Arial" w:hAnsi="Arial" w:cs="Arial"/>
                <w:sz w:val="20"/>
                <w:szCs w:val="20"/>
              </w:rPr>
              <w:t>………</w:t>
            </w:r>
            <w:r w:rsidR="00D4719E">
              <w:rPr>
                <w:rFonts w:ascii="Arial" w:hAnsi="Arial" w:cs="Arial"/>
                <w:sz w:val="20"/>
                <w:szCs w:val="20"/>
              </w:rPr>
              <w:t>5</w:t>
            </w:r>
            <w:r w:rsidRPr="00AC011E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C940EE" w:rsidRPr="00AC01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3087EF" w14:textId="77777777" w:rsidR="00E37FD4" w:rsidRPr="00AC011E" w:rsidRDefault="00E37FD4" w:rsidP="004E09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85D5B06" w14:textId="05CD479A" w:rsidR="00CC5E1A" w:rsidRDefault="00BB1218" w:rsidP="004E09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CC5E1A" w:rsidRPr="00AC011E">
              <w:rPr>
                <w:rFonts w:ascii="Arial" w:hAnsi="Arial" w:cs="Arial"/>
                <w:sz w:val="20"/>
                <w:szCs w:val="20"/>
              </w:rPr>
              <w:t>abíjecí stanice pro elektrokol</w:t>
            </w:r>
            <w:r w:rsidR="00C940EE" w:rsidRPr="00AC011E">
              <w:rPr>
                <w:rFonts w:ascii="Arial" w:hAnsi="Arial" w:cs="Arial"/>
                <w:sz w:val="20"/>
                <w:szCs w:val="20"/>
              </w:rPr>
              <w:t>a ………………………………………</w:t>
            </w:r>
            <w:r w:rsidR="0059720A">
              <w:rPr>
                <w:rFonts w:ascii="Arial" w:hAnsi="Arial" w:cs="Arial"/>
                <w:sz w:val="20"/>
                <w:szCs w:val="20"/>
              </w:rPr>
              <w:t>…………</w:t>
            </w:r>
            <w:r w:rsidR="00925885">
              <w:rPr>
                <w:rFonts w:ascii="Arial" w:hAnsi="Arial" w:cs="Arial"/>
                <w:sz w:val="20"/>
                <w:szCs w:val="20"/>
              </w:rPr>
              <w:t>………</w:t>
            </w:r>
            <w:r w:rsidR="00D4719E">
              <w:rPr>
                <w:rFonts w:ascii="Arial" w:hAnsi="Arial" w:cs="Arial"/>
                <w:sz w:val="20"/>
                <w:szCs w:val="20"/>
              </w:rPr>
              <w:t>5</w:t>
            </w:r>
            <w:r w:rsidR="00CC5E1A" w:rsidRPr="00AC011E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C940EE" w:rsidRPr="00AC01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AE86F4" w14:textId="77777777" w:rsidR="00E37FD4" w:rsidRPr="00AC011E" w:rsidRDefault="00E37FD4" w:rsidP="004E09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5C2C950" w14:textId="0CBACB18" w:rsidR="002750CC" w:rsidRDefault="003712C6" w:rsidP="004E09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C5E1A" w:rsidRPr="00AC011E">
              <w:rPr>
                <w:rFonts w:ascii="Arial" w:hAnsi="Arial" w:cs="Arial"/>
                <w:sz w:val="20"/>
                <w:szCs w:val="20"/>
              </w:rPr>
              <w:t xml:space="preserve">růvodcovské služby </w:t>
            </w:r>
            <w:r w:rsidR="00A908E1" w:rsidRPr="00AC011E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  <w:r w:rsidR="0059720A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proofErr w:type="gramStart"/>
            <w:r w:rsidR="0092588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925885">
              <w:rPr>
                <w:rFonts w:ascii="Arial" w:hAnsi="Arial" w:cs="Arial"/>
                <w:sz w:val="20"/>
                <w:szCs w:val="20"/>
              </w:rPr>
              <w:t>.</w:t>
            </w:r>
            <w:r w:rsidR="00CC5E1A" w:rsidRPr="00AC011E">
              <w:rPr>
                <w:rFonts w:ascii="Arial" w:hAnsi="Arial" w:cs="Arial"/>
                <w:sz w:val="20"/>
                <w:szCs w:val="20"/>
              </w:rPr>
              <w:t>5 b</w:t>
            </w:r>
            <w:r w:rsidR="00C940EE" w:rsidRPr="00AC01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D2785F" w14:textId="77777777" w:rsidR="00E37FD4" w:rsidRPr="00AC011E" w:rsidRDefault="00E37FD4" w:rsidP="004E09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54998CC" w14:textId="059B77DC" w:rsidR="003429A4" w:rsidRDefault="003429A4" w:rsidP="003429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11E">
              <w:rPr>
                <w:rFonts w:ascii="Arial" w:hAnsi="Arial" w:cs="Arial"/>
                <w:sz w:val="20"/>
                <w:szCs w:val="20"/>
              </w:rPr>
              <w:t>vlastní propagační materiály</w:t>
            </w:r>
            <w:r w:rsidR="00A908E1" w:rsidRPr="00AC011E">
              <w:rPr>
                <w:rFonts w:ascii="Arial" w:hAnsi="Arial" w:cs="Arial"/>
                <w:sz w:val="20"/>
                <w:szCs w:val="20"/>
              </w:rPr>
              <w:t xml:space="preserve"> ……………………………</w:t>
            </w:r>
            <w:r w:rsidR="0059720A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3313B4">
              <w:rPr>
                <w:rFonts w:ascii="Arial" w:hAnsi="Arial" w:cs="Arial"/>
                <w:sz w:val="20"/>
                <w:szCs w:val="20"/>
              </w:rPr>
              <w:t>…</w:t>
            </w:r>
            <w:r w:rsidR="00925885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="0092588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4D0BC1">
              <w:rPr>
                <w:rFonts w:ascii="Arial" w:hAnsi="Arial" w:cs="Arial"/>
                <w:sz w:val="20"/>
                <w:szCs w:val="20"/>
              </w:rPr>
              <w:t>5</w:t>
            </w:r>
            <w:r w:rsidRPr="00AC011E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A908E1" w:rsidRPr="00AC01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03DDA1" w14:textId="77777777" w:rsidR="00E37FD4" w:rsidRDefault="00E37FD4" w:rsidP="003429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6B778CD" w14:textId="0B033CE1" w:rsidR="00CF37D5" w:rsidRDefault="00FB206E" w:rsidP="003429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regionální produkty</w:t>
            </w:r>
            <w:r w:rsidR="003712C6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  <w:r w:rsidR="0059720A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0A5DA6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="0092588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925885">
              <w:rPr>
                <w:rFonts w:ascii="Arial" w:hAnsi="Arial" w:cs="Arial"/>
                <w:sz w:val="20"/>
                <w:szCs w:val="20"/>
              </w:rPr>
              <w:t>.</w:t>
            </w:r>
            <w:r w:rsidR="001C58CD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3712C6">
              <w:rPr>
                <w:rFonts w:ascii="Arial" w:hAnsi="Arial" w:cs="Arial"/>
                <w:sz w:val="20"/>
                <w:szCs w:val="20"/>
              </w:rPr>
              <w:t>b.</w:t>
            </w:r>
          </w:p>
          <w:p w14:paraId="211AF12C" w14:textId="77777777" w:rsidR="00E37FD4" w:rsidRDefault="00E37FD4" w:rsidP="003429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85F5F4D" w14:textId="7D6701EE" w:rsidR="00FC0965" w:rsidRDefault="00A14CC0" w:rsidP="003429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programy návštěvníkům </w:t>
            </w:r>
            <w:r w:rsidR="005E6CF7">
              <w:rPr>
                <w:rFonts w:ascii="Arial" w:hAnsi="Arial" w:cs="Arial"/>
                <w:sz w:val="20"/>
                <w:szCs w:val="20"/>
              </w:rPr>
              <w:t xml:space="preserve">tzv. </w:t>
            </w:r>
            <w:r w:rsidR="003A27DD">
              <w:rPr>
                <w:rFonts w:ascii="Arial" w:hAnsi="Arial" w:cs="Arial"/>
                <w:sz w:val="20"/>
                <w:szCs w:val="20"/>
              </w:rPr>
              <w:t>„na míru“ ……………………………………</w:t>
            </w:r>
            <w:r w:rsidR="005E6CF7">
              <w:rPr>
                <w:rFonts w:ascii="Arial" w:hAnsi="Arial" w:cs="Arial"/>
                <w:sz w:val="20"/>
                <w:szCs w:val="20"/>
              </w:rPr>
              <w:t>...</w:t>
            </w:r>
            <w:r w:rsidR="00396A3B">
              <w:rPr>
                <w:rFonts w:ascii="Arial" w:hAnsi="Arial" w:cs="Arial"/>
                <w:sz w:val="20"/>
                <w:szCs w:val="20"/>
              </w:rPr>
              <w:t>......</w:t>
            </w:r>
            <w:r w:rsidR="00925885">
              <w:rPr>
                <w:rFonts w:ascii="Arial" w:hAnsi="Arial" w:cs="Arial"/>
                <w:sz w:val="20"/>
                <w:szCs w:val="20"/>
              </w:rPr>
              <w:t>.........</w:t>
            </w:r>
            <w:r w:rsidR="00E37FD4" w:rsidRPr="00004E54">
              <w:rPr>
                <w:rFonts w:ascii="Arial" w:hAnsi="Arial" w:cs="Arial"/>
                <w:sz w:val="20"/>
                <w:szCs w:val="20"/>
              </w:rPr>
              <w:t>5</w:t>
            </w:r>
            <w:r w:rsidR="003A27DD" w:rsidRPr="00004E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27DD">
              <w:rPr>
                <w:rFonts w:ascii="Arial" w:hAnsi="Arial" w:cs="Arial"/>
                <w:sz w:val="20"/>
                <w:szCs w:val="20"/>
              </w:rPr>
              <w:t>b.</w:t>
            </w:r>
          </w:p>
          <w:p w14:paraId="5D07FABA" w14:textId="77777777" w:rsidR="00E37FD4" w:rsidRDefault="00E37FD4" w:rsidP="003429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697040F" w14:textId="23797106" w:rsidR="00593471" w:rsidRDefault="00930933" w:rsidP="003429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půjčovn</w:t>
            </w:r>
            <w:r w:rsidR="00A63105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kol …………………………………………………………………………</w:t>
            </w:r>
            <w:proofErr w:type="gramStart"/>
            <w:r w:rsidR="0092588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5 b.</w:t>
            </w:r>
          </w:p>
          <w:p w14:paraId="01B1140A" w14:textId="77777777" w:rsidR="00E37FD4" w:rsidRDefault="00E37FD4" w:rsidP="003429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2585250" w14:textId="6C682E20" w:rsidR="001A6280" w:rsidRDefault="00D8760B" w:rsidP="003429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prodej </w:t>
            </w:r>
            <w:r w:rsidR="00A35912">
              <w:rPr>
                <w:rFonts w:ascii="Arial" w:hAnsi="Arial" w:cs="Arial"/>
                <w:sz w:val="20"/>
                <w:szCs w:val="20"/>
              </w:rPr>
              <w:t>vstupen</w:t>
            </w:r>
            <w:r>
              <w:rPr>
                <w:rFonts w:ascii="Arial" w:hAnsi="Arial" w:cs="Arial"/>
                <w:sz w:val="20"/>
                <w:szCs w:val="20"/>
              </w:rPr>
              <w:t>ek</w:t>
            </w:r>
            <w:r w:rsidR="00A35912">
              <w:rPr>
                <w:rFonts w:ascii="Arial" w:hAnsi="Arial" w:cs="Arial"/>
                <w:sz w:val="20"/>
                <w:szCs w:val="20"/>
              </w:rPr>
              <w:t xml:space="preserve"> na kulturní akce ………………………………………………</w:t>
            </w:r>
            <w:r w:rsidR="00925885">
              <w:rPr>
                <w:rFonts w:ascii="Arial" w:hAnsi="Arial" w:cs="Arial"/>
                <w:sz w:val="20"/>
                <w:szCs w:val="20"/>
              </w:rPr>
              <w:t>………</w:t>
            </w:r>
            <w:r w:rsidR="00A35912">
              <w:rPr>
                <w:rFonts w:ascii="Arial" w:hAnsi="Arial" w:cs="Arial"/>
                <w:sz w:val="20"/>
                <w:szCs w:val="20"/>
              </w:rPr>
              <w:t>5 b.</w:t>
            </w:r>
          </w:p>
          <w:p w14:paraId="485404E6" w14:textId="77777777" w:rsidR="007503B9" w:rsidRDefault="007503B9" w:rsidP="003429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66DD097" w14:textId="0FFAAB8F" w:rsidR="007503B9" w:rsidRDefault="00525662" w:rsidP="003429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</w:t>
            </w:r>
            <w:r w:rsidR="006B391D">
              <w:rPr>
                <w:rFonts w:ascii="Arial" w:hAnsi="Arial" w:cs="Arial"/>
                <w:sz w:val="20"/>
                <w:szCs w:val="20"/>
              </w:rPr>
              <w:t xml:space="preserve">pagace </w:t>
            </w:r>
            <w:r w:rsidR="006F2DC0">
              <w:rPr>
                <w:rFonts w:ascii="Arial" w:hAnsi="Arial" w:cs="Arial"/>
                <w:sz w:val="20"/>
                <w:szCs w:val="20"/>
              </w:rPr>
              <w:t xml:space="preserve">činnosti a aktivit </w:t>
            </w:r>
            <w:r w:rsidR="005620DD">
              <w:rPr>
                <w:rFonts w:ascii="Arial" w:hAnsi="Arial" w:cs="Arial"/>
                <w:sz w:val="20"/>
                <w:szCs w:val="20"/>
              </w:rPr>
              <w:t>v on-line</w:t>
            </w:r>
            <w:r w:rsidR="00FC43C1">
              <w:rPr>
                <w:rFonts w:ascii="Arial" w:hAnsi="Arial" w:cs="Arial"/>
                <w:sz w:val="20"/>
                <w:szCs w:val="20"/>
              </w:rPr>
              <w:t xml:space="preserve"> prostředí</w:t>
            </w:r>
            <w:r w:rsidR="00B76BBB">
              <w:rPr>
                <w:rFonts w:ascii="Arial" w:hAnsi="Arial" w:cs="Arial"/>
                <w:sz w:val="20"/>
                <w:szCs w:val="20"/>
              </w:rPr>
              <w:t>, na</w:t>
            </w:r>
            <w:r w:rsidR="00703B31">
              <w:rPr>
                <w:rFonts w:ascii="Arial" w:hAnsi="Arial" w:cs="Arial"/>
                <w:sz w:val="20"/>
                <w:szCs w:val="20"/>
              </w:rPr>
              <w:t xml:space="preserve"> sociálních sítích</w:t>
            </w:r>
            <w:r w:rsidR="004D0BC1">
              <w:rPr>
                <w:rFonts w:ascii="Arial" w:hAnsi="Arial" w:cs="Arial"/>
                <w:sz w:val="20"/>
                <w:szCs w:val="20"/>
              </w:rPr>
              <w:t xml:space="preserve"> apod. </w:t>
            </w:r>
            <w:r w:rsidR="00925885">
              <w:rPr>
                <w:rFonts w:ascii="Arial" w:hAnsi="Arial" w:cs="Arial"/>
                <w:sz w:val="20"/>
                <w:szCs w:val="20"/>
              </w:rPr>
              <w:t>……...</w:t>
            </w:r>
            <w:r w:rsidR="0021071E">
              <w:rPr>
                <w:rFonts w:ascii="Arial" w:hAnsi="Arial" w:cs="Arial"/>
                <w:sz w:val="20"/>
                <w:szCs w:val="20"/>
              </w:rPr>
              <w:t>....</w:t>
            </w:r>
            <w:r w:rsidR="004D0BC1">
              <w:rPr>
                <w:rFonts w:ascii="Arial" w:hAnsi="Arial" w:cs="Arial"/>
                <w:sz w:val="20"/>
                <w:szCs w:val="20"/>
              </w:rPr>
              <w:t>5 b.</w:t>
            </w:r>
          </w:p>
          <w:p w14:paraId="26B7F9AD" w14:textId="77777777" w:rsidR="00E0318F" w:rsidRDefault="00E0318F" w:rsidP="003429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5D24FAF" w14:textId="28DDED76" w:rsidR="00E0318F" w:rsidRDefault="00E0318F" w:rsidP="003429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směnárna …………………………………………………………………………………   5 b.</w:t>
            </w:r>
          </w:p>
          <w:p w14:paraId="72A9C7A4" w14:textId="00428C2B" w:rsidR="000901A5" w:rsidRPr="00AC011E" w:rsidRDefault="000901A5" w:rsidP="00D4719E">
            <w:pPr>
              <w:spacing w:after="0"/>
            </w:pP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5CC155" w14:textId="4404BF16" w:rsidR="000901A5" w:rsidRPr="002821F8" w:rsidRDefault="00E0318F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F50372" w:rsidRPr="002821F8" w14:paraId="64BD1242" w14:textId="77777777" w:rsidTr="007555DC">
        <w:tc>
          <w:tcPr>
            <w:tcW w:w="4300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2A5E50B1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>Maximální počet bodů</w:t>
            </w:r>
          </w:p>
        </w:tc>
        <w:tc>
          <w:tcPr>
            <w:tcW w:w="700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7F4A6978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</w:tr>
      <w:bookmarkEnd w:id="5"/>
      <w:bookmarkEnd w:id="6"/>
    </w:tbl>
    <w:p w14:paraId="0B766780" w14:textId="77777777" w:rsidR="00CC4B85" w:rsidRDefault="00CC4B85" w:rsidP="002866A1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</w:p>
    <w:p w14:paraId="687E14A2" w14:textId="77777777" w:rsidR="00CC4B85" w:rsidRPr="002821F8" w:rsidRDefault="00CC4B85" w:rsidP="002866A1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</w:p>
    <w:p w14:paraId="6B7E7BF2" w14:textId="5EAFDC1A" w:rsidR="000901A5" w:rsidRPr="00523CBB" w:rsidRDefault="000901A5" w:rsidP="001C58CD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523CBB">
        <w:rPr>
          <w:rFonts w:ascii="Arial" w:hAnsi="Arial" w:cs="Arial"/>
          <w:b/>
          <w:smallCaps/>
        </w:rPr>
        <w:lastRenderedPageBreak/>
        <w:t>Výběr Žádostí v případě rovnosti bodů:</w:t>
      </w:r>
    </w:p>
    <w:p w14:paraId="6E65DB36" w14:textId="1B9BBCAC" w:rsidR="000901A5" w:rsidRPr="002821F8" w:rsidRDefault="000901A5" w:rsidP="001C58C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Pro určení pořadí Žádostí je rozh</w:t>
      </w:r>
      <w:r w:rsidR="00A27484" w:rsidRPr="002821F8">
        <w:rPr>
          <w:rFonts w:ascii="Arial" w:hAnsi="Arial" w:cs="Arial"/>
          <w:sz w:val="20"/>
        </w:rPr>
        <w:t xml:space="preserve">odující počet bodů </w:t>
      </w:r>
      <w:r w:rsidR="00356F12" w:rsidRPr="002821F8">
        <w:rPr>
          <w:rFonts w:ascii="Arial" w:hAnsi="Arial" w:cs="Arial"/>
          <w:sz w:val="20"/>
        </w:rPr>
        <w:t xml:space="preserve">dosažených </w:t>
      </w:r>
      <w:r w:rsidR="00A27484" w:rsidRPr="002821F8">
        <w:rPr>
          <w:rFonts w:ascii="Arial" w:hAnsi="Arial" w:cs="Arial"/>
          <w:sz w:val="20"/>
        </w:rPr>
        <w:t xml:space="preserve">při </w:t>
      </w:r>
      <w:r w:rsidRPr="002821F8">
        <w:rPr>
          <w:rFonts w:ascii="Arial" w:hAnsi="Arial" w:cs="Arial"/>
          <w:sz w:val="20"/>
        </w:rPr>
        <w:t>hodnocení Žádostí, přičemž při rovnosti bodů rozhoduje:</w:t>
      </w:r>
    </w:p>
    <w:p w14:paraId="2601C9C3" w14:textId="55090E61" w:rsidR="00523CBB" w:rsidRPr="000429C1" w:rsidRDefault="00112C5D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sz w:val="20"/>
        </w:rPr>
        <w:t>d</w:t>
      </w:r>
      <w:r w:rsidR="00C1443D" w:rsidRPr="000429C1">
        <w:rPr>
          <w:rFonts w:ascii="Arial" w:hAnsi="Arial" w:cs="Arial"/>
          <w:sz w:val="20"/>
        </w:rPr>
        <w:t xml:space="preserve">atum a čas předložení žádosti </w:t>
      </w:r>
    </w:p>
    <w:p w14:paraId="493D21E7" w14:textId="77777777" w:rsidR="000429C1" w:rsidRDefault="000429C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02653A9E" w14:textId="3732BD8F" w:rsidR="002E215E" w:rsidRDefault="000901A5" w:rsidP="001C58C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stanovení pořadí Žádostí bude </w:t>
      </w:r>
      <w:r w:rsidR="00A317A2" w:rsidRPr="002821F8">
        <w:rPr>
          <w:rFonts w:ascii="Arial" w:hAnsi="Arial" w:cs="Arial"/>
          <w:sz w:val="20"/>
        </w:rPr>
        <w:t>dotace</w:t>
      </w:r>
      <w:r w:rsidR="0016576B" w:rsidRPr="002821F8">
        <w:rPr>
          <w:rFonts w:ascii="Arial" w:hAnsi="Arial" w:cs="Arial"/>
          <w:sz w:val="20"/>
        </w:rPr>
        <w:t xml:space="preserve"> poskytována </w:t>
      </w:r>
      <w:r w:rsidRPr="002821F8">
        <w:rPr>
          <w:rFonts w:ascii="Arial" w:hAnsi="Arial" w:cs="Arial"/>
          <w:sz w:val="20"/>
        </w:rPr>
        <w:t xml:space="preserve">do vyčerpání alokovaných finančních </w:t>
      </w:r>
      <w:r w:rsidRPr="001376DD">
        <w:rPr>
          <w:rFonts w:ascii="Arial" w:hAnsi="Arial" w:cs="Arial"/>
          <w:sz w:val="20"/>
        </w:rPr>
        <w:t>prostředků</w:t>
      </w:r>
      <w:r w:rsidR="00B33E1E" w:rsidRPr="001376DD">
        <w:rPr>
          <w:rFonts w:ascii="Arial" w:hAnsi="Arial" w:cs="Arial"/>
          <w:sz w:val="20"/>
        </w:rPr>
        <w:t xml:space="preserve">, </w:t>
      </w:r>
      <w:r w:rsidR="00B849E0" w:rsidRPr="001376DD">
        <w:rPr>
          <w:rFonts w:ascii="Arial" w:hAnsi="Arial" w:cs="Arial"/>
          <w:sz w:val="20"/>
        </w:rPr>
        <w:t xml:space="preserve">pokud Žádost při hodnocení získá </w:t>
      </w:r>
      <w:r w:rsidR="008D151B" w:rsidRPr="001376DD">
        <w:rPr>
          <w:rFonts w:ascii="Arial" w:hAnsi="Arial" w:cs="Arial"/>
          <w:b/>
          <w:bCs/>
          <w:sz w:val="20"/>
        </w:rPr>
        <w:t>minimálně 40 bodů</w:t>
      </w:r>
      <w:r w:rsidR="008D151B" w:rsidRPr="001376DD">
        <w:rPr>
          <w:rFonts w:ascii="Arial" w:hAnsi="Arial" w:cs="Arial"/>
          <w:sz w:val="20"/>
        </w:rPr>
        <w:t xml:space="preserve"> </w:t>
      </w:r>
      <w:r w:rsidR="00CD25D4" w:rsidRPr="001376DD">
        <w:rPr>
          <w:rFonts w:ascii="Arial" w:hAnsi="Arial" w:cs="Arial"/>
          <w:sz w:val="20"/>
        </w:rPr>
        <w:t>(žadatelům, kteří jsou v</w:t>
      </w:r>
      <w:r w:rsidR="00CD25D4" w:rsidRPr="00CD25D4">
        <w:rPr>
          <w:rFonts w:ascii="Arial" w:hAnsi="Arial" w:cs="Arial"/>
          <w:sz w:val="20"/>
        </w:rPr>
        <w:t xml:space="preserve"> pořadí hodnocení na rozhraní alokovaných finančních prostředků, může být dotace krácena do výše alokované částky, maximálně však do minimální výše dotace dle bodu </w:t>
      </w:r>
      <w:r w:rsidR="00CD25D4" w:rsidRPr="000534D5">
        <w:rPr>
          <w:rFonts w:ascii="Arial" w:hAnsi="Arial" w:cs="Arial"/>
          <w:sz w:val="20"/>
        </w:rPr>
        <w:t>4.4.).</w:t>
      </w:r>
    </w:p>
    <w:p w14:paraId="55E3B954" w14:textId="77777777" w:rsidR="00112C5D" w:rsidRPr="002821F8" w:rsidRDefault="00112C5D" w:rsidP="001C58C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E64E3" w:rsidRPr="002821F8" w14:paraId="706B2AC3" w14:textId="77777777" w:rsidTr="00A741A7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A476B6" w14:textId="54FCDC38" w:rsidR="008E64E3" w:rsidRPr="002821F8" w:rsidRDefault="00AF5B0C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ROZHODNUTÍ Z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L</w:t>
            </w: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Í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NSKÉHO KRAJE O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4B01667C" w14:textId="77777777" w:rsidR="009C5E09" w:rsidRPr="002821F8" w:rsidRDefault="009C5E09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4"/>
        <w:gridCol w:w="6287"/>
        <w:gridCol w:w="2120"/>
      </w:tblGrid>
      <w:tr w:rsidR="000901A5" w:rsidRPr="002821F8" w14:paraId="60FDFCC1" w14:textId="77777777" w:rsidTr="00E76EA4">
        <w:trPr>
          <w:jc w:val="center"/>
        </w:trPr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56D58D9" w14:textId="660F86F8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proofErr w:type="spellStart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p.č</w:t>
            </w:r>
            <w:proofErr w:type="spellEnd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46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EF672D7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Popis zásadních milníků realizace Programu</w:t>
            </w:r>
          </w:p>
        </w:tc>
        <w:tc>
          <w:tcPr>
            <w:tcW w:w="117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FA0A59B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Lhůta rozhodnutí</w:t>
            </w:r>
          </w:p>
        </w:tc>
      </w:tr>
      <w:tr w:rsidR="000901A5" w:rsidRPr="002821F8" w14:paraId="2D655BAA" w14:textId="77777777" w:rsidTr="009C5E09">
        <w:trPr>
          <w:trHeight w:val="1408"/>
          <w:jc w:val="center"/>
        </w:trPr>
        <w:tc>
          <w:tcPr>
            <w:tcW w:w="361" w:type="pct"/>
            <w:tcBorders>
              <w:left w:val="single" w:sz="4" w:space="0" w:color="808080" w:themeColor="background1" w:themeShade="80"/>
            </w:tcBorders>
          </w:tcPr>
          <w:p w14:paraId="0AD662F7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1.</w:t>
            </w:r>
          </w:p>
        </w:tc>
        <w:tc>
          <w:tcPr>
            <w:tcW w:w="3469" w:type="pct"/>
          </w:tcPr>
          <w:p w14:paraId="5D9F51F4" w14:textId="400EA2EB" w:rsidR="000901A5" w:rsidRPr="002821F8" w:rsidRDefault="000901A5" w:rsidP="00370529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Rozhodnutí o poskytnutí</w:t>
            </w:r>
            <w:r w:rsidR="00CF297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A1208E">
              <w:rPr>
                <w:rFonts w:ascii="Arial" w:eastAsiaTheme="minorHAnsi" w:hAnsi="Arial" w:cs="Arial"/>
                <w:sz w:val="18"/>
                <w:szCs w:val="18"/>
              </w:rPr>
              <w:t>nebo</w:t>
            </w:r>
            <w:r w:rsidR="00CF297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E840EF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E840EF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Pr="00E840EF">
              <w:rPr>
                <w:rFonts w:ascii="Arial" w:eastAsiaTheme="minorHAnsi" w:hAnsi="Arial" w:cs="Arial"/>
                <w:sz w:val="18"/>
                <w:szCs w:val="18"/>
              </w:rPr>
              <w:t>v orgáne</w:t>
            </w:r>
            <w:r w:rsidR="009C6E6F" w:rsidRPr="00E840EF">
              <w:rPr>
                <w:rFonts w:ascii="Arial" w:eastAsiaTheme="minorHAnsi" w:hAnsi="Arial" w:cs="Arial"/>
                <w:sz w:val="18"/>
                <w:szCs w:val="18"/>
              </w:rPr>
              <w:t xml:space="preserve">ch </w:t>
            </w:r>
            <w:r w:rsidR="009C6E6F" w:rsidRPr="002821F8">
              <w:rPr>
                <w:rFonts w:ascii="Arial" w:eastAsiaTheme="minorHAnsi" w:hAnsi="Arial" w:cs="Arial"/>
                <w:sz w:val="18"/>
                <w:szCs w:val="18"/>
              </w:rPr>
              <w:t>Zlínského kraje a schválení S</w:t>
            </w: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mlouvy</w:t>
            </w:r>
            <w:r w:rsidR="00D042C7" w:rsidRPr="002821F8">
              <w:rPr>
                <w:rFonts w:ascii="Arial" w:eastAsiaTheme="minorHAnsi" w:hAnsi="Arial" w:cs="Arial"/>
                <w:color w:val="FF0000"/>
                <w:sz w:val="18"/>
                <w:szCs w:val="18"/>
              </w:rPr>
              <w:t xml:space="preserve"> </w:t>
            </w:r>
            <w:r w:rsidR="008E64E3" w:rsidRPr="002821F8">
              <w:rPr>
                <w:rFonts w:ascii="Arial" w:eastAsiaTheme="minorHAnsi" w:hAnsi="Arial" w:cs="Arial"/>
                <w:sz w:val="18"/>
                <w:szCs w:val="18"/>
              </w:rPr>
              <w:t>(</w:t>
            </w:r>
            <w:r w:rsidRPr="00E840EF">
              <w:rPr>
                <w:rFonts w:ascii="Arial" w:eastAsiaTheme="minorHAnsi" w:hAnsi="Arial" w:cs="Arial"/>
                <w:sz w:val="18"/>
                <w:szCs w:val="18"/>
              </w:rPr>
              <w:t>žadatelé budou o výsledku rozhodnutí orgánu Zlínského kraje o poskytnutí</w:t>
            </w:r>
            <w:r w:rsidR="00CF297C" w:rsidRPr="00E840EF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A1208E" w:rsidRPr="00E840EF">
              <w:rPr>
                <w:rFonts w:ascii="Arial" w:eastAsiaTheme="minorHAnsi" w:hAnsi="Arial" w:cs="Arial"/>
                <w:sz w:val="18"/>
                <w:szCs w:val="18"/>
              </w:rPr>
              <w:t>nebo</w:t>
            </w:r>
            <w:r w:rsidR="00CF297C" w:rsidRPr="00E840EF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E840EF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E840EF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Pr="00E840EF">
              <w:rPr>
                <w:rFonts w:ascii="Arial" w:eastAsiaTheme="minorHAnsi" w:hAnsi="Arial" w:cs="Arial"/>
                <w:sz w:val="18"/>
                <w:szCs w:val="18"/>
              </w:rPr>
              <w:t>informováni do</w:t>
            </w:r>
            <w:r w:rsidR="008E64E3" w:rsidRPr="00E840EF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370529" w:rsidRPr="00E840EF">
              <w:rPr>
                <w:rFonts w:ascii="Arial" w:eastAsiaTheme="minorHAnsi" w:hAnsi="Arial" w:cs="Arial"/>
                <w:sz w:val="18"/>
                <w:szCs w:val="18"/>
              </w:rPr>
              <w:t>30 pracovních dnů od rozhodnutí</w:t>
            </w:r>
            <w:r w:rsidR="00CF6488" w:rsidRPr="00E840EF">
              <w:rPr>
                <w:rFonts w:ascii="Arial" w:eastAsiaTheme="minorHAnsi" w:hAnsi="Arial" w:cs="Arial"/>
                <w:sz w:val="18"/>
                <w:szCs w:val="18"/>
              </w:rPr>
              <w:t>)</w:t>
            </w:r>
            <w:r w:rsidR="00D927BC" w:rsidRPr="00E840EF" w:rsidDel="00D927B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70" w:type="pct"/>
            <w:tcBorders>
              <w:right w:val="single" w:sz="4" w:space="0" w:color="808080" w:themeColor="background1" w:themeShade="80"/>
            </w:tcBorders>
          </w:tcPr>
          <w:p w14:paraId="652A9364" w14:textId="004DB299" w:rsidR="000901A5" w:rsidRPr="002821F8" w:rsidRDefault="00B7548E" w:rsidP="002866A1">
            <w:pPr>
              <w:spacing w:beforeLines="60" w:before="144" w:afterLines="60" w:after="144"/>
              <w:jc w:val="both"/>
              <w:rPr>
                <w:rFonts w:ascii="Arial" w:hAnsi="Arial" w:cs="Arial"/>
              </w:rPr>
            </w:pPr>
            <w:r w:rsidRPr="00B7548E">
              <w:rPr>
                <w:rFonts w:ascii="Arial" w:hAnsi="Arial" w:cs="Arial"/>
                <w:sz w:val="18"/>
                <w:szCs w:val="18"/>
              </w:rPr>
              <w:t>Předpokládané datum</w:t>
            </w:r>
            <w:r w:rsidR="00BF4CDF">
              <w:rPr>
                <w:rFonts w:ascii="Arial" w:hAnsi="Arial" w:cs="Arial"/>
                <w:sz w:val="20"/>
              </w:rPr>
              <w:t xml:space="preserve"> </w:t>
            </w:r>
            <w:r w:rsidR="001376DD">
              <w:rPr>
                <w:rFonts w:ascii="Arial" w:hAnsi="Arial" w:cs="Arial"/>
                <w:sz w:val="20"/>
              </w:rPr>
              <w:t xml:space="preserve">duben/květen </w:t>
            </w:r>
            <w:r w:rsidR="00FA7733">
              <w:rPr>
                <w:rFonts w:ascii="Arial" w:hAnsi="Arial" w:cs="Arial"/>
                <w:sz w:val="18"/>
                <w:szCs w:val="18"/>
              </w:rPr>
              <w:t>202</w:t>
            </w:r>
            <w:r w:rsidR="00E6580C">
              <w:rPr>
                <w:rFonts w:ascii="Arial" w:hAnsi="Arial" w:cs="Arial"/>
                <w:sz w:val="18"/>
                <w:szCs w:val="18"/>
              </w:rPr>
              <w:t>5</w:t>
            </w:r>
            <w:r w:rsidR="00BF4CDF" w:rsidRPr="002821F8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23245" w:rsidRPr="002821F8" w14:paraId="00AE926A" w14:textId="77777777" w:rsidTr="00B0443E">
        <w:trPr>
          <w:trHeight w:val="552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05E92A4" w14:textId="0D5663A9" w:rsidR="00F23245" w:rsidRPr="002821F8" w:rsidRDefault="00F23245" w:rsidP="008769E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2.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72C6CC7" w14:textId="1072CD9F" w:rsidR="00587DE5" w:rsidRPr="00587DE5" w:rsidRDefault="00F23245" w:rsidP="00587DE5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Zveřejnění seznamu </w:t>
            </w:r>
            <w:r w:rsidRPr="00F54E5B">
              <w:rPr>
                <w:rFonts w:ascii="Arial" w:hAnsi="Arial" w:cs="Arial"/>
                <w:sz w:val="18"/>
                <w:szCs w:val="18"/>
              </w:rPr>
              <w:t>podpořených žadatelů</w:t>
            </w:r>
            <w:r w:rsidRPr="00F54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E5B">
              <w:rPr>
                <w:rFonts w:ascii="Arial" w:hAnsi="Arial" w:cs="Arial"/>
                <w:sz w:val="18"/>
                <w:szCs w:val="18"/>
              </w:rPr>
              <w:t xml:space="preserve">na webových stránkách Zlínského kraje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55E7E8" w14:textId="1F46FD3E" w:rsidR="00F23245" w:rsidRPr="00F54E5B" w:rsidRDefault="00F23245" w:rsidP="00E24068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hAnsi="Arial" w:cs="Arial"/>
                <w:sz w:val="18"/>
                <w:szCs w:val="18"/>
              </w:rPr>
              <w:t xml:space="preserve">Nejpozději do 10 pracovních dnů po rozhodnutí orgánů kraje o poskytnutí </w:t>
            </w:r>
            <w:r w:rsidR="00D95B58" w:rsidRPr="00F54E5B">
              <w:rPr>
                <w:rFonts w:ascii="Arial" w:hAnsi="Arial" w:cs="Arial"/>
                <w:sz w:val="18"/>
                <w:szCs w:val="18"/>
              </w:rPr>
              <w:t>dotace</w:t>
            </w:r>
          </w:p>
        </w:tc>
      </w:tr>
      <w:tr w:rsidR="0003476D" w:rsidRPr="002821F8" w14:paraId="46AAEBD3" w14:textId="77777777" w:rsidTr="0003476D">
        <w:trPr>
          <w:trHeight w:val="56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8DC7351" w14:textId="5B357C6F" w:rsidR="0003476D" w:rsidRPr="002821F8" w:rsidRDefault="0003476D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3.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C40A3AC" w14:textId="12A35C0C" w:rsidR="0003476D" w:rsidRPr="00F54E5B" w:rsidRDefault="0003476D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ukončení </w:t>
            </w: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realizace podpořeného projektu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D3CEA2" w14:textId="28F091F5" w:rsidR="0003476D" w:rsidRPr="007E3984" w:rsidRDefault="004C3FBB" w:rsidP="0003476D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3984">
              <w:rPr>
                <w:rFonts w:ascii="Arial" w:hAnsi="Arial" w:cs="Arial"/>
                <w:b/>
                <w:bCs/>
                <w:sz w:val="18"/>
                <w:szCs w:val="18"/>
              </w:rPr>
              <w:t>31. 12. 202</w:t>
            </w:r>
            <w:r w:rsidR="003224D6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03476D" w:rsidRPr="007E39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3476D" w:rsidRPr="002821F8" w14:paraId="55CF88E2" w14:textId="77777777" w:rsidTr="00F23245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7A57A9" w14:textId="53EE6819" w:rsidR="0003476D" w:rsidRPr="002821F8" w:rsidRDefault="0003476D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4</w:t>
            </w: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481AC24" w14:textId="41235091" w:rsidR="0003476D" w:rsidRPr="002821F8" w:rsidRDefault="00820CA7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Nejzazší datum pro</w:t>
            </w:r>
            <w:r w:rsidR="0003476D"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 předložení Závěrečné zprávy s vyúčtováním dotace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2DF2FC" w14:textId="649384F3" w:rsidR="0003476D" w:rsidRPr="000C6CC3" w:rsidRDefault="003224D6" w:rsidP="0003476D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646B8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31. </w:t>
            </w:r>
            <w:r w:rsidR="007E390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</w:t>
            </w:r>
            <w:r w:rsidRPr="00646B8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 2026</w:t>
            </w:r>
          </w:p>
        </w:tc>
      </w:tr>
    </w:tbl>
    <w:p w14:paraId="411941EE" w14:textId="77777777" w:rsidR="00950818" w:rsidRDefault="00950818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24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84"/>
      </w:tblGrid>
      <w:tr w:rsidR="008E64E3" w:rsidRPr="002821F8" w14:paraId="22839AF5" w14:textId="77777777" w:rsidTr="003A3638">
        <w:trPr>
          <w:trHeight w:val="690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698E485" w14:textId="7F92C31F" w:rsidR="008E64E3" w:rsidRPr="002821F8" w:rsidRDefault="008E64E3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PODMÍNKY PRO POSKYTNUTÍ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3F56A4D3" w14:textId="77777777" w:rsidR="005D54F7" w:rsidRDefault="005D54F7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063039CA" w14:textId="31254BD0" w:rsidR="000901A5" w:rsidRPr="00F54E5B" w:rsidRDefault="000901A5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rozhodnutí o </w:t>
      </w:r>
      <w:r w:rsidRPr="00F54E5B">
        <w:rPr>
          <w:rFonts w:ascii="Arial" w:hAnsi="Arial" w:cs="Arial"/>
          <w:sz w:val="20"/>
        </w:rPr>
        <w:t>po</w:t>
      </w:r>
      <w:r w:rsidR="009C6E6F" w:rsidRPr="00F54E5B">
        <w:rPr>
          <w:rFonts w:ascii="Arial" w:hAnsi="Arial" w:cs="Arial"/>
          <w:sz w:val="20"/>
        </w:rPr>
        <w:t xml:space="preserve">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="009C6E6F" w:rsidRPr="00F54E5B">
        <w:rPr>
          <w:rFonts w:ascii="Arial" w:hAnsi="Arial" w:cs="Arial"/>
          <w:sz w:val="20"/>
        </w:rPr>
        <w:t>bude uzavřena veřejnoprávní s</w:t>
      </w:r>
      <w:r w:rsidRPr="00F54E5B">
        <w:rPr>
          <w:rFonts w:ascii="Arial" w:hAnsi="Arial" w:cs="Arial"/>
          <w:sz w:val="20"/>
        </w:rPr>
        <w:t xml:space="preserve">mlouva o poskytnutí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(dále jen „Smlouva“)</w:t>
      </w:r>
      <w:r w:rsidR="00783FB9" w:rsidRPr="00F54E5B">
        <w:rPr>
          <w:rFonts w:ascii="Arial" w:hAnsi="Arial" w:cs="Arial"/>
          <w:sz w:val="20"/>
        </w:rPr>
        <w:t>,</w:t>
      </w:r>
      <w:r w:rsidRPr="00F54E5B">
        <w:rPr>
          <w:rFonts w:ascii="Arial" w:hAnsi="Arial" w:cs="Arial"/>
          <w:sz w:val="20"/>
        </w:rPr>
        <w:t xml:space="preserve"> která bude stanovovat konečnou výši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schválenou orgány kraje, </w:t>
      </w:r>
      <w:r w:rsidR="00F47A56" w:rsidRPr="00F54E5B">
        <w:rPr>
          <w:rFonts w:ascii="Arial" w:hAnsi="Arial" w:cs="Arial"/>
          <w:sz w:val="20"/>
        </w:rPr>
        <w:t xml:space="preserve">výstupy projektu </w:t>
      </w:r>
      <w:r w:rsidR="004819E7" w:rsidRPr="00F54E5B">
        <w:rPr>
          <w:rFonts w:ascii="Arial" w:hAnsi="Arial" w:cs="Arial"/>
          <w:sz w:val="20"/>
        </w:rPr>
        <w:t>(</w:t>
      </w:r>
      <w:r w:rsidR="00F47A56" w:rsidRPr="00F54E5B">
        <w:rPr>
          <w:rFonts w:ascii="Arial" w:hAnsi="Arial" w:cs="Arial"/>
          <w:sz w:val="20"/>
        </w:rPr>
        <w:t>monitorovací indikátory</w:t>
      </w:r>
      <w:r w:rsidR="004819E7" w:rsidRPr="00F54E5B">
        <w:rPr>
          <w:rFonts w:ascii="Arial" w:hAnsi="Arial" w:cs="Arial"/>
          <w:sz w:val="20"/>
        </w:rPr>
        <w:t>)</w:t>
      </w:r>
      <w:r w:rsidRPr="00F54E5B">
        <w:rPr>
          <w:rFonts w:ascii="Arial" w:hAnsi="Arial" w:cs="Arial"/>
          <w:sz w:val="20"/>
        </w:rPr>
        <w:t>, které jsou</w:t>
      </w:r>
      <w:r w:rsidR="00330F64">
        <w:rPr>
          <w:rFonts w:ascii="Arial" w:hAnsi="Arial" w:cs="Arial"/>
          <w:sz w:val="20"/>
        </w:rPr>
        <w:t xml:space="preserve"> přenášeny z Žádosti do Smlouvy</w:t>
      </w:r>
      <w:r w:rsidRPr="00F54E5B">
        <w:rPr>
          <w:rFonts w:ascii="Arial" w:hAnsi="Arial" w:cs="Arial"/>
          <w:sz w:val="20"/>
        </w:rPr>
        <w:t xml:space="preserve">, sankční opatření v případě nedodržení podmínek Smlouvy, změny podmínek poskytnuté </w:t>
      </w:r>
      <w:r w:rsidR="00D95B58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, platby, </w:t>
      </w:r>
      <w:r w:rsidRPr="000E4857">
        <w:rPr>
          <w:rFonts w:ascii="Arial" w:hAnsi="Arial" w:cs="Arial"/>
          <w:sz w:val="20"/>
        </w:rPr>
        <w:t>kontrol</w:t>
      </w:r>
      <w:r w:rsidR="00B7548E" w:rsidRPr="000E4857">
        <w:rPr>
          <w:rFonts w:ascii="Arial" w:hAnsi="Arial" w:cs="Arial"/>
          <w:sz w:val="20"/>
        </w:rPr>
        <w:t>u</w:t>
      </w:r>
      <w:r w:rsidRPr="000E4857">
        <w:rPr>
          <w:rFonts w:ascii="Arial" w:hAnsi="Arial" w:cs="Arial"/>
          <w:sz w:val="20"/>
        </w:rPr>
        <w:t xml:space="preserve"> a archivac</w:t>
      </w:r>
      <w:r w:rsidR="00BE6195" w:rsidRPr="000E4857">
        <w:rPr>
          <w:rFonts w:ascii="Arial" w:hAnsi="Arial" w:cs="Arial"/>
          <w:sz w:val="20"/>
        </w:rPr>
        <w:t>i</w:t>
      </w:r>
      <w:r w:rsidRPr="000E4857">
        <w:rPr>
          <w:rFonts w:ascii="Arial" w:hAnsi="Arial" w:cs="Arial"/>
          <w:sz w:val="20"/>
        </w:rPr>
        <w:t>, publicit</w:t>
      </w:r>
      <w:r w:rsidR="00B7548E" w:rsidRPr="000E4857">
        <w:rPr>
          <w:rFonts w:ascii="Arial" w:hAnsi="Arial" w:cs="Arial"/>
          <w:sz w:val="20"/>
        </w:rPr>
        <w:t>u</w:t>
      </w:r>
      <w:r w:rsidRPr="000E4857">
        <w:rPr>
          <w:rFonts w:ascii="Arial" w:hAnsi="Arial" w:cs="Arial"/>
          <w:sz w:val="20"/>
        </w:rPr>
        <w:t>.</w:t>
      </w:r>
    </w:p>
    <w:p w14:paraId="76571DFE" w14:textId="77777777" w:rsidR="0061687C" w:rsidRPr="00F54E5B" w:rsidRDefault="0061687C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0325B402" w14:textId="2F7EC0CF" w:rsidR="000901A5" w:rsidRPr="00F54E5B" w:rsidRDefault="000901A5" w:rsidP="005D54F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Konečná výše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2FDA6DF7" w14:textId="45760273" w:rsidR="003C1068" w:rsidRPr="00F54E5B" w:rsidRDefault="003C1068" w:rsidP="005D54F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Poskytovatel financuje určité procento celkových </w:t>
      </w:r>
      <w:r w:rsidR="006623DF" w:rsidRPr="00F54E5B">
        <w:rPr>
          <w:rFonts w:ascii="Arial" w:hAnsi="Arial" w:cs="Arial"/>
          <w:sz w:val="20"/>
        </w:rPr>
        <w:t xml:space="preserve">skutečných </w:t>
      </w:r>
      <w:r w:rsidRPr="00F54E5B">
        <w:rPr>
          <w:rFonts w:ascii="Arial" w:hAnsi="Arial" w:cs="Arial"/>
          <w:sz w:val="20"/>
        </w:rPr>
        <w:t xml:space="preserve">způsobilých výdajů projektu (tzv. míra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 a nikoliv určitou část činnosti. Pokud jsou na konci projektu skutečné výdaje nižší než výdaje předpokládané, je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 v absolutním vyjádření snížena na celé koruny dolů se zachováním procentuální míry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  <w:r w:rsidR="00453C0A" w:rsidRPr="00F54E5B">
        <w:rPr>
          <w:rFonts w:ascii="Arial" w:hAnsi="Arial" w:cs="Arial"/>
          <w:sz w:val="20"/>
        </w:rPr>
        <w:t xml:space="preserve"> Minimální limit výše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="00D42E1C">
        <w:rPr>
          <w:rFonts w:ascii="Arial" w:hAnsi="Arial" w:cs="Arial"/>
          <w:sz w:val="20"/>
        </w:rPr>
        <w:t xml:space="preserve">dle odst. </w:t>
      </w:r>
      <w:r w:rsidR="00D42E1C" w:rsidRPr="000A40AA">
        <w:rPr>
          <w:rFonts w:ascii="Arial" w:hAnsi="Arial" w:cs="Arial"/>
          <w:sz w:val="20"/>
        </w:rPr>
        <w:t>4.4</w:t>
      </w:r>
      <w:r w:rsidR="00453C0A" w:rsidRPr="00F54E5B">
        <w:rPr>
          <w:rFonts w:ascii="Arial" w:hAnsi="Arial" w:cs="Arial"/>
          <w:sz w:val="20"/>
        </w:rPr>
        <w:t xml:space="preserve"> se v tomto případě neuplatní za předpokladu, že příjemce naplní monitorovací indikátory </w:t>
      </w:r>
      <w:r w:rsidR="00965981" w:rsidRPr="00F54E5B">
        <w:rPr>
          <w:rFonts w:ascii="Arial" w:hAnsi="Arial" w:cs="Arial"/>
          <w:sz w:val="20"/>
        </w:rPr>
        <w:t xml:space="preserve">(výstupy </w:t>
      </w:r>
      <w:r w:rsidR="00453C0A" w:rsidRPr="00F54E5B">
        <w:rPr>
          <w:rFonts w:ascii="Arial" w:hAnsi="Arial" w:cs="Arial"/>
          <w:sz w:val="20"/>
        </w:rPr>
        <w:t>projektu</w:t>
      </w:r>
      <w:r w:rsidR="00965981" w:rsidRPr="00F54E5B">
        <w:rPr>
          <w:rFonts w:ascii="Arial" w:hAnsi="Arial" w:cs="Arial"/>
          <w:sz w:val="20"/>
        </w:rPr>
        <w:t>)</w:t>
      </w:r>
      <w:r w:rsidR="00453C0A" w:rsidRPr="00F54E5B">
        <w:rPr>
          <w:rFonts w:ascii="Arial" w:hAnsi="Arial" w:cs="Arial"/>
          <w:sz w:val="20"/>
        </w:rPr>
        <w:t>.</w:t>
      </w:r>
    </w:p>
    <w:p w14:paraId="186EFD4D" w14:textId="77777777" w:rsidR="007C2774" w:rsidRPr="00F54E5B" w:rsidRDefault="007C277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665E6AE" w14:textId="6E6168A3" w:rsidR="003C1068" w:rsidRPr="00F54E5B" w:rsidRDefault="004819E7" w:rsidP="005D54F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>Monitorovací indikátory (v</w:t>
      </w:r>
      <w:r w:rsidR="000901A5" w:rsidRPr="00F54E5B">
        <w:rPr>
          <w:rFonts w:ascii="Arial" w:hAnsi="Arial" w:cs="Arial"/>
          <w:b/>
          <w:smallCaps/>
        </w:rPr>
        <w:t>ýstupy projektu</w:t>
      </w:r>
      <w:r w:rsidRPr="00F54E5B">
        <w:rPr>
          <w:rFonts w:ascii="Arial" w:hAnsi="Arial" w:cs="Arial"/>
          <w:b/>
          <w:smallCaps/>
        </w:rPr>
        <w:t>)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44BCAC37" w14:textId="48A63549" w:rsidR="00DF37F0" w:rsidRPr="00F54E5B" w:rsidRDefault="004819E7" w:rsidP="00DF37F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V případě schválení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jsou d</w:t>
      </w:r>
      <w:r w:rsidR="000901A5" w:rsidRPr="00F54E5B">
        <w:rPr>
          <w:rFonts w:ascii="Arial" w:hAnsi="Arial" w:cs="Arial"/>
          <w:sz w:val="20"/>
        </w:rPr>
        <w:t xml:space="preserve">o Smlouvy přenášeny </w:t>
      </w:r>
      <w:r w:rsidRPr="00F54E5B">
        <w:rPr>
          <w:rFonts w:ascii="Arial" w:hAnsi="Arial" w:cs="Arial"/>
          <w:sz w:val="20"/>
        </w:rPr>
        <w:t>monitorovací indikátory (</w:t>
      </w:r>
      <w:r w:rsidR="00E76EA4" w:rsidRPr="00F54E5B">
        <w:rPr>
          <w:rFonts w:ascii="Arial" w:hAnsi="Arial" w:cs="Arial"/>
          <w:sz w:val="20"/>
        </w:rPr>
        <w:t>výstupy projektu</w:t>
      </w:r>
      <w:r w:rsidRPr="00F54E5B">
        <w:rPr>
          <w:rFonts w:ascii="Arial" w:hAnsi="Arial" w:cs="Arial"/>
          <w:sz w:val="20"/>
        </w:rPr>
        <w:t>) a jejich kvantifikace uveden</w:t>
      </w:r>
      <w:r w:rsidR="002F461F" w:rsidRPr="00F54E5B">
        <w:rPr>
          <w:rFonts w:ascii="Arial" w:hAnsi="Arial" w:cs="Arial"/>
          <w:sz w:val="20"/>
        </w:rPr>
        <w:t>á</w:t>
      </w:r>
      <w:r w:rsidRPr="00F54E5B">
        <w:rPr>
          <w:rFonts w:ascii="Arial" w:hAnsi="Arial" w:cs="Arial"/>
          <w:sz w:val="20"/>
        </w:rPr>
        <w:t xml:space="preserve"> v Žádosti.</w:t>
      </w:r>
      <w:r w:rsidR="00DC1C56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>P</w:t>
      </w:r>
      <w:r w:rsidR="000901A5" w:rsidRPr="00F54E5B">
        <w:rPr>
          <w:rFonts w:ascii="Arial" w:hAnsi="Arial" w:cs="Arial"/>
          <w:sz w:val="20"/>
        </w:rPr>
        <w:t>říjemce se ve Smlouvě</w:t>
      </w:r>
      <w:r w:rsidR="008E64E3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zavazuje naplnit hodnoty </w:t>
      </w:r>
      <w:r w:rsidR="00F26C18" w:rsidRPr="00F54E5B">
        <w:rPr>
          <w:rFonts w:ascii="Arial" w:hAnsi="Arial" w:cs="Arial"/>
          <w:sz w:val="20"/>
        </w:rPr>
        <w:t xml:space="preserve">monitorovacích </w:t>
      </w:r>
      <w:r w:rsidR="000901A5" w:rsidRPr="00F54E5B">
        <w:rPr>
          <w:rFonts w:ascii="Arial" w:hAnsi="Arial" w:cs="Arial"/>
          <w:sz w:val="20"/>
        </w:rPr>
        <w:t xml:space="preserve">indikátorů projektu nejpozději k datu ukončení realizace projektu. </w:t>
      </w:r>
      <w:r w:rsidR="00F47A56" w:rsidRPr="00F54E5B">
        <w:rPr>
          <w:rFonts w:ascii="Arial" w:hAnsi="Arial" w:cs="Arial"/>
          <w:sz w:val="20"/>
        </w:rPr>
        <w:lastRenderedPageBreak/>
        <w:t xml:space="preserve">Skutečné </w:t>
      </w:r>
      <w:r w:rsidR="00AF0C6D">
        <w:rPr>
          <w:rFonts w:ascii="Arial" w:hAnsi="Arial" w:cs="Arial"/>
          <w:sz w:val="20"/>
        </w:rPr>
        <w:t>n</w:t>
      </w:r>
      <w:r w:rsidR="00AF5B0C" w:rsidRPr="00F54E5B">
        <w:rPr>
          <w:rFonts w:ascii="Arial" w:hAnsi="Arial" w:cs="Arial"/>
          <w:sz w:val="20"/>
        </w:rPr>
        <w:t xml:space="preserve">aplnění monitorovacích indikátorů bude </w:t>
      </w:r>
      <w:r w:rsidR="00F47A56" w:rsidRPr="00F54E5B">
        <w:rPr>
          <w:rFonts w:ascii="Arial" w:hAnsi="Arial" w:cs="Arial"/>
          <w:sz w:val="20"/>
        </w:rPr>
        <w:t xml:space="preserve">uvedeno </w:t>
      </w:r>
      <w:r w:rsidR="00AF5B0C" w:rsidRPr="00F54E5B">
        <w:rPr>
          <w:rFonts w:ascii="Arial" w:hAnsi="Arial" w:cs="Arial"/>
          <w:sz w:val="20"/>
        </w:rPr>
        <w:t xml:space="preserve">příjemcem v Závěrečné zprávě </w:t>
      </w:r>
      <w:r w:rsidR="00AA5802">
        <w:rPr>
          <w:rFonts w:ascii="Arial" w:hAnsi="Arial" w:cs="Arial"/>
          <w:sz w:val="20"/>
        </w:rPr>
        <w:br/>
      </w:r>
      <w:r w:rsidR="00AF5B0C" w:rsidRPr="00F54E5B">
        <w:rPr>
          <w:rFonts w:ascii="Arial" w:hAnsi="Arial" w:cs="Arial"/>
          <w:sz w:val="20"/>
        </w:rPr>
        <w:t xml:space="preserve">s vyúčtováním </w:t>
      </w:r>
      <w:r w:rsidR="00965981" w:rsidRPr="00F54E5B">
        <w:rPr>
          <w:rFonts w:ascii="Arial" w:hAnsi="Arial" w:cs="Arial"/>
          <w:sz w:val="20"/>
        </w:rPr>
        <w:t>dotace</w:t>
      </w:r>
      <w:r w:rsidR="00AF5B0C" w:rsidRPr="00F54E5B">
        <w:rPr>
          <w:rFonts w:ascii="Arial" w:hAnsi="Arial" w:cs="Arial"/>
          <w:sz w:val="20"/>
        </w:rPr>
        <w:t>.</w:t>
      </w:r>
      <w:r w:rsidR="000C0B71">
        <w:rPr>
          <w:rFonts w:ascii="Arial" w:hAnsi="Arial" w:cs="Arial"/>
          <w:sz w:val="20"/>
        </w:rPr>
        <w:t xml:space="preserve"> </w:t>
      </w:r>
      <w:r w:rsidR="00DF37F0" w:rsidRPr="00F54E5B">
        <w:rPr>
          <w:rFonts w:ascii="Arial" w:hAnsi="Arial" w:cs="Arial"/>
          <w:sz w:val="20"/>
        </w:rPr>
        <w:t xml:space="preserve">Umožňuje-li to povaha monitorovacího indikátoru, částečné nenaplnění jednotlivého monitorovacího </w:t>
      </w:r>
      <w:r w:rsidR="00DF37F0" w:rsidRPr="009110C7">
        <w:rPr>
          <w:rFonts w:ascii="Arial" w:hAnsi="Arial" w:cs="Arial"/>
          <w:sz w:val="20"/>
        </w:rPr>
        <w:t>indikátoru, maximálně</w:t>
      </w:r>
      <w:r w:rsidR="00DF37F0" w:rsidRPr="00F54E5B">
        <w:rPr>
          <w:rFonts w:ascii="Arial" w:hAnsi="Arial" w:cs="Arial"/>
          <w:sz w:val="20"/>
        </w:rPr>
        <w:t xml:space="preserve"> však o 5 %, zůstane-li zachován účel a smysl projektu, nebude považováno za porušení podmínek Smlouvy. Pokud nebudou všechny monitorovací indikátory (každý jednotlivě) naplněny alespoň na 95 %, jedná se o závažné porušení Smlouvy. </w:t>
      </w:r>
    </w:p>
    <w:p w14:paraId="716C95BB" w14:textId="1527837D" w:rsidR="00780644" w:rsidRPr="00F54E5B" w:rsidRDefault="00780644" w:rsidP="005D54F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</w:rPr>
      </w:pPr>
    </w:p>
    <w:p w14:paraId="477EF96E" w14:textId="37C6135B" w:rsidR="000901A5" w:rsidRPr="002821F8" w:rsidRDefault="000901A5" w:rsidP="0057342B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Sankční opatření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6D33C793" w14:textId="6E49B956" w:rsidR="000901A5" w:rsidRPr="002821F8" w:rsidRDefault="00FD30E0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0901A5" w:rsidRPr="002821F8">
        <w:rPr>
          <w:rFonts w:ascii="Arial" w:hAnsi="Arial" w:cs="Arial"/>
          <w:sz w:val="20"/>
        </w:rPr>
        <w:t xml:space="preserve"> případě porušení rozpočtové kázně bude poskytovatel postupovat v souladu </w:t>
      </w:r>
      <w:r w:rsidR="00AA5802">
        <w:rPr>
          <w:rFonts w:ascii="Arial" w:hAnsi="Arial" w:cs="Arial"/>
          <w:sz w:val="20"/>
        </w:rPr>
        <w:br/>
      </w:r>
      <w:r w:rsidR="000901A5" w:rsidRPr="002821F8">
        <w:rPr>
          <w:rFonts w:ascii="Arial" w:hAnsi="Arial" w:cs="Arial"/>
          <w:sz w:val="20"/>
        </w:rPr>
        <w:t>s ustanovením § 22 zákona č. 250/2000 Sb., o rozpočtových pravidlech územních rozpočtů, ve znění pozdějších předpisů</w:t>
      </w:r>
      <w:r w:rsidR="006F4894">
        <w:rPr>
          <w:rFonts w:ascii="Arial" w:hAnsi="Arial" w:cs="Arial"/>
          <w:sz w:val="20"/>
        </w:rPr>
        <w:t xml:space="preserve"> a Smlouvou</w:t>
      </w:r>
      <w:r w:rsidR="000901A5" w:rsidRPr="002821F8">
        <w:rPr>
          <w:rFonts w:ascii="Arial" w:hAnsi="Arial" w:cs="Arial"/>
          <w:sz w:val="20"/>
        </w:rPr>
        <w:t>.</w:t>
      </w:r>
    </w:p>
    <w:p w14:paraId="23C8C0D5" w14:textId="07689885" w:rsidR="000901A5" w:rsidRPr="002821F8" w:rsidRDefault="00FD30E0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sz w:val="20"/>
        </w:rPr>
        <w:t>P</w:t>
      </w:r>
      <w:r w:rsidR="000901A5" w:rsidRPr="002821F8">
        <w:rPr>
          <w:rFonts w:ascii="Arial" w:hAnsi="Arial" w:cs="Arial"/>
          <w:sz w:val="20"/>
        </w:rPr>
        <w:t xml:space="preserve">oskytovatel může Smlouvu vypovědět jak před proplacením, tak i po proplacení </w:t>
      </w:r>
      <w:r w:rsidR="00965981" w:rsidRPr="002821F8">
        <w:rPr>
          <w:rFonts w:ascii="Arial" w:hAnsi="Arial" w:cs="Arial"/>
          <w:sz w:val="20"/>
        </w:rPr>
        <w:t>dotace</w:t>
      </w:r>
      <w:r w:rsidR="000901A5" w:rsidRPr="002821F8">
        <w:rPr>
          <w:rFonts w:ascii="Arial" w:hAnsi="Arial" w:cs="Arial"/>
          <w:sz w:val="20"/>
        </w:rPr>
        <w:t>. Výpovědním důvodem je porušení povinností příjemcem stanovených Smlouvou</w:t>
      </w:r>
      <w:r w:rsidR="008E64E3" w:rsidRPr="002821F8">
        <w:rPr>
          <w:rFonts w:ascii="Arial" w:hAnsi="Arial" w:cs="Arial"/>
          <w:sz w:val="20"/>
        </w:rPr>
        <w:t xml:space="preserve"> </w:t>
      </w:r>
      <w:r w:rsidR="000901A5" w:rsidRPr="002821F8">
        <w:rPr>
          <w:rFonts w:ascii="Arial" w:hAnsi="Arial" w:cs="Arial"/>
          <w:sz w:val="20"/>
        </w:rPr>
        <w:t xml:space="preserve">nebo obecně závaznými právními předpisy, kterého se příjemce dopustí zejména pokud: </w:t>
      </w:r>
    </w:p>
    <w:p w14:paraId="679A77F4" w14:textId="1D581BF8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svým jednáním poruší rozpočtovou kázeň dle zákona č. 250/2000 Sb., </w:t>
      </w:r>
      <w:r w:rsidR="00AA5802">
        <w:rPr>
          <w:rFonts w:ascii="Arial" w:hAnsi="Arial" w:cs="Arial"/>
          <w:sz w:val="20"/>
        </w:rPr>
        <w:br/>
      </w:r>
      <w:r w:rsidRPr="002821F8">
        <w:rPr>
          <w:rFonts w:ascii="Arial" w:hAnsi="Arial" w:cs="Arial"/>
          <w:sz w:val="20"/>
        </w:rPr>
        <w:t xml:space="preserve">o rozpočtových pravidlech územních rozpočtů, ve znění pozdějších předpisů,  </w:t>
      </w:r>
    </w:p>
    <w:p w14:paraId="2BF8BDE8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poruší pravidla veřejné podpory,</w:t>
      </w:r>
    </w:p>
    <w:p w14:paraId="009A4733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39AA21CE" w14:textId="4C418398" w:rsidR="000901A5" w:rsidRPr="008B21BB" w:rsidRDefault="000901A5" w:rsidP="008B21BB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bylo zahájeno insolvenční řízení podle zákona č. 182/2006 Sb., o úpadku </w:t>
      </w:r>
      <w:r w:rsidR="00092592">
        <w:rPr>
          <w:rFonts w:ascii="Arial" w:hAnsi="Arial" w:cs="Arial"/>
          <w:sz w:val="20"/>
        </w:rPr>
        <w:br/>
      </w:r>
      <w:r w:rsidRPr="002821F8">
        <w:rPr>
          <w:rFonts w:ascii="Arial" w:hAnsi="Arial" w:cs="Arial"/>
          <w:sz w:val="20"/>
        </w:rPr>
        <w:t xml:space="preserve">a způsobech jeho řešení, ve znění pozdějších předpisů, </w:t>
      </w:r>
      <w:r w:rsidR="008B21BB" w:rsidRPr="00164A29">
        <w:rPr>
          <w:rFonts w:ascii="Arial" w:hAnsi="Arial" w:cs="Arial"/>
          <w:sz w:val="20"/>
          <w:szCs w:val="20"/>
        </w:rPr>
        <w:t>exekuční řízení</w:t>
      </w:r>
      <w:r w:rsidR="008B21BB" w:rsidRPr="00671D43">
        <w:rPr>
          <w:rFonts w:ascii="Arial" w:hAnsi="Arial" w:cs="Arial"/>
          <w:sz w:val="20"/>
          <w:szCs w:val="20"/>
        </w:rPr>
        <w:t xml:space="preserve"> </w:t>
      </w:r>
      <w:r w:rsidR="008B21BB" w:rsidRPr="009F4203">
        <w:rPr>
          <w:rFonts w:ascii="Arial" w:hAnsi="Arial" w:cs="Arial"/>
          <w:sz w:val="20"/>
          <w:szCs w:val="20"/>
        </w:rPr>
        <w:t xml:space="preserve">či řízení </w:t>
      </w:r>
      <w:r w:rsidR="00092592">
        <w:rPr>
          <w:rFonts w:ascii="Arial" w:hAnsi="Arial" w:cs="Arial"/>
          <w:sz w:val="20"/>
          <w:szCs w:val="20"/>
        </w:rPr>
        <w:br/>
      </w:r>
      <w:r w:rsidR="008B21BB" w:rsidRPr="009F4203">
        <w:rPr>
          <w:rFonts w:ascii="Arial" w:hAnsi="Arial" w:cs="Arial"/>
          <w:sz w:val="20"/>
          <w:szCs w:val="20"/>
        </w:rPr>
        <w:t>o výkonu rozhodnutí</w:t>
      </w:r>
      <w:r w:rsidR="008B21BB">
        <w:rPr>
          <w:rFonts w:ascii="Arial" w:hAnsi="Arial" w:cs="Arial"/>
          <w:sz w:val="20"/>
          <w:szCs w:val="20"/>
        </w:rPr>
        <w:t xml:space="preserve">,  </w:t>
      </w:r>
    </w:p>
    <w:p w14:paraId="4EDFB11B" w14:textId="326F9666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příjemce uvedl nepravdivé, neúplné nebo zkreslené údaje, na které se váže uzavření Smlouvy,</w:t>
      </w:r>
    </w:p>
    <w:p w14:paraId="769A32DF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je v likvidaci, </w:t>
      </w:r>
    </w:p>
    <w:p w14:paraId="149E7B97" w14:textId="77777777" w:rsidR="000901A5" w:rsidRPr="00F54E5B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změní právní formu a stane se tak nezpůsobilým příjemcem pro danou oblast podpory, </w:t>
      </w:r>
    </w:p>
    <w:p w14:paraId="3F5E245B" w14:textId="16B456F6" w:rsidR="00045D6F" w:rsidRPr="00BC163A" w:rsidRDefault="00F47A56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</w:rPr>
        <w:t>opakovaně neplní povinnosti stanovené Smlouvou, i když byl k jejich nápravě vyzván poskytovatelem</w:t>
      </w:r>
      <w:r w:rsidR="00045D6F" w:rsidRPr="00F54E5B">
        <w:rPr>
          <w:rFonts w:ascii="Arial" w:hAnsi="Arial" w:cs="Arial"/>
          <w:sz w:val="20"/>
        </w:rPr>
        <w:t>,</w:t>
      </w:r>
      <w:r w:rsidR="00A52608">
        <w:rPr>
          <w:rFonts w:ascii="Arial" w:hAnsi="Arial" w:cs="Arial"/>
          <w:sz w:val="20"/>
        </w:rPr>
        <w:t xml:space="preserve"> </w:t>
      </w:r>
    </w:p>
    <w:p w14:paraId="43B0C676" w14:textId="5752AE44" w:rsidR="00A63521" w:rsidRPr="005F60FD" w:rsidRDefault="006B62C6" w:rsidP="005F60FD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  <w:szCs w:val="20"/>
        </w:rPr>
        <w:t>nenaplní jednotlivý monitorovací indikátor o více než 5 %</w:t>
      </w:r>
      <w:r w:rsidR="000572CA">
        <w:rPr>
          <w:rFonts w:ascii="Arial" w:hAnsi="Arial" w:cs="Arial"/>
          <w:sz w:val="20"/>
          <w:szCs w:val="20"/>
        </w:rPr>
        <w:t xml:space="preserve">, </w:t>
      </w:r>
    </w:p>
    <w:p w14:paraId="005A9127" w14:textId="6F601668" w:rsidR="00E84A62" w:rsidRPr="00F82336" w:rsidRDefault="00E84A62" w:rsidP="00F82336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193734">
        <w:rPr>
          <w:rFonts w:ascii="Arial" w:hAnsi="Arial" w:cs="Arial"/>
          <w:iCs/>
          <w:sz w:val="20"/>
          <w:szCs w:val="20"/>
        </w:rPr>
        <w:t xml:space="preserve">TIC, kterému v době realizace projetu skončí platnost certifikátu dle Jednotné klasifikace turistických informačních center, </w:t>
      </w:r>
      <w:r w:rsidR="007129AE">
        <w:rPr>
          <w:rFonts w:ascii="Arial" w:hAnsi="Arial" w:cs="Arial"/>
          <w:iCs/>
          <w:sz w:val="20"/>
          <w:szCs w:val="20"/>
        </w:rPr>
        <w:t>nedoloží</w:t>
      </w:r>
      <w:r w:rsidR="002B524B">
        <w:rPr>
          <w:rFonts w:ascii="Arial" w:hAnsi="Arial"/>
          <w:sz w:val="20"/>
        </w:rPr>
        <w:t xml:space="preserve"> novou certifikaci </w:t>
      </w:r>
      <w:r w:rsidR="00927E7C">
        <w:rPr>
          <w:rFonts w:ascii="Arial" w:hAnsi="Arial"/>
          <w:sz w:val="20"/>
        </w:rPr>
        <w:t>stejné nebo vyšší</w:t>
      </w:r>
      <w:r w:rsidR="000E5103">
        <w:rPr>
          <w:rFonts w:ascii="Arial" w:hAnsi="Arial"/>
          <w:sz w:val="20"/>
        </w:rPr>
        <w:t xml:space="preserve"> klasifikační třídy </w:t>
      </w:r>
      <w:r w:rsidR="00A85A6F">
        <w:rPr>
          <w:rFonts w:ascii="Arial" w:hAnsi="Arial"/>
          <w:sz w:val="20"/>
        </w:rPr>
        <w:t xml:space="preserve">nejpozději </w:t>
      </w:r>
      <w:r w:rsidR="00AB4188">
        <w:rPr>
          <w:rFonts w:ascii="Arial" w:hAnsi="Arial"/>
          <w:sz w:val="20"/>
        </w:rPr>
        <w:t xml:space="preserve">se ZZ </w:t>
      </w:r>
      <w:r w:rsidR="00A85A6F" w:rsidRPr="004F796D">
        <w:rPr>
          <w:rFonts w:ascii="Arial" w:hAnsi="Arial"/>
          <w:sz w:val="20"/>
        </w:rPr>
        <w:t xml:space="preserve">do </w:t>
      </w:r>
      <w:r w:rsidR="00C144CA" w:rsidRPr="004F796D">
        <w:rPr>
          <w:rFonts w:ascii="Arial" w:hAnsi="Arial"/>
          <w:sz w:val="20"/>
        </w:rPr>
        <w:t xml:space="preserve">31. </w:t>
      </w:r>
      <w:r w:rsidR="00AE3870">
        <w:rPr>
          <w:rFonts w:ascii="Arial" w:hAnsi="Arial"/>
          <w:sz w:val="20"/>
        </w:rPr>
        <w:t>3</w:t>
      </w:r>
      <w:r w:rsidR="00C144CA" w:rsidRPr="004F796D">
        <w:rPr>
          <w:rFonts w:ascii="Arial" w:hAnsi="Arial"/>
          <w:sz w:val="20"/>
        </w:rPr>
        <w:t>. 2026</w:t>
      </w:r>
      <w:r w:rsidR="005F60FD" w:rsidRPr="004F796D">
        <w:rPr>
          <w:rFonts w:ascii="Arial" w:hAnsi="Arial"/>
          <w:sz w:val="20"/>
        </w:rPr>
        <w:t>.</w:t>
      </w:r>
      <w:r w:rsidR="005F60FD">
        <w:rPr>
          <w:rFonts w:ascii="Arial" w:hAnsi="Arial"/>
          <w:sz w:val="20"/>
        </w:rPr>
        <w:t xml:space="preserve"> </w:t>
      </w:r>
      <w:r w:rsidR="0049648F">
        <w:rPr>
          <w:rFonts w:ascii="Arial" w:hAnsi="Arial"/>
          <w:sz w:val="20"/>
        </w:rPr>
        <w:t xml:space="preserve"> </w:t>
      </w:r>
    </w:p>
    <w:p w14:paraId="17B19FFD" w14:textId="331BFCA3" w:rsidR="00FA0AD9" w:rsidRPr="008E2C66" w:rsidRDefault="008E2C66" w:rsidP="008E2C66">
      <w:pPr>
        <w:pStyle w:val="Odstavecseseznamem"/>
        <w:numPr>
          <w:ilvl w:val="0"/>
          <w:numId w:val="42"/>
        </w:numPr>
        <w:ind w:left="1134" w:hanging="425"/>
        <w:rPr>
          <w:rFonts w:ascii="Arial" w:hAnsi="Arial" w:cs="Arial"/>
          <w:sz w:val="20"/>
          <w:szCs w:val="20"/>
        </w:rPr>
      </w:pPr>
      <w:r w:rsidRPr="008E2C66">
        <w:rPr>
          <w:rFonts w:ascii="Arial" w:hAnsi="Arial" w:cs="Arial"/>
          <w:sz w:val="20"/>
          <w:szCs w:val="20"/>
        </w:rPr>
        <w:t xml:space="preserve">Specifikace </w:t>
      </w:r>
      <w:r w:rsidR="00923481">
        <w:rPr>
          <w:rFonts w:ascii="Arial" w:hAnsi="Arial" w:cs="Arial"/>
          <w:sz w:val="20"/>
          <w:szCs w:val="20"/>
        </w:rPr>
        <w:t xml:space="preserve">konkrétních </w:t>
      </w:r>
      <w:r w:rsidRPr="008E2C66">
        <w:rPr>
          <w:rFonts w:ascii="Arial" w:hAnsi="Arial" w:cs="Arial"/>
          <w:sz w:val="20"/>
          <w:szCs w:val="20"/>
        </w:rPr>
        <w:t>sankčních opatření</w:t>
      </w:r>
      <w:r w:rsidR="00923481">
        <w:rPr>
          <w:rFonts w:ascii="Arial" w:hAnsi="Arial" w:cs="Arial"/>
          <w:sz w:val="20"/>
          <w:szCs w:val="20"/>
        </w:rPr>
        <w:t xml:space="preserve"> bude uvedena ve Smlouvě.</w:t>
      </w:r>
    </w:p>
    <w:p w14:paraId="2F7BB953" w14:textId="77777777" w:rsidR="000901A5" w:rsidRPr="00F54E5B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25"/>
        <w:jc w:val="both"/>
        <w:rPr>
          <w:rFonts w:ascii="Arial" w:hAnsi="Arial" w:cs="Arial"/>
          <w:sz w:val="20"/>
        </w:rPr>
      </w:pPr>
    </w:p>
    <w:p w14:paraId="34B08601" w14:textId="7DE9A78F" w:rsidR="00A06AC1" w:rsidRPr="00F54E5B" w:rsidRDefault="000901A5" w:rsidP="00FD30E0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změny podmínek poskytnuté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56A1D99B" w14:textId="1B9C5058" w:rsidR="000901A5" w:rsidRPr="00F54E5B" w:rsidRDefault="00FD30E0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0901A5" w:rsidRPr="00F54E5B">
        <w:rPr>
          <w:rFonts w:ascii="Arial" w:hAnsi="Arial" w:cs="Arial"/>
          <w:sz w:val="20"/>
        </w:rPr>
        <w:t xml:space="preserve">říjemci je dána možnost upravit a změnit projekt, na který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="000901A5" w:rsidRPr="00F54E5B">
        <w:rPr>
          <w:rFonts w:ascii="Arial" w:hAnsi="Arial" w:cs="Arial"/>
          <w:sz w:val="20"/>
        </w:rPr>
        <w:t>poskytována, bez předchozího souhlasu poskytovatele za předpokladu, že změny nejsou podstatného charakteru tj.</w:t>
      </w:r>
      <w:r>
        <w:rPr>
          <w:rFonts w:ascii="Arial" w:hAnsi="Arial" w:cs="Arial"/>
          <w:sz w:val="20"/>
        </w:rPr>
        <w:t xml:space="preserve">: </w:t>
      </w:r>
    </w:p>
    <w:p w14:paraId="3CCCD8B3" w14:textId="77ACA180" w:rsidR="000901A5" w:rsidRPr="00E71D10" w:rsidRDefault="000901A5" w:rsidP="00C10EC2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E71D10">
        <w:rPr>
          <w:rFonts w:ascii="Arial" w:hAnsi="Arial" w:cs="Arial"/>
          <w:sz w:val="20"/>
        </w:rPr>
        <w:t xml:space="preserve">změna adresy sídla příjemce/zřizovatele,  </w:t>
      </w:r>
    </w:p>
    <w:p w14:paraId="19A22060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statutárního orgánu/kontaktní osoby, </w:t>
      </w:r>
    </w:p>
    <w:p w14:paraId="7BC0B214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zřizovatele, </w:t>
      </w:r>
    </w:p>
    <w:p w14:paraId="2A7C93BE" w14:textId="616132E3" w:rsidR="000901A5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příjemce, </w:t>
      </w:r>
    </w:p>
    <w:p w14:paraId="083C97D9" w14:textId="0927E28C" w:rsidR="000901A5" w:rsidRDefault="00AE0F2C" w:rsidP="00D624E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D624E9">
        <w:rPr>
          <w:rFonts w:ascii="Arial" w:hAnsi="Arial" w:cs="Arial"/>
          <w:sz w:val="20"/>
        </w:rPr>
        <w:t>změna názvu projekt</w:t>
      </w:r>
      <w:r w:rsidRPr="00D624E9">
        <w:rPr>
          <w:rFonts w:ascii="Arial" w:hAnsi="Arial" w:cs="Arial"/>
          <w:sz w:val="20"/>
          <w:szCs w:val="20"/>
        </w:rPr>
        <w:t>u při zachování účelu a všech ostatních parametrů akce/projektu,</w:t>
      </w:r>
      <w:r w:rsidR="000901A5" w:rsidRPr="00D624E9">
        <w:rPr>
          <w:rFonts w:ascii="Arial" w:hAnsi="Arial" w:cs="Arial"/>
          <w:sz w:val="20"/>
        </w:rPr>
        <w:t xml:space="preserve"> </w:t>
      </w:r>
    </w:p>
    <w:p w14:paraId="730F7CD0" w14:textId="32FB0E80" w:rsidR="00FC771C" w:rsidRPr="00D624E9" w:rsidRDefault="00FC771C" w:rsidP="00D624E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umožňuje-li to povaha monitorovacího indikátoru, částečné nenaplnění monitorovacích indikátorů; maximální snížení o 5 % jednotlivého monitorovacího indikátoru</w:t>
      </w:r>
      <w:r w:rsidR="00030B6F">
        <w:rPr>
          <w:rFonts w:ascii="Arial" w:hAnsi="Arial" w:cs="Arial"/>
          <w:sz w:val="20"/>
        </w:rPr>
        <w:t xml:space="preserve">, </w:t>
      </w:r>
    </w:p>
    <w:p w14:paraId="179A1FAC" w14:textId="38DB1FD1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zdrojů nebo výše podílů těchto zdrojů na financování projektu (mimo </w:t>
      </w:r>
      <w:r w:rsidR="00E2496F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Zlínského kraje)</w:t>
      </w:r>
      <w:r w:rsidR="00290F62">
        <w:rPr>
          <w:rFonts w:ascii="Arial" w:hAnsi="Arial" w:cs="Arial"/>
          <w:sz w:val="20"/>
        </w:rPr>
        <w:t>,</w:t>
      </w:r>
    </w:p>
    <w:p w14:paraId="72A02760" w14:textId="51922523" w:rsidR="00002C54" w:rsidRPr="009D35D8" w:rsidRDefault="00B7548E" w:rsidP="00002C54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A4307A">
        <w:rPr>
          <w:rFonts w:ascii="Arial" w:hAnsi="Arial" w:cs="Arial"/>
          <w:sz w:val="20"/>
        </w:rPr>
        <w:t xml:space="preserve">změna harmonogramu realizace projektu dle Smlouvy (změnou harmonogramu </w:t>
      </w:r>
      <w:r w:rsidRPr="00F54E5B">
        <w:rPr>
          <w:rFonts w:ascii="Arial" w:hAnsi="Arial" w:cs="Arial"/>
          <w:sz w:val="20"/>
        </w:rPr>
        <w:t>nesmí dojít k překročení nejzazšího data ukončení realizace projektu stanoveného ve Smlouvě</w:t>
      </w:r>
      <w:r>
        <w:rPr>
          <w:rFonts w:ascii="Arial" w:hAnsi="Arial" w:cs="Arial"/>
          <w:sz w:val="20"/>
        </w:rPr>
        <w:t>)</w:t>
      </w:r>
      <w:r w:rsidR="00C11596">
        <w:rPr>
          <w:rFonts w:ascii="Arial" w:hAnsi="Arial" w:cs="Arial"/>
          <w:sz w:val="20"/>
        </w:rPr>
        <w:t>,</w:t>
      </w:r>
      <w:r w:rsidRPr="00F54E5B">
        <w:rPr>
          <w:rFonts w:ascii="Arial" w:hAnsi="Arial" w:cs="Arial"/>
          <w:sz w:val="20"/>
        </w:rPr>
        <w:t xml:space="preserve"> </w:t>
      </w:r>
    </w:p>
    <w:p w14:paraId="35C8F8B4" w14:textId="01C1317F" w:rsidR="000901A5" w:rsidRPr="00F54E5B" w:rsidRDefault="00C11596" w:rsidP="00D83779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t</w:t>
      </w:r>
      <w:r w:rsidR="000901A5" w:rsidRPr="002821F8">
        <w:rPr>
          <w:rFonts w:ascii="Arial" w:hAnsi="Arial" w:cs="Arial"/>
          <w:sz w:val="20"/>
        </w:rPr>
        <w:t xml:space="preserve">o vše za podmínky zachování smyslu a účelu projektu. Nepodstatnou změnu projektu musí </w:t>
      </w:r>
      <w:r w:rsidR="000901A5" w:rsidRPr="00F54E5B">
        <w:rPr>
          <w:rFonts w:ascii="Arial" w:hAnsi="Arial" w:cs="Arial"/>
          <w:sz w:val="20"/>
        </w:rPr>
        <w:t xml:space="preserve">příjemce oznámit </w:t>
      </w:r>
      <w:r w:rsidR="003D70CE">
        <w:rPr>
          <w:rFonts w:ascii="Arial" w:hAnsi="Arial" w:cs="Arial"/>
          <w:sz w:val="20"/>
        </w:rPr>
        <w:t>prostřednictvím datové schránky nebo v listinné podobě</w:t>
      </w:r>
      <w:r w:rsidR="003D70CE" w:rsidRPr="00F54E5B">
        <w:rPr>
          <w:rFonts w:ascii="Arial" w:hAnsi="Arial" w:cs="Arial"/>
          <w:sz w:val="20"/>
        </w:rPr>
        <w:t xml:space="preserve"> poskytovateli nejpozději v Závěrečné zprávě s vyúčtováním dotace</w:t>
      </w:r>
      <w:r w:rsidR="000901A5" w:rsidRPr="00F54E5B">
        <w:rPr>
          <w:rFonts w:ascii="Arial" w:hAnsi="Arial" w:cs="Arial"/>
          <w:sz w:val="20"/>
        </w:rPr>
        <w:t>.</w:t>
      </w:r>
    </w:p>
    <w:p w14:paraId="66C3DFE5" w14:textId="71FC597B" w:rsidR="000D3C66" w:rsidRPr="00F54E5B" w:rsidRDefault="00B7548E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dojde-li k podstatné změně ovlivňující </w:t>
      </w:r>
      <w:r>
        <w:rPr>
          <w:rFonts w:ascii="Arial" w:hAnsi="Arial" w:cs="Arial"/>
          <w:sz w:val="20"/>
        </w:rPr>
        <w:t xml:space="preserve">realizaci </w:t>
      </w:r>
      <w:r w:rsidRPr="00F54E5B">
        <w:rPr>
          <w:rFonts w:ascii="Arial" w:hAnsi="Arial" w:cs="Arial"/>
          <w:sz w:val="20"/>
        </w:rPr>
        <w:t>projektu</w:t>
      </w:r>
      <w:r>
        <w:rPr>
          <w:rFonts w:ascii="Arial" w:hAnsi="Arial" w:cs="Arial"/>
          <w:sz w:val="20"/>
        </w:rPr>
        <w:t xml:space="preserve"> (např. v důsledku vyšší moci)</w:t>
      </w:r>
      <w:r w:rsidR="004A025D">
        <w:rPr>
          <w:rFonts w:ascii="Arial" w:hAnsi="Arial" w:cs="Arial"/>
          <w:sz w:val="20"/>
        </w:rPr>
        <w:t>,</w:t>
      </w:r>
      <w:r w:rsidRPr="00F54E5B">
        <w:rPr>
          <w:rFonts w:ascii="Arial" w:hAnsi="Arial" w:cs="Arial"/>
          <w:sz w:val="20"/>
        </w:rPr>
        <w:t xml:space="preserve"> </w:t>
      </w:r>
      <w:r w:rsidR="000D3C66" w:rsidRPr="00F54E5B">
        <w:rPr>
          <w:rFonts w:ascii="Arial" w:hAnsi="Arial" w:cs="Arial"/>
          <w:sz w:val="20"/>
        </w:rPr>
        <w:t xml:space="preserve">musí příjemce </w:t>
      </w:r>
      <w:r w:rsidR="004554F2">
        <w:rPr>
          <w:rFonts w:ascii="Arial" w:hAnsi="Arial" w:cs="Arial"/>
          <w:sz w:val="20"/>
        </w:rPr>
        <w:t>prostřednictvím datové schránky nebo v listinné podobě</w:t>
      </w:r>
      <w:r w:rsidR="000D3C66" w:rsidRPr="00F54E5B">
        <w:rPr>
          <w:rFonts w:ascii="Arial" w:hAnsi="Arial" w:cs="Arial"/>
          <w:sz w:val="20"/>
        </w:rPr>
        <w:t xml:space="preserve"> požádat poskytovatele o změnu Smlouvy, přičemž musí být respektovány následující všeobecné principy: </w:t>
      </w:r>
    </w:p>
    <w:p w14:paraId="0371317B" w14:textId="5835B928" w:rsidR="000D3C66" w:rsidRPr="00F54E5B" w:rsidRDefault="000D3C66" w:rsidP="00D83779">
      <w:pPr>
        <w:pStyle w:val="Odstavecseseznamem"/>
        <w:numPr>
          <w:ilvl w:val="0"/>
          <w:numId w:val="1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být příjemcem, jehož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byla schválena příslušným orgánem kraje, doručena poskytovateli minimálně 30 kalendářních dnů před realizací změny projektu a v přiměřené lhůtě, zpravidla minimálně </w:t>
      </w:r>
      <w:r w:rsidR="00AA5802">
        <w:rPr>
          <w:rFonts w:ascii="Arial" w:hAnsi="Arial" w:cs="Arial"/>
          <w:sz w:val="20"/>
        </w:rPr>
        <w:br/>
      </w:r>
      <w:r w:rsidR="00F47A56" w:rsidRPr="00F54E5B">
        <w:rPr>
          <w:rFonts w:ascii="Arial" w:hAnsi="Arial" w:cs="Arial"/>
          <w:sz w:val="20"/>
        </w:rPr>
        <w:t>30</w:t>
      </w:r>
      <w:r w:rsidRPr="00F54E5B">
        <w:rPr>
          <w:rFonts w:ascii="Arial" w:hAnsi="Arial" w:cs="Arial"/>
          <w:sz w:val="20"/>
        </w:rPr>
        <w:t xml:space="preserve"> kalendářních dnů před zasedáním příslušného orgánu kraje tak, aby bylo možné vypracování dodatku,</w:t>
      </w:r>
    </w:p>
    <w:p w14:paraId="2883F4A1" w14:textId="200D18FD" w:rsidR="000D3C66" w:rsidRPr="002821F8" w:rsidRDefault="000D3C66" w:rsidP="00D83779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podmínek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být příjemcem řádně odůvodněná </w:t>
      </w:r>
      <w:r w:rsidR="00AA5802">
        <w:rPr>
          <w:rFonts w:ascii="Arial" w:hAnsi="Arial" w:cs="Arial"/>
          <w:sz w:val="20"/>
        </w:rPr>
        <w:br/>
      </w:r>
      <w:r w:rsidRPr="00F54E5B">
        <w:rPr>
          <w:rFonts w:ascii="Arial" w:hAnsi="Arial" w:cs="Arial"/>
          <w:sz w:val="20"/>
        </w:rPr>
        <w:t xml:space="preserve">a nemusí být poskytovatelem automaticky akceptována. V </w:t>
      </w:r>
      <w:r w:rsidRPr="002821F8">
        <w:rPr>
          <w:rFonts w:ascii="Arial" w:hAnsi="Arial" w:cs="Arial"/>
          <w:sz w:val="20"/>
        </w:rPr>
        <w:t>případě, že jsou změny podmínek Smlouvy</w:t>
      </w:r>
      <w:r w:rsidR="00D042C7" w:rsidRPr="002821F8">
        <w:rPr>
          <w:rFonts w:ascii="Arial" w:hAnsi="Arial" w:cs="Arial"/>
          <w:color w:val="FF0000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poskytovatelem akceptovány, musí být schváleny příslušným orgánem kraje formou dodatku,</w:t>
      </w:r>
    </w:p>
    <w:p w14:paraId="694CA020" w14:textId="605A7B76" w:rsidR="000D3C66" w:rsidRPr="002821F8" w:rsidRDefault="000D3C66" w:rsidP="00D83779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změny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je možné provádět pouze během plnění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a nelze je aplikovat se zpětnou účinností,</w:t>
      </w:r>
    </w:p>
    <w:p w14:paraId="3BA7CB16" w14:textId="0A3F401A" w:rsidR="000D3C66" w:rsidRDefault="000D3C66" w:rsidP="00D83779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účel dodatku musí být těsně spjat s povahou projektu řešeného původní Smlouvou.</w:t>
      </w:r>
    </w:p>
    <w:p w14:paraId="445A51E7" w14:textId="77777777" w:rsidR="00E02F74" w:rsidRPr="002821F8" w:rsidRDefault="00E02F74" w:rsidP="00E02F74">
      <w:pPr>
        <w:pStyle w:val="Odstavecseseznamem"/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</w:p>
    <w:p w14:paraId="3D70E705" w14:textId="00ED1631" w:rsidR="00587E11" w:rsidRDefault="002A2D91" w:rsidP="00587E11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dojde-li k nenaplnění </w:t>
      </w:r>
      <w:r w:rsidR="00587E11" w:rsidRPr="002821F8">
        <w:rPr>
          <w:rFonts w:ascii="Arial" w:hAnsi="Arial" w:cs="Arial"/>
          <w:sz w:val="20"/>
        </w:rPr>
        <w:t>monitorovacího indikátoru o více než 5 %</w:t>
      </w:r>
      <w:r w:rsidR="00F3057A">
        <w:rPr>
          <w:rFonts w:ascii="Arial" w:hAnsi="Arial" w:cs="Arial"/>
          <w:sz w:val="20"/>
        </w:rPr>
        <w:t xml:space="preserve"> nebo nedoložení certifikátu dle Jednotné klasifikace turistických informačních center</w:t>
      </w:r>
      <w:r w:rsidR="00587E11" w:rsidRPr="002821F8">
        <w:rPr>
          <w:rFonts w:ascii="Arial" w:hAnsi="Arial" w:cs="Arial"/>
          <w:sz w:val="20"/>
        </w:rPr>
        <w:t xml:space="preserve">, jedná se o závažné porušení Smlouvy. V případě, že monitorovací indikátory nebyly naplněny z důvodu objektivních příčin (nepříznivé klimatické podmínky či </w:t>
      </w:r>
      <w:proofErr w:type="gramStart"/>
      <w:r w:rsidR="00587E11" w:rsidRPr="002821F8">
        <w:rPr>
          <w:rFonts w:ascii="Arial" w:hAnsi="Arial" w:cs="Arial"/>
          <w:sz w:val="20"/>
        </w:rPr>
        <w:t>živelná</w:t>
      </w:r>
      <w:proofErr w:type="gramEnd"/>
      <w:r w:rsidR="00587E11" w:rsidRPr="002821F8">
        <w:rPr>
          <w:rFonts w:ascii="Arial" w:hAnsi="Arial" w:cs="Arial"/>
          <w:sz w:val="20"/>
        </w:rPr>
        <w:t xml:space="preserve"> pohroma</w:t>
      </w:r>
      <w:r w:rsidR="00587E11">
        <w:rPr>
          <w:rFonts w:ascii="Arial" w:hAnsi="Arial" w:cs="Arial"/>
          <w:sz w:val="20"/>
        </w:rPr>
        <w:t xml:space="preserve"> aj.</w:t>
      </w:r>
      <w:r w:rsidR="00587E11" w:rsidRPr="002821F8">
        <w:rPr>
          <w:rFonts w:ascii="Arial" w:hAnsi="Arial" w:cs="Arial"/>
          <w:sz w:val="20"/>
        </w:rPr>
        <w:t>), může o těchto případech rozhodnout orgán, který schválil poskytnutí dotace.</w:t>
      </w:r>
    </w:p>
    <w:p w14:paraId="356DAA4F" w14:textId="77777777" w:rsidR="003E33EC" w:rsidRDefault="003E33EC" w:rsidP="00AA5802">
      <w:pPr>
        <w:pStyle w:val="Odstavecseseznamem"/>
        <w:spacing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2B156B5F" w14:textId="1CB0FBC5" w:rsidR="005963E2" w:rsidRPr="00401F1A" w:rsidRDefault="005963E2" w:rsidP="00AA5802">
      <w:pPr>
        <w:pStyle w:val="Odstavecseseznamem"/>
        <w:spacing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  <w:r w:rsidRPr="00401F1A">
        <w:rPr>
          <w:rFonts w:ascii="Arial" w:hAnsi="Arial" w:cs="Arial"/>
          <w:sz w:val="20"/>
          <w:szCs w:val="20"/>
        </w:rPr>
        <w:t xml:space="preserve">Změnu bankovního spojení oznámí příjemce poskytovateli </w:t>
      </w:r>
      <w:r w:rsidR="00EA7860">
        <w:rPr>
          <w:rFonts w:ascii="Arial" w:hAnsi="Arial" w:cs="Arial"/>
          <w:sz w:val="20"/>
        </w:rPr>
        <w:t xml:space="preserve">prostřednictvím datové schránky nebo </w:t>
      </w:r>
      <w:r w:rsidR="00EA7860">
        <w:rPr>
          <w:rFonts w:ascii="Arial" w:hAnsi="Arial" w:cs="Arial"/>
          <w:sz w:val="20"/>
          <w:szCs w:val="20"/>
        </w:rPr>
        <w:t>v listinné podobě</w:t>
      </w:r>
      <w:r w:rsidRPr="00401F1A">
        <w:rPr>
          <w:rFonts w:ascii="Arial" w:hAnsi="Arial" w:cs="Arial"/>
          <w:sz w:val="20"/>
          <w:szCs w:val="20"/>
        </w:rPr>
        <w:t xml:space="preserve"> ve lhůtě do 15 dní ode dne, kdy ke změně došlo. Tuto změnu může příjemce provést bez předchozího souhlasu poskytovatele podpory. </w:t>
      </w:r>
    </w:p>
    <w:p w14:paraId="647BC682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904F742" w14:textId="77777777" w:rsidR="00A52725" w:rsidRPr="002821F8" w:rsidRDefault="00A52725" w:rsidP="007417FD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platby a kontrola:</w:t>
      </w:r>
    </w:p>
    <w:p w14:paraId="46242E2E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Platby:</w:t>
      </w:r>
    </w:p>
    <w:p w14:paraId="750C6F9A" w14:textId="02FE4D68" w:rsidR="000901A5" w:rsidRPr="004D764B" w:rsidRDefault="0096598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sz w:val="16"/>
          <w:szCs w:val="16"/>
        </w:rPr>
      </w:pPr>
      <w:r w:rsidRPr="002821F8">
        <w:rPr>
          <w:rFonts w:ascii="Arial" w:hAnsi="Arial" w:cs="Arial"/>
          <w:sz w:val="20"/>
        </w:rPr>
        <w:t xml:space="preserve">Dotace </w:t>
      </w:r>
      <w:r w:rsidR="000901A5" w:rsidRPr="002821F8">
        <w:rPr>
          <w:rFonts w:ascii="Arial" w:hAnsi="Arial" w:cs="Arial"/>
          <w:sz w:val="20"/>
        </w:rPr>
        <w:t>uvedená ve Smlouvě</w:t>
      </w:r>
      <w:r w:rsidR="00D042C7" w:rsidRPr="002821F8">
        <w:rPr>
          <w:rFonts w:ascii="Arial" w:hAnsi="Arial" w:cs="Arial"/>
          <w:sz w:val="20"/>
        </w:rPr>
        <w:t xml:space="preserve"> </w:t>
      </w:r>
      <w:r w:rsidR="000901A5" w:rsidRPr="002821F8">
        <w:rPr>
          <w:rFonts w:ascii="Arial" w:hAnsi="Arial" w:cs="Arial"/>
          <w:sz w:val="20"/>
        </w:rPr>
        <w:t xml:space="preserve">ve finančním vyjádření bude zaokrouhlena na celé </w:t>
      </w:r>
      <w:r w:rsidR="000901A5" w:rsidRPr="004D764B">
        <w:rPr>
          <w:rFonts w:ascii="Arial" w:hAnsi="Arial" w:cs="Arial"/>
          <w:sz w:val="20"/>
        </w:rPr>
        <w:t>tisíc</w:t>
      </w:r>
      <w:r w:rsidR="00D042C7" w:rsidRPr="004D764B">
        <w:rPr>
          <w:rFonts w:ascii="Arial" w:hAnsi="Arial" w:cs="Arial"/>
          <w:sz w:val="20"/>
        </w:rPr>
        <w:t>ikoruny dolů</w:t>
      </w:r>
      <w:r w:rsidR="004D764B" w:rsidRPr="004D764B">
        <w:rPr>
          <w:rFonts w:ascii="Arial" w:hAnsi="Arial" w:cs="Arial"/>
          <w:sz w:val="20"/>
        </w:rPr>
        <w:t xml:space="preserve">. </w:t>
      </w:r>
    </w:p>
    <w:p w14:paraId="79225F6D" w14:textId="5892F055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Pokud jsou na konci projektu skutečné </w:t>
      </w:r>
      <w:r w:rsidR="00B7548E">
        <w:rPr>
          <w:rFonts w:ascii="Arial" w:hAnsi="Arial" w:cs="Arial"/>
          <w:sz w:val="20"/>
        </w:rPr>
        <w:t xml:space="preserve">způsobilé </w:t>
      </w:r>
      <w:r w:rsidRPr="00F54E5B">
        <w:rPr>
          <w:rFonts w:ascii="Arial" w:hAnsi="Arial" w:cs="Arial"/>
          <w:sz w:val="20"/>
        </w:rPr>
        <w:t xml:space="preserve">výdaje nižší než výdaje předpokládané,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v absolutním vyjádření snížena na celé koruny dolů (zůstane zachována procentuální míra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</w:p>
    <w:p w14:paraId="4F8915BE" w14:textId="77777777" w:rsidR="00434E60" w:rsidRDefault="00434E6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1183A774" w14:textId="77777777" w:rsidR="00434E60" w:rsidRDefault="00434E60" w:rsidP="00434E60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</w:t>
      </w:r>
      <w:r w:rsidRPr="00F839AF">
        <w:rPr>
          <w:rFonts w:ascii="Arial" w:hAnsi="Arial" w:cs="Arial"/>
          <w:b/>
          <w:sz w:val="20"/>
        </w:rPr>
        <w:t>ávěrečn</w:t>
      </w:r>
      <w:r>
        <w:rPr>
          <w:rFonts w:ascii="Arial" w:hAnsi="Arial" w:cs="Arial"/>
          <w:b/>
          <w:sz w:val="20"/>
        </w:rPr>
        <w:t>á</w:t>
      </w:r>
      <w:r w:rsidRPr="00F839AF">
        <w:rPr>
          <w:rFonts w:ascii="Arial" w:hAnsi="Arial" w:cs="Arial"/>
          <w:b/>
          <w:sz w:val="20"/>
        </w:rPr>
        <w:t xml:space="preserve"> zpráv</w:t>
      </w:r>
      <w:r>
        <w:rPr>
          <w:rFonts w:ascii="Arial" w:hAnsi="Arial" w:cs="Arial"/>
          <w:b/>
          <w:sz w:val="20"/>
        </w:rPr>
        <w:t>a</w:t>
      </w:r>
      <w:r w:rsidRPr="00F839AF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musí být</w:t>
      </w:r>
      <w:r w:rsidRPr="00F839AF">
        <w:rPr>
          <w:rFonts w:ascii="Arial" w:hAnsi="Arial" w:cs="Arial"/>
          <w:b/>
          <w:sz w:val="20"/>
        </w:rPr>
        <w:t xml:space="preserve"> předložena prostřednictvím datové schránky nebo v listinné podobě</w:t>
      </w:r>
      <w:r>
        <w:rPr>
          <w:rFonts w:ascii="Arial" w:hAnsi="Arial" w:cs="Arial"/>
          <w:b/>
          <w:sz w:val="20"/>
        </w:rPr>
        <w:t>.</w:t>
      </w:r>
      <w:r w:rsidRPr="00F839AF">
        <w:rPr>
          <w:rFonts w:ascii="Arial" w:hAnsi="Arial" w:cs="Arial"/>
          <w:b/>
          <w:sz w:val="20"/>
        </w:rPr>
        <w:t xml:space="preserve"> </w:t>
      </w:r>
    </w:p>
    <w:p w14:paraId="36B3DBCC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 w:hanging="142"/>
        <w:jc w:val="both"/>
        <w:rPr>
          <w:rFonts w:ascii="Arial" w:hAnsi="Arial" w:cs="Arial"/>
          <w:b/>
          <w:sz w:val="20"/>
        </w:rPr>
      </w:pPr>
    </w:p>
    <w:p w14:paraId="2D03FD0C" w14:textId="1471668A" w:rsidR="000901A5" w:rsidRPr="002821F8" w:rsidRDefault="00965981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b/>
          <w:sz w:val="20"/>
        </w:rPr>
        <w:t xml:space="preserve">Dotace </w:t>
      </w:r>
      <w:r w:rsidR="000901A5" w:rsidRPr="00F54E5B">
        <w:rPr>
          <w:rFonts w:ascii="Arial" w:hAnsi="Arial" w:cs="Arial"/>
          <w:b/>
          <w:sz w:val="20"/>
        </w:rPr>
        <w:t xml:space="preserve">bude </w:t>
      </w:r>
      <w:r w:rsidR="000901A5" w:rsidRPr="002821F8">
        <w:rPr>
          <w:rFonts w:ascii="Arial" w:hAnsi="Arial" w:cs="Arial"/>
          <w:b/>
          <w:sz w:val="20"/>
        </w:rPr>
        <w:t xml:space="preserve">příjemci poskytnuta následujícím způsobem: </w:t>
      </w:r>
    </w:p>
    <w:p w14:paraId="0D0F8A55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479FFE4D" w14:textId="3790978F" w:rsidR="000901A5" w:rsidRDefault="000901A5" w:rsidP="00E540B4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Finanční prostředky budou poskytnuty příjemci dle podmínek a v termínech uvedených ve Smlouvě</w:t>
      </w:r>
      <w:r w:rsidR="00852D5F" w:rsidRPr="002821F8">
        <w:rPr>
          <w:rFonts w:ascii="Arial" w:hAnsi="Arial" w:cs="Arial"/>
          <w:sz w:val="20"/>
          <w:szCs w:val="20"/>
        </w:rPr>
        <w:t>.</w:t>
      </w:r>
      <w:r w:rsidR="00A52725" w:rsidRPr="002821F8">
        <w:rPr>
          <w:rFonts w:ascii="Arial" w:hAnsi="Arial" w:cs="Arial"/>
          <w:sz w:val="20"/>
          <w:szCs w:val="20"/>
        </w:rPr>
        <w:t xml:space="preserve"> </w:t>
      </w:r>
    </w:p>
    <w:p w14:paraId="17B71F36" w14:textId="77777777" w:rsidR="00E540B4" w:rsidRPr="00E540B4" w:rsidRDefault="00E540B4" w:rsidP="00E540B4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6EECC196" w14:textId="23508814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color w:val="0070C0"/>
          <w:sz w:val="20"/>
        </w:rPr>
      </w:pPr>
      <w:r w:rsidRPr="002821F8">
        <w:rPr>
          <w:rFonts w:ascii="Arial" w:hAnsi="Arial" w:cs="Arial"/>
          <w:sz w:val="20"/>
          <w:szCs w:val="20"/>
        </w:rPr>
        <w:t>Po podpisu Smlouvy</w:t>
      </w:r>
      <w:r w:rsidR="00D042C7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bude vyplacena první část </w:t>
      </w:r>
      <w:r w:rsidR="00C62330" w:rsidRPr="002821F8">
        <w:rPr>
          <w:rFonts w:ascii="Arial" w:hAnsi="Arial" w:cs="Arial"/>
          <w:sz w:val="20"/>
          <w:szCs w:val="20"/>
        </w:rPr>
        <w:t xml:space="preserve">dotace </w:t>
      </w:r>
      <w:r w:rsidRPr="002821F8">
        <w:rPr>
          <w:rFonts w:ascii="Arial" w:hAnsi="Arial" w:cs="Arial"/>
          <w:sz w:val="20"/>
          <w:szCs w:val="20"/>
        </w:rPr>
        <w:t xml:space="preserve">(ex-ante) ve výši </w:t>
      </w:r>
      <w:r w:rsidR="00DC7543">
        <w:rPr>
          <w:rFonts w:ascii="Arial" w:hAnsi="Arial" w:cs="Arial"/>
          <w:sz w:val="20"/>
          <w:szCs w:val="20"/>
        </w:rPr>
        <w:t>90</w:t>
      </w:r>
      <w:r w:rsidR="00BF390F">
        <w:rPr>
          <w:rFonts w:ascii="Arial" w:hAnsi="Arial" w:cs="Arial"/>
          <w:sz w:val="20"/>
          <w:szCs w:val="20"/>
        </w:rPr>
        <w:t xml:space="preserve"> %</w:t>
      </w:r>
      <w:r w:rsidR="002B1F56">
        <w:rPr>
          <w:rFonts w:ascii="Arial" w:hAnsi="Arial" w:cs="Arial"/>
          <w:sz w:val="20"/>
          <w:szCs w:val="20"/>
        </w:rPr>
        <w:t xml:space="preserve"> dotace</w:t>
      </w:r>
      <w:r w:rsidRPr="002821F8">
        <w:rPr>
          <w:rFonts w:ascii="Arial" w:hAnsi="Arial" w:cs="Arial"/>
          <w:sz w:val="20"/>
          <w:szCs w:val="20"/>
        </w:rPr>
        <w:t xml:space="preserve"> </w:t>
      </w:r>
      <w:r w:rsidR="001F2ABF">
        <w:rPr>
          <w:rFonts w:ascii="Arial" w:hAnsi="Arial" w:cs="Arial"/>
          <w:sz w:val="20"/>
          <w:szCs w:val="20"/>
        </w:rPr>
        <w:br/>
      </w:r>
      <w:r w:rsidRPr="002821F8">
        <w:rPr>
          <w:rFonts w:ascii="Arial" w:hAnsi="Arial" w:cs="Arial"/>
          <w:sz w:val="20"/>
          <w:szCs w:val="20"/>
        </w:rPr>
        <w:t>a následně</w:t>
      </w:r>
      <w:r w:rsidRPr="002821F8">
        <w:rPr>
          <w:rFonts w:ascii="Arial" w:hAnsi="Arial" w:cs="Arial"/>
          <w:sz w:val="20"/>
        </w:rPr>
        <w:t xml:space="preserve"> 10</w:t>
      </w:r>
      <w:r w:rsidR="00BC3378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% dotace bude vyplacen</w:t>
      </w:r>
      <w:r w:rsidR="004B705C">
        <w:rPr>
          <w:rFonts w:ascii="Arial" w:hAnsi="Arial" w:cs="Arial"/>
          <w:sz w:val="20"/>
        </w:rPr>
        <w:t>a</w:t>
      </w:r>
      <w:r w:rsidRPr="002821F8">
        <w:rPr>
          <w:rFonts w:ascii="Arial" w:hAnsi="Arial" w:cs="Arial"/>
          <w:sz w:val="20"/>
        </w:rPr>
        <w:t xml:space="preserve"> po schválení Závěrečné zprávy s vyúčtováním </w:t>
      </w:r>
      <w:r w:rsidR="00C62330" w:rsidRPr="002821F8">
        <w:rPr>
          <w:rFonts w:ascii="Arial" w:hAnsi="Arial" w:cs="Arial"/>
          <w:sz w:val="20"/>
        </w:rPr>
        <w:t>dotace</w:t>
      </w:r>
      <w:r w:rsidR="00B77948" w:rsidRPr="00B77948">
        <w:rPr>
          <w:rFonts w:ascii="Arial" w:hAnsi="Arial" w:cs="Arial"/>
          <w:sz w:val="20"/>
        </w:rPr>
        <w:t>,</w:t>
      </w:r>
      <w:r w:rsidR="00C62330" w:rsidRPr="00B7794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která bude předložena </w:t>
      </w:r>
      <w:r w:rsidR="00553AB0">
        <w:rPr>
          <w:rFonts w:ascii="Arial" w:hAnsi="Arial" w:cs="Arial"/>
          <w:sz w:val="20"/>
          <w:szCs w:val="20"/>
        </w:rPr>
        <w:t xml:space="preserve">nejpozději do </w:t>
      </w:r>
      <w:r w:rsidR="00B566B9" w:rsidRPr="004C53B1">
        <w:rPr>
          <w:rFonts w:ascii="Arial" w:hAnsi="Arial" w:cs="Arial"/>
          <w:b/>
          <w:bCs/>
          <w:sz w:val="20"/>
          <w:szCs w:val="20"/>
        </w:rPr>
        <w:t>3</w:t>
      </w:r>
      <w:r w:rsidR="00637F0A" w:rsidRPr="004C53B1">
        <w:rPr>
          <w:rFonts w:ascii="Arial" w:hAnsi="Arial" w:cs="Arial"/>
          <w:b/>
          <w:bCs/>
          <w:sz w:val="20"/>
          <w:szCs w:val="20"/>
        </w:rPr>
        <w:t xml:space="preserve">1. </w:t>
      </w:r>
      <w:r w:rsidR="00805ED9">
        <w:rPr>
          <w:rFonts w:ascii="Arial" w:hAnsi="Arial" w:cs="Arial"/>
          <w:b/>
          <w:bCs/>
          <w:sz w:val="20"/>
          <w:szCs w:val="20"/>
        </w:rPr>
        <w:t>3</w:t>
      </w:r>
      <w:r w:rsidR="00A2302B" w:rsidRPr="004C53B1">
        <w:rPr>
          <w:rFonts w:ascii="Arial" w:hAnsi="Arial" w:cs="Arial"/>
          <w:b/>
          <w:bCs/>
          <w:sz w:val="20"/>
          <w:szCs w:val="20"/>
        </w:rPr>
        <w:t xml:space="preserve">. </w:t>
      </w:r>
      <w:r w:rsidR="00DA3676" w:rsidRPr="004C53B1">
        <w:rPr>
          <w:rFonts w:ascii="Arial" w:hAnsi="Arial" w:cs="Arial"/>
          <w:b/>
          <w:bCs/>
          <w:sz w:val="20"/>
          <w:szCs w:val="20"/>
        </w:rPr>
        <w:t>202</w:t>
      </w:r>
      <w:r w:rsidR="00637F0A" w:rsidRPr="004C53B1">
        <w:rPr>
          <w:rFonts w:ascii="Arial" w:hAnsi="Arial" w:cs="Arial"/>
          <w:b/>
          <w:bCs/>
          <w:sz w:val="20"/>
          <w:szCs w:val="20"/>
        </w:rPr>
        <w:t>6</w:t>
      </w:r>
      <w:r w:rsidR="00DC1C44" w:rsidRPr="004C53B1">
        <w:rPr>
          <w:rFonts w:ascii="Arial" w:hAnsi="Arial" w:cs="Arial"/>
          <w:iCs/>
          <w:sz w:val="16"/>
          <w:szCs w:val="16"/>
        </w:rPr>
        <w:t>.</w:t>
      </w:r>
      <w:r w:rsidR="00DC1C44" w:rsidRPr="00DC1C44">
        <w:rPr>
          <w:rFonts w:ascii="Arial" w:hAnsi="Arial" w:cs="Arial"/>
          <w:iCs/>
          <w:sz w:val="16"/>
          <w:szCs w:val="16"/>
        </w:rPr>
        <w:t xml:space="preserve"> </w:t>
      </w:r>
    </w:p>
    <w:p w14:paraId="2A48EE23" w14:textId="77777777" w:rsidR="00C3723C" w:rsidRPr="00C3723C" w:rsidRDefault="00C3723C" w:rsidP="00C3723C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</w:rPr>
      </w:pPr>
    </w:p>
    <w:p w14:paraId="4AE47647" w14:textId="77777777" w:rsidR="00C3723C" w:rsidRPr="00B81519" w:rsidRDefault="00C3723C" w:rsidP="00C3723C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81519">
        <w:rPr>
          <w:rFonts w:ascii="Arial" w:hAnsi="Arial" w:cs="Arial"/>
          <w:sz w:val="20"/>
          <w:szCs w:val="20"/>
        </w:rPr>
        <w:t>Při pozdějším doložení Závěrečné zprávy bude při schvalování konečné výše poskytnuté dotace postupováno dle podmínek uvedených ve Smlouvě.</w:t>
      </w:r>
    </w:p>
    <w:p w14:paraId="399A5929" w14:textId="77777777" w:rsidR="00C3723C" w:rsidRPr="00A63863" w:rsidRDefault="00C3723C" w:rsidP="00C3723C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715B4BCA" w14:textId="41961E01" w:rsidR="00C3723C" w:rsidRPr="00A63863" w:rsidRDefault="00C3723C" w:rsidP="00C3723C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A63863">
        <w:rPr>
          <w:rFonts w:ascii="Arial" w:hAnsi="Arial" w:cs="Arial"/>
          <w:sz w:val="20"/>
          <w:szCs w:val="20"/>
        </w:rPr>
        <w:t xml:space="preserve">Za řádné předložení Závěrečné zprávy s vyúčtováním dotace se považuje pouze takové vyúčtování, které obsahuje doložení vzniku a úhradu </w:t>
      </w:r>
      <w:r w:rsidR="00C86A18" w:rsidRPr="00A63863">
        <w:rPr>
          <w:rFonts w:ascii="Arial" w:hAnsi="Arial" w:cs="Arial"/>
          <w:sz w:val="20"/>
          <w:szCs w:val="20"/>
        </w:rPr>
        <w:t xml:space="preserve">(formou kopie účetních </w:t>
      </w:r>
      <w:r w:rsidR="00570E9A" w:rsidRPr="00A63863">
        <w:rPr>
          <w:rFonts w:ascii="Arial" w:hAnsi="Arial" w:cs="Arial"/>
          <w:sz w:val="20"/>
          <w:szCs w:val="20"/>
        </w:rPr>
        <w:t xml:space="preserve">a dalších </w:t>
      </w:r>
      <w:r w:rsidR="00C86A18" w:rsidRPr="00A63863">
        <w:rPr>
          <w:rFonts w:ascii="Arial" w:hAnsi="Arial" w:cs="Arial"/>
          <w:sz w:val="20"/>
          <w:szCs w:val="20"/>
        </w:rPr>
        <w:t xml:space="preserve">dokladů) </w:t>
      </w:r>
      <w:r w:rsidRPr="00A63863">
        <w:rPr>
          <w:rFonts w:ascii="Arial" w:hAnsi="Arial" w:cs="Arial"/>
          <w:sz w:val="20"/>
          <w:szCs w:val="20"/>
        </w:rPr>
        <w:t>všech celkových skutečných způsobilých výdajů projektu mimo paušál ve výši požadované dotace.</w:t>
      </w:r>
    </w:p>
    <w:p w14:paraId="567772AD" w14:textId="77777777" w:rsidR="00C3723C" w:rsidRPr="00C3723C" w:rsidRDefault="00C3723C" w:rsidP="00C3723C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</w:rPr>
      </w:pPr>
    </w:p>
    <w:p w14:paraId="3F773F13" w14:textId="78F25469" w:rsidR="00C3723C" w:rsidRPr="00A63863" w:rsidRDefault="00C3723C" w:rsidP="00C3723C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bCs/>
          <w:sz w:val="20"/>
          <w:szCs w:val="20"/>
        </w:rPr>
      </w:pPr>
      <w:r w:rsidRPr="0092773F">
        <w:rPr>
          <w:rFonts w:ascii="Arial" w:hAnsi="Arial" w:cs="Arial"/>
          <w:b/>
          <w:bCs/>
          <w:sz w:val="20"/>
          <w:szCs w:val="20"/>
        </w:rPr>
        <w:t>Formulář Závěrečné zprávy je zasílán příjemci dotace e-mailem, na adresu uvedenou v Žádosti, po uzavření smlouvy o poskytnutí dotace.</w:t>
      </w:r>
      <w:r w:rsidRPr="00A6386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262E1EB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lastRenderedPageBreak/>
        <w:t>Finanční kontrola:</w:t>
      </w:r>
    </w:p>
    <w:p w14:paraId="1681C0CD" w14:textId="1FEDBB18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je povinen umožnit poskytovateli nebo jím pověřeným osobám provedení kontroly účetní (daňové) evidence, použití veřejných finančních prostředků a realizace projektu, zejména ve smyslu zákona č. 320/2001 Sb., o finanční kontrole, ve znění pozdějších předpisů, mj. umožnit vstup do svých objektů a na své pozemky nebo objekty a pozemky, které využívá ke své činnosti. </w:t>
      </w:r>
    </w:p>
    <w:p w14:paraId="0ACE3671" w14:textId="1F86E64F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poskytnout potřebnou součinnost poskytovateli nebo jím pověřeným osobám při kontrolách nebo monitorování řešení a realizace projektu, zejména jim poskytnout na vyžádání účetní doklady, vysvětlující informace a umožnit prohlídku na místě realizace projektu.</w:t>
      </w:r>
    </w:p>
    <w:p w14:paraId="240B48D8" w14:textId="421D1875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 xml:space="preserve">příjemce je povinen přijímat nápravná opatření, která vzejdou z kontrol a monitorování projektu, a to v požadovaném termínu, rozsahu a kvalitě, a v souladu s §18 zákona </w:t>
      </w:r>
      <w:r w:rsidR="00155908">
        <w:rPr>
          <w:rFonts w:ascii="Arial" w:hAnsi="Arial" w:cs="Arial"/>
          <w:sz w:val="20"/>
        </w:rPr>
        <w:br/>
      </w:r>
      <w:r w:rsidRPr="002821F8">
        <w:rPr>
          <w:rFonts w:ascii="Arial" w:hAnsi="Arial" w:cs="Arial"/>
          <w:sz w:val="20"/>
        </w:rPr>
        <w:t>č. 320/2001 Sb., o finanční kontrole, ve znění pozdějších předpisů, informovat o splnění nápravného opatření toho, kdo tato nápravná opatření uložil.</w:t>
      </w:r>
    </w:p>
    <w:p w14:paraId="5FF65E5C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098ECBBD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Archivace:</w:t>
      </w:r>
    </w:p>
    <w:p w14:paraId="7097AFDE" w14:textId="4F172D78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mallCaps/>
          <w:sz w:val="20"/>
          <w:szCs w:val="20"/>
        </w:rPr>
        <w:t>P</w:t>
      </w:r>
      <w:r w:rsidRPr="002821F8">
        <w:rPr>
          <w:rFonts w:ascii="Arial" w:hAnsi="Arial" w:cs="Arial"/>
          <w:sz w:val="20"/>
          <w:szCs w:val="20"/>
        </w:rPr>
        <w:t xml:space="preserve">říjemce je povinen zabezpečit archivaci veškeré dokumentace k projektu, včetně účetnictví o projektu po dobu 10 let </w:t>
      </w:r>
      <w:r w:rsidR="00852D5F" w:rsidRPr="002821F8">
        <w:rPr>
          <w:rFonts w:ascii="Arial" w:hAnsi="Arial" w:cs="Arial"/>
          <w:sz w:val="20"/>
          <w:szCs w:val="20"/>
        </w:rPr>
        <w:t xml:space="preserve">po skončení realizace </w:t>
      </w:r>
      <w:r w:rsidR="004F0946" w:rsidRPr="002821F8">
        <w:rPr>
          <w:rFonts w:ascii="Arial" w:hAnsi="Arial" w:cs="Arial"/>
          <w:sz w:val="20"/>
          <w:szCs w:val="20"/>
        </w:rPr>
        <w:t>Programu</w:t>
      </w:r>
    </w:p>
    <w:p w14:paraId="2FCD1CF0" w14:textId="77777777" w:rsidR="002C5D99" w:rsidRPr="002821F8" w:rsidRDefault="002C5D9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27C0F4CA" w14:textId="38624943" w:rsidR="00A06AC1" w:rsidRPr="002821F8" w:rsidRDefault="000901A5" w:rsidP="00335B0D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publicita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16260809" w14:textId="781ACB82" w:rsidR="00C955F0" w:rsidRPr="002821F8" w:rsidRDefault="000901A5" w:rsidP="003E4D6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</w:rPr>
        <w:t>Příjemce se zavazuje v průběhu realizace projektu prezentovat Zlínský kraj (nikoliv Krajský úřad Zlínského kraje) jako poskytovatele</w:t>
      </w:r>
      <w:r w:rsidR="00BE3E7B" w:rsidRPr="002821F8">
        <w:rPr>
          <w:rFonts w:ascii="Arial" w:hAnsi="Arial" w:cs="Arial"/>
          <w:sz w:val="20"/>
        </w:rPr>
        <w:t>, a to použitím loga Zlínského kraje</w:t>
      </w:r>
      <w:r w:rsidR="00620BBD">
        <w:rPr>
          <w:rFonts w:ascii="Arial" w:hAnsi="Arial" w:cs="Arial"/>
          <w:sz w:val="20"/>
        </w:rPr>
        <w:t>,</w:t>
      </w:r>
      <w:r w:rsidR="00BE3E7B" w:rsidRPr="002821F8">
        <w:rPr>
          <w:rFonts w:ascii="Arial" w:hAnsi="Arial" w:cs="Arial"/>
          <w:sz w:val="20"/>
        </w:rPr>
        <w:t xml:space="preserve"> popř. uvedením informace</w:t>
      </w:r>
      <w:r w:rsidRPr="002821F8">
        <w:rPr>
          <w:rFonts w:ascii="Arial" w:hAnsi="Arial" w:cs="Arial"/>
          <w:sz w:val="20"/>
        </w:rPr>
        <w:t xml:space="preserve">, že </w:t>
      </w:r>
      <w:r w:rsidR="00BE3E7B" w:rsidRPr="002821F8">
        <w:rPr>
          <w:rFonts w:ascii="Arial" w:hAnsi="Arial" w:cs="Arial"/>
          <w:sz w:val="20"/>
        </w:rPr>
        <w:t xml:space="preserve">je </w:t>
      </w:r>
      <w:r w:rsidRPr="002821F8">
        <w:rPr>
          <w:rFonts w:ascii="Arial" w:hAnsi="Arial" w:cs="Arial"/>
          <w:sz w:val="20"/>
        </w:rPr>
        <w:t xml:space="preserve">projekt </w:t>
      </w:r>
      <w:r w:rsidR="00BE3E7B" w:rsidRPr="002821F8">
        <w:rPr>
          <w:rFonts w:ascii="Arial" w:hAnsi="Arial" w:cs="Arial"/>
          <w:sz w:val="20"/>
        </w:rPr>
        <w:t>financován/</w:t>
      </w:r>
      <w:r w:rsidRPr="002821F8">
        <w:rPr>
          <w:rFonts w:ascii="Arial" w:hAnsi="Arial" w:cs="Arial"/>
          <w:sz w:val="20"/>
        </w:rPr>
        <w:t>spolufinancován Zlínsk</w:t>
      </w:r>
      <w:r w:rsidR="00BE3E7B" w:rsidRPr="002821F8">
        <w:rPr>
          <w:rFonts w:ascii="Arial" w:hAnsi="Arial" w:cs="Arial"/>
          <w:sz w:val="20"/>
        </w:rPr>
        <w:t>ým</w:t>
      </w:r>
      <w:r w:rsidRPr="002821F8">
        <w:rPr>
          <w:rFonts w:ascii="Arial" w:hAnsi="Arial" w:cs="Arial"/>
          <w:sz w:val="20"/>
        </w:rPr>
        <w:t xml:space="preserve"> kraje</w:t>
      </w:r>
      <w:r w:rsidR="00BE3E7B" w:rsidRPr="002821F8">
        <w:rPr>
          <w:rFonts w:ascii="Arial" w:hAnsi="Arial" w:cs="Arial"/>
          <w:sz w:val="20"/>
        </w:rPr>
        <w:t>m</w:t>
      </w:r>
      <w:r w:rsidRPr="002821F8">
        <w:rPr>
          <w:rFonts w:ascii="Arial" w:hAnsi="Arial" w:cs="Arial"/>
          <w:sz w:val="20"/>
          <w:szCs w:val="20"/>
        </w:rPr>
        <w:t>.</w:t>
      </w:r>
      <w:r w:rsidR="00C955F0" w:rsidRPr="002821F8">
        <w:rPr>
          <w:rFonts w:ascii="Arial" w:hAnsi="Arial" w:cs="Arial"/>
          <w:sz w:val="20"/>
          <w:szCs w:val="20"/>
        </w:rPr>
        <w:t xml:space="preserve"> </w:t>
      </w:r>
    </w:p>
    <w:p w14:paraId="4D7C56A6" w14:textId="1BA7F9C7" w:rsidR="000901A5" w:rsidRPr="002821F8" w:rsidRDefault="000901A5" w:rsidP="003E4D60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70A496EE" w14:textId="4C9C7DA0" w:rsidR="00683539" w:rsidRPr="00F54E5B" w:rsidRDefault="00683539" w:rsidP="003E4D60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získává </w:t>
      </w:r>
      <w:r w:rsidR="00CF297C">
        <w:rPr>
          <w:rFonts w:ascii="Arial" w:hAnsi="Arial" w:cs="Arial"/>
          <w:sz w:val="20"/>
          <w:szCs w:val="20"/>
        </w:rPr>
        <w:t xml:space="preserve">uzavřením Smlouvy </w:t>
      </w:r>
      <w:r w:rsidRPr="00F54E5B">
        <w:rPr>
          <w:rFonts w:ascii="Arial" w:hAnsi="Arial" w:cs="Arial"/>
          <w:sz w:val="20"/>
          <w:szCs w:val="20"/>
        </w:rPr>
        <w:t xml:space="preserve">od poskytovatele souhlas s užitím loga Zlínského kraje, které je k dispozici na webových stránkách Zlínského kraje. </w:t>
      </w:r>
    </w:p>
    <w:p w14:paraId="3B007F07" w14:textId="77777777" w:rsidR="00BE3E7B" w:rsidRPr="00F54E5B" w:rsidRDefault="00BE3E7B" w:rsidP="003E4D6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A8D5643" w14:textId="5E212A2F" w:rsidR="000901A5" w:rsidRPr="00F54E5B" w:rsidRDefault="000901A5" w:rsidP="003E4D6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Doklady o zajištění publicity poskytovatele předkládá příjemce společně se Závěrečnou zprávou s</w:t>
      </w:r>
      <w:r w:rsidR="00965981" w:rsidRPr="00F54E5B">
        <w:rPr>
          <w:rFonts w:ascii="Arial" w:hAnsi="Arial" w:cs="Arial"/>
          <w:sz w:val="20"/>
        </w:rPr>
        <w:t> </w:t>
      </w:r>
      <w:r w:rsidRPr="00F54E5B">
        <w:rPr>
          <w:rFonts w:ascii="Arial" w:hAnsi="Arial" w:cs="Arial"/>
          <w:sz w:val="20"/>
        </w:rPr>
        <w:t>vyúčtováním</w:t>
      </w:r>
      <w:r w:rsidR="00965981" w:rsidRPr="00F54E5B">
        <w:rPr>
          <w:rFonts w:ascii="Arial" w:hAnsi="Arial" w:cs="Arial"/>
          <w:sz w:val="20"/>
        </w:rPr>
        <w:t xml:space="preserve"> dotace</w:t>
      </w:r>
      <w:r w:rsidRPr="00F54E5B">
        <w:rPr>
          <w:rFonts w:ascii="Arial" w:hAnsi="Arial" w:cs="Arial"/>
          <w:sz w:val="20"/>
        </w:rPr>
        <w:t>.</w:t>
      </w:r>
    </w:p>
    <w:p w14:paraId="0B3300FD" w14:textId="77777777" w:rsidR="000901A5" w:rsidRDefault="000901A5" w:rsidP="003E4D6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1E657B2E" w14:textId="2CAA9A94" w:rsidR="00555B5D" w:rsidRPr="009E483C" w:rsidRDefault="00CC0782" w:rsidP="003E4D6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Příjemce je povinen </w:t>
      </w:r>
      <w:r w:rsidR="00832F73">
        <w:rPr>
          <w:rFonts w:ascii="Arial" w:hAnsi="Arial" w:cs="Arial"/>
          <w:sz w:val="20"/>
        </w:rPr>
        <w:t>prezentovat Zlínský kraj na svých web</w:t>
      </w:r>
      <w:r w:rsidR="003B0985">
        <w:rPr>
          <w:rFonts w:ascii="Arial" w:hAnsi="Arial" w:cs="Arial"/>
          <w:sz w:val="20"/>
        </w:rPr>
        <w:t>ových</w:t>
      </w:r>
      <w:r w:rsidR="00832F73">
        <w:rPr>
          <w:rFonts w:ascii="Arial" w:hAnsi="Arial" w:cs="Arial"/>
          <w:sz w:val="20"/>
        </w:rPr>
        <w:t xml:space="preserve"> stránkách a označit</w:t>
      </w:r>
      <w:r w:rsidR="009D18A1">
        <w:rPr>
          <w:rFonts w:ascii="Arial" w:hAnsi="Arial" w:cs="Arial"/>
          <w:sz w:val="20"/>
        </w:rPr>
        <w:t xml:space="preserve"> prostory, ve kterých je provo</w:t>
      </w:r>
      <w:r w:rsidR="003B0985">
        <w:rPr>
          <w:rFonts w:ascii="Arial" w:hAnsi="Arial" w:cs="Arial"/>
          <w:sz w:val="20"/>
        </w:rPr>
        <w:t xml:space="preserve">zováno </w:t>
      </w:r>
      <w:r w:rsidR="003B0985" w:rsidRPr="009E483C">
        <w:rPr>
          <w:rFonts w:ascii="Arial" w:hAnsi="Arial" w:cs="Arial"/>
          <w:sz w:val="20"/>
          <w:szCs w:val="20"/>
        </w:rPr>
        <w:t>TI</w:t>
      </w:r>
      <w:r w:rsidR="0049153F" w:rsidRPr="009E483C">
        <w:rPr>
          <w:rFonts w:ascii="Arial" w:hAnsi="Arial" w:cs="Arial"/>
          <w:sz w:val="20"/>
          <w:szCs w:val="20"/>
        </w:rPr>
        <w:t xml:space="preserve">C </w:t>
      </w:r>
      <w:r w:rsidR="0049153F" w:rsidRPr="009E483C">
        <w:rPr>
          <w:rStyle w:val="cf01"/>
          <w:rFonts w:ascii="Arial" w:hAnsi="Arial" w:cs="Arial"/>
          <w:sz w:val="20"/>
          <w:szCs w:val="20"/>
        </w:rPr>
        <w:t>informační tabulí</w:t>
      </w:r>
      <w:r w:rsidR="00EF60E3">
        <w:rPr>
          <w:rStyle w:val="cf01"/>
          <w:rFonts w:ascii="Arial" w:hAnsi="Arial" w:cs="Arial"/>
          <w:sz w:val="20"/>
          <w:szCs w:val="20"/>
        </w:rPr>
        <w:t>/deskou</w:t>
      </w:r>
      <w:r w:rsidR="0049153F" w:rsidRPr="009E483C">
        <w:rPr>
          <w:rStyle w:val="cf01"/>
          <w:rFonts w:ascii="Arial" w:hAnsi="Arial" w:cs="Arial"/>
          <w:sz w:val="20"/>
          <w:szCs w:val="20"/>
        </w:rPr>
        <w:t xml:space="preserve"> (doloží se </w:t>
      </w:r>
      <w:r w:rsidR="002A231F">
        <w:rPr>
          <w:rStyle w:val="cf01"/>
          <w:rFonts w:ascii="Arial" w:hAnsi="Arial" w:cs="Arial"/>
          <w:sz w:val="20"/>
          <w:szCs w:val="20"/>
        </w:rPr>
        <w:t>odkazem</w:t>
      </w:r>
      <w:r w:rsidR="00F05716">
        <w:rPr>
          <w:rStyle w:val="cf01"/>
          <w:rFonts w:ascii="Arial" w:hAnsi="Arial" w:cs="Arial"/>
          <w:sz w:val="20"/>
          <w:szCs w:val="20"/>
        </w:rPr>
        <w:t xml:space="preserve"> na příslušné stránky </w:t>
      </w:r>
      <w:r w:rsidR="0049153F" w:rsidRPr="009E483C">
        <w:rPr>
          <w:rStyle w:val="cf01"/>
          <w:rFonts w:ascii="Arial" w:hAnsi="Arial" w:cs="Arial"/>
          <w:sz w:val="20"/>
          <w:szCs w:val="20"/>
        </w:rPr>
        <w:t>s</w:t>
      </w:r>
      <w:r w:rsidR="002710E1">
        <w:rPr>
          <w:rStyle w:val="cf01"/>
          <w:rFonts w:ascii="Arial" w:hAnsi="Arial" w:cs="Arial"/>
          <w:sz w:val="20"/>
          <w:szCs w:val="20"/>
        </w:rPr>
        <w:t> </w:t>
      </w:r>
      <w:r w:rsidR="0049153F" w:rsidRPr="009E483C">
        <w:rPr>
          <w:rStyle w:val="cf01"/>
          <w:rFonts w:ascii="Arial" w:hAnsi="Arial" w:cs="Arial"/>
          <w:sz w:val="20"/>
          <w:szCs w:val="20"/>
        </w:rPr>
        <w:t>uvedením</w:t>
      </w:r>
      <w:r w:rsidR="002710E1">
        <w:rPr>
          <w:rStyle w:val="cf01"/>
          <w:rFonts w:ascii="Arial" w:hAnsi="Arial" w:cs="Arial"/>
          <w:sz w:val="20"/>
          <w:szCs w:val="20"/>
        </w:rPr>
        <w:t>, kdy byla informace uveřejněna</w:t>
      </w:r>
      <w:r w:rsidR="00A85AE5">
        <w:rPr>
          <w:rStyle w:val="cf01"/>
          <w:rFonts w:ascii="Arial" w:hAnsi="Arial" w:cs="Arial"/>
          <w:sz w:val="20"/>
          <w:szCs w:val="20"/>
        </w:rPr>
        <w:t xml:space="preserve"> a </w:t>
      </w:r>
      <w:r w:rsidR="00A85AE5" w:rsidRPr="005257DE">
        <w:rPr>
          <w:rFonts w:ascii="Arial" w:hAnsi="Arial" w:cs="Arial"/>
          <w:sz w:val="20"/>
        </w:rPr>
        <w:t xml:space="preserve">fotografií </w:t>
      </w:r>
      <w:r w:rsidR="00E226D0">
        <w:rPr>
          <w:rFonts w:ascii="Arial" w:hAnsi="Arial" w:cs="Arial"/>
          <w:sz w:val="20"/>
        </w:rPr>
        <w:t xml:space="preserve">tabule/desky </w:t>
      </w:r>
      <w:r w:rsidR="00A85AE5" w:rsidRPr="005257DE">
        <w:rPr>
          <w:rFonts w:ascii="Arial" w:hAnsi="Arial" w:cs="Arial"/>
          <w:sz w:val="20"/>
        </w:rPr>
        <w:t xml:space="preserve">a informací o datu umístění této </w:t>
      </w:r>
      <w:r w:rsidR="00AC0E7A">
        <w:rPr>
          <w:rFonts w:ascii="Arial" w:hAnsi="Arial" w:cs="Arial"/>
          <w:sz w:val="20"/>
        </w:rPr>
        <w:t>tabule/</w:t>
      </w:r>
      <w:r w:rsidR="00A85AE5" w:rsidRPr="005257DE">
        <w:rPr>
          <w:rFonts w:ascii="Arial" w:hAnsi="Arial" w:cs="Arial"/>
          <w:sz w:val="20"/>
        </w:rPr>
        <w:t>desky</w:t>
      </w:r>
      <w:r w:rsidR="0049153F" w:rsidRPr="009E483C">
        <w:rPr>
          <w:rStyle w:val="cf01"/>
          <w:rFonts w:ascii="Arial" w:hAnsi="Arial" w:cs="Arial"/>
          <w:sz w:val="20"/>
          <w:szCs w:val="20"/>
        </w:rPr>
        <w:t>)</w:t>
      </w:r>
      <w:r w:rsidR="00AA5C2F" w:rsidRPr="009E483C">
        <w:rPr>
          <w:rFonts w:ascii="Arial" w:hAnsi="Arial" w:cs="Arial"/>
          <w:sz w:val="20"/>
          <w:szCs w:val="20"/>
        </w:rPr>
        <w:t xml:space="preserve">. </w:t>
      </w:r>
    </w:p>
    <w:p w14:paraId="18B86E79" w14:textId="77777777" w:rsidR="00AA5C2F" w:rsidRPr="002821F8" w:rsidRDefault="00AA5C2F" w:rsidP="003E4D6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2D4EF64" w14:textId="5CCFF2F1" w:rsidR="005E6A5F" w:rsidRDefault="005E6A5F" w:rsidP="002F43E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F43E7">
        <w:rPr>
          <w:rFonts w:ascii="Arial" w:hAnsi="Arial" w:cs="Arial"/>
          <w:sz w:val="20"/>
        </w:rPr>
        <w:t>P</w:t>
      </w:r>
      <w:r w:rsidRPr="001426D2">
        <w:rPr>
          <w:rFonts w:ascii="Arial" w:hAnsi="Arial" w:cs="Arial"/>
          <w:sz w:val="20"/>
        </w:rPr>
        <w:t xml:space="preserve">říjemce je dále povinen prezentovat poskytovatele </w:t>
      </w:r>
      <w:r>
        <w:rPr>
          <w:rFonts w:ascii="Arial" w:hAnsi="Arial" w:cs="Arial"/>
          <w:sz w:val="20"/>
        </w:rPr>
        <w:t>s využitím alespoň 1</w:t>
      </w:r>
      <w:r w:rsidRPr="005166A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prostředku</w:t>
      </w:r>
      <w:r w:rsidRPr="001426D2">
        <w:rPr>
          <w:rFonts w:ascii="Arial" w:hAnsi="Arial" w:cs="Arial"/>
          <w:sz w:val="20"/>
        </w:rPr>
        <w:t xml:space="preserve"> komunikace, který doloží v Závěrečné zprávě s vyúčtováním dotace</w:t>
      </w:r>
      <w:r w:rsidR="00360064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</w:p>
    <w:p w14:paraId="62C4E805" w14:textId="77777777" w:rsidR="005E6A5F" w:rsidRPr="001426D2" w:rsidRDefault="005E6A5F" w:rsidP="005E6A5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obecní zpravodaj </w:t>
      </w:r>
      <w:r w:rsidRPr="001426D2">
        <w:rPr>
          <w:rFonts w:ascii="Arial" w:hAnsi="Arial" w:cs="Arial"/>
          <w:b w:val="0"/>
          <w:color w:val="000000"/>
          <w:sz w:val="20"/>
        </w:rPr>
        <w:t>(doloží se originálem nebo kopií příslušného článku a informací, kdy byl publikován)</w:t>
      </w:r>
      <w:r>
        <w:rPr>
          <w:rFonts w:ascii="Arial" w:hAnsi="Arial" w:cs="Arial"/>
          <w:b w:val="0"/>
          <w:color w:val="000000"/>
          <w:sz w:val="20"/>
        </w:rPr>
        <w:t>,</w:t>
      </w:r>
    </w:p>
    <w:p w14:paraId="3705F25E" w14:textId="77777777" w:rsidR="005E6A5F" w:rsidRPr="001426D2" w:rsidRDefault="005E6A5F" w:rsidP="005E6A5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úřední deska </w:t>
      </w:r>
      <w:r w:rsidRPr="005257DE">
        <w:rPr>
          <w:rFonts w:ascii="Arial" w:hAnsi="Arial" w:cs="Arial"/>
          <w:b w:val="0"/>
          <w:sz w:val="20"/>
        </w:rPr>
        <w:t>(doloží se kopií informace, která byla uveřejněna, s uvedením doby uveřejnění)</w:t>
      </w:r>
      <w:r>
        <w:rPr>
          <w:rFonts w:ascii="Arial" w:hAnsi="Arial" w:cs="Arial"/>
          <w:b w:val="0"/>
          <w:sz w:val="20"/>
        </w:rPr>
        <w:t>,</w:t>
      </w:r>
    </w:p>
    <w:p w14:paraId="7A2FD5DD" w14:textId="7352F5DF" w:rsidR="005E6A5F" w:rsidRPr="001426D2" w:rsidRDefault="005E6A5F" w:rsidP="005E6A5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televizní informační kanál </w:t>
      </w:r>
      <w:r w:rsidRPr="005257DE">
        <w:rPr>
          <w:rFonts w:ascii="Arial" w:hAnsi="Arial" w:cs="Arial"/>
          <w:b w:val="0"/>
          <w:sz w:val="20"/>
        </w:rPr>
        <w:t xml:space="preserve">(doloží se písemnou informací o datu a čase, kdy byla informace </w:t>
      </w:r>
      <w:r w:rsidR="00505286">
        <w:rPr>
          <w:rFonts w:ascii="Arial" w:hAnsi="Arial" w:cs="Arial"/>
          <w:b w:val="0"/>
          <w:sz w:val="20"/>
        </w:rPr>
        <w:br/>
      </w:r>
      <w:r w:rsidRPr="005257DE">
        <w:rPr>
          <w:rFonts w:ascii="Arial" w:hAnsi="Arial" w:cs="Arial"/>
          <w:b w:val="0"/>
          <w:sz w:val="20"/>
        </w:rPr>
        <w:t>v médiu uvedena a text této informace)</w:t>
      </w:r>
      <w:r>
        <w:rPr>
          <w:rFonts w:ascii="Arial" w:hAnsi="Arial" w:cs="Arial"/>
          <w:b w:val="0"/>
          <w:sz w:val="20"/>
        </w:rPr>
        <w:t>,</w:t>
      </w:r>
    </w:p>
    <w:p w14:paraId="7CF8BD9A" w14:textId="77777777" w:rsidR="005E6A5F" w:rsidRPr="001426D2" w:rsidRDefault="005E6A5F" w:rsidP="005E6A5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regionální tisk </w:t>
      </w:r>
      <w:r w:rsidRPr="005257DE">
        <w:rPr>
          <w:rFonts w:ascii="Arial" w:hAnsi="Arial" w:cs="Arial"/>
          <w:b w:val="0"/>
          <w:sz w:val="20"/>
        </w:rPr>
        <w:t>(doloží se originálem či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6D8ECA42" w14:textId="77777777" w:rsidR="005E6A5F" w:rsidRPr="005257DE" w:rsidRDefault="005E6A5F" w:rsidP="005E6A5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billboard (doloží se fotografií a informací o období vyvěšení)</w:t>
      </w:r>
      <w:r>
        <w:rPr>
          <w:rFonts w:ascii="Arial" w:hAnsi="Arial" w:cs="Arial"/>
          <w:b w:val="0"/>
          <w:sz w:val="20"/>
        </w:rPr>
        <w:t>,</w:t>
      </w:r>
    </w:p>
    <w:p w14:paraId="19F235FF" w14:textId="42E60E88" w:rsidR="005E6A5F" w:rsidRPr="005257DE" w:rsidRDefault="005E6A5F" w:rsidP="005E6A5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 xml:space="preserve">rozhlas – obecní či regionální/celoplošné vysílání (doloží se přepisem hlášeného textu </w:t>
      </w:r>
      <w:r w:rsidR="00142BFD">
        <w:rPr>
          <w:rFonts w:ascii="Arial" w:hAnsi="Arial" w:cs="Arial"/>
          <w:b w:val="0"/>
          <w:sz w:val="20"/>
        </w:rPr>
        <w:br/>
      </w:r>
      <w:r w:rsidRPr="005257DE">
        <w:rPr>
          <w:rFonts w:ascii="Arial" w:hAnsi="Arial" w:cs="Arial"/>
          <w:b w:val="0"/>
          <w:sz w:val="20"/>
        </w:rPr>
        <w:t>a informací o datu, kdy byla informace hlášena)</w:t>
      </w:r>
      <w:r>
        <w:rPr>
          <w:rFonts w:ascii="Arial" w:hAnsi="Arial" w:cs="Arial"/>
          <w:b w:val="0"/>
          <w:sz w:val="20"/>
        </w:rPr>
        <w:t>,</w:t>
      </w:r>
    </w:p>
    <w:p w14:paraId="7C0E4064" w14:textId="41ECC9F6" w:rsidR="005E6A5F" w:rsidRPr="005257DE" w:rsidRDefault="005E6A5F" w:rsidP="005E6A5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výroční zpráva (doloží se originálem nebo kopií této zprávy či její části obsahující prezentaci poskytovatele)</w:t>
      </w:r>
      <w:r>
        <w:rPr>
          <w:rFonts w:ascii="Arial" w:hAnsi="Arial" w:cs="Arial"/>
          <w:b w:val="0"/>
          <w:sz w:val="20"/>
        </w:rPr>
        <w:t>,</w:t>
      </w:r>
    </w:p>
    <w:p w14:paraId="448948BE" w14:textId="77777777" w:rsidR="005E6A5F" w:rsidRPr="001426D2" w:rsidRDefault="005E6A5F" w:rsidP="005E6A5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propagační předměty </w:t>
      </w:r>
      <w:r w:rsidRPr="005257DE">
        <w:rPr>
          <w:rFonts w:ascii="Arial" w:hAnsi="Arial" w:cs="Arial"/>
          <w:b w:val="0"/>
          <w:sz w:val="20"/>
        </w:rPr>
        <w:t>(doloží se předložením propagačního předmětu)</w:t>
      </w:r>
      <w:r>
        <w:rPr>
          <w:rFonts w:ascii="Arial" w:hAnsi="Arial" w:cs="Arial"/>
          <w:b w:val="0"/>
          <w:sz w:val="20"/>
        </w:rPr>
        <w:t>,</w:t>
      </w:r>
    </w:p>
    <w:p w14:paraId="61B8747E" w14:textId="77777777" w:rsidR="005E6A5F" w:rsidRPr="005257DE" w:rsidRDefault="005E6A5F" w:rsidP="005E6A5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periodikum vydávané ve smyslu zákona č. 46/2000 Sb., tiskový zákon, ve znění pozdějších předpisů (doloží se originálem nebo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20E404B0" w14:textId="77777777" w:rsidR="005E6A5F" w:rsidRDefault="005E6A5F" w:rsidP="005E6A5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166AB">
        <w:rPr>
          <w:rFonts w:ascii="Arial" w:hAnsi="Arial" w:cs="Arial"/>
          <w:b w:val="0"/>
          <w:sz w:val="20"/>
        </w:rPr>
        <w:t>vlastní návrh příjemce odsouhlasený poskytovatelem.</w:t>
      </w:r>
    </w:p>
    <w:p w14:paraId="770DD4F2" w14:textId="77777777" w:rsidR="00C96F4C" w:rsidRDefault="00C96F4C" w:rsidP="00C96F4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3BE0B313" w14:textId="77777777" w:rsidR="007D1BC1" w:rsidRDefault="007D1BC1" w:rsidP="00C96F4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36D1573C" w14:textId="77777777" w:rsidR="007D1BC1" w:rsidRDefault="007D1BC1" w:rsidP="00C96F4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2DF04769" w14:textId="77777777" w:rsidR="007D1BC1" w:rsidRDefault="007D1BC1" w:rsidP="00C96F4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1DF9E0EF" w14:textId="77777777" w:rsidR="007D1BC1" w:rsidRDefault="007D1BC1" w:rsidP="00C96F4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AF5B0C" w:rsidRPr="002821F8" w14:paraId="1ED000FF" w14:textId="77777777" w:rsidTr="000B7835">
        <w:trPr>
          <w:trHeight w:val="587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0A96D3A" w14:textId="49BD67CA" w:rsidR="00AF5B0C" w:rsidRPr="002821F8" w:rsidRDefault="00AF5B0C" w:rsidP="00AF5B0C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lastRenderedPageBreak/>
              <w:t>KONTAKTNÍ OSOBY</w:t>
            </w:r>
          </w:p>
        </w:tc>
      </w:tr>
    </w:tbl>
    <w:p w14:paraId="2AAF3CA3" w14:textId="78BBDD5C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eastAsia="SimSun" w:hAnsi="Arial" w:cs="Arial"/>
          <w:sz w:val="20"/>
          <w:lang w:eastAsia="zh-CN"/>
        </w:rPr>
        <w:t xml:space="preserve">V průběhu lhůty pro podání Žádostí </w:t>
      </w:r>
      <w:r w:rsidRPr="002821F8">
        <w:rPr>
          <w:rFonts w:ascii="Arial" w:hAnsi="Arial" w:cs="Arial"/>
          <w:sz w:val="20"/>
          <w:szCs w:val="20"/>
        </w:rPr>
        <w:t>mohou žadatelé požadovat dodatečné informace relevantní k vypracování Žádosti včetně povinných příloh.</w:t>
      </w:r>
    </w:p>
    <w:p w14:paraId="1FB5FAC8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caps/>
        </w:rPr>
      </w:pPr>
      <w:r w:rsidRPr="002821F8">
        <w:rPr>
          <w:rFonts w:ascii="Arial" w:hAnsi="Arial" w:cs="Arial"/>
          <w:sz w:val="20"/>
          <w:szCs w:val="20"/>
        </w:rPr>
        <w:t>Dotazy lze zasílat e-mailem na uvedené kontakty, s jasným vyznačením odvolávky na konkrétní Program. Po předchozí telefonické dohodě je možné poskytování i osobních konzultací.</w:t>
      </w:r>
    </w:p>
    <w:p w14:paraId="63F4560F" w14:textId="77777777" w:rsidR="005A20A5" w:rsidRPr="008E5273" w:rsidRDefault="005A20A5" w:rsidP="008E5273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p w14:paraId="1AD3EB93" w14:textId="4B667BC5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Dotazy k administrativním záležitostem:</w:t>
      </w:r>
      <w:r w:rsidR="00D53AD9">
        <w:rPr>
          <w:rFonts w:ascii="Arial" w:hAnsi="Arial" w:cs="Arial"/>
          <w:b/>
          <w:smallCaps/>
        </w:rPr>
        <w:t xml:space="preserve"> </w:t>
      </w:r>
    </w:p>
    <w:p w14:paraId="14118C9D" w14:textId="4637034D" w:rsidR="00374ED4" w:rsidRPr="00740EAE" w:rsidRDefault="0088761D" w:rsidP="00DF047D">
      <w:pPr>
        <w:tabs>
          <w:tab w:val="left" w:pos="567"/>
        </w:tabs>
        <w:spacing w:beforeLines="60" w:before="144" w:afterLines="60" w:after="144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40EAE">
        <w:rPr>
          <w:rFonts w:ascii="Arial" w:hAnsi="Arial" w:cs="Arial"/>
          <w:bCs/>
          <w:sz w:val="20"/>
          <w:szCs w:val="20"/>
        </w:rPr>
        <w:t xml:space="preserve">Ing. Soňa Zůbková </w:t>
      </w:r>
      <w:r w:rsidR="00374ED4" w:rsidRPr="00740EAE">
        <w:rPr>
          <w:rFonts w:ascii="Arial" w:hAnsi="Arial" w:cs="Arial"/>
          <w:bCs/>
          <w:sz w:val="20"/>
          <w:szCs w:val="20"/>
        </w:rPr>
        <w:t xml:space="preserve">(Odbor strategického </w:t>
      </w:r>
      <w:r w:rsidR="00374ED4" w:rsidRPr="00296411">
        <w:rPr>
          <w:rFonts w:ascii="Arial" w:hAnsi="Arial" w:cs="Arial"/>
          <w:bCs/>
          <w:sz w:val="20"/>
          <w:szCs w:val="20"/>
        </w:rPr>
        <w:t xml:space="preserve">rozvoje kraje) </w:t>
      </w:r>
    </w:p>
    <w:p w14:paraId="0B419B79" w14:textId="0D784FD1" w:rsidR="00171774" w:rsidRPr="00740EAE" w:rsidRDefault="000901A5" w:rsidP="00DF047D">
      <w:pPr>
        <w:tabs>
          <w:tab w:val="left" w:pos="567"/>
        </w:tabs>
        <w:spacing w:beforeLines="60" w:before="144" w:afterLines="60" w:after="144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40EAE">
        <w:rPr>
          <w:rFonts w:ascii="Arial" w:hAnsi="Arial" w:cs="Arial"/>
          <w:bCs/>
          <w:sz w:val="20"/>
          <w:szCs w:val="20"/>
        </w:rPr>
        <w:t>e</w:t>
      </w:r>
      <w:r w:rsidR="00500FB2" w:rsidRPr="00740EAE">
        <w:rPr>
          <w:rFonts w:ascii="Arial" w:hAnsi="Arial" w:cs="Arial"/>
          <w:bCs/>
          <w:sz w:val="20"/>
          <w:szCs w:val="20"/>
        </w:rPr>
        <w:t>-</w:t>
      </w:r>
      <w:r w:rsidRPr="00740EAE">
        <w:rPr>
          <w:rFonts w:ascii="Arial" w:hAnsi="Arial" w:cs="Arial"/>
          <w:bCs/>
          <w:sz w:val="20"/>
          <w:szCs w:val="20"/>
        </w:rPr>
        <w:t xml:space="preserve">mail: </w:t>
      </w:r>
      <w:r w:rsidR="00F768BA">
        <w:rPr>
          <w:rFonts w:ascii="Arial" w:hAnsi="Arial" w:cs="Arial"/>
          <w:bCs/>
          <w:sz w:val="20"/>
          <w:szCs w:val="20"/>
        </w:rPr>
        <w:t>sona.zubkova@</w:t>
      </w:r>
      <w:r w:rsidR="00265563">
        <w:rPr>
          <w:rFonts w:ascii="Arial" w:hAnsi="Arial" w:cs="Arial"/>
          <w:bCs/>
          <w:sz w:val="20"/>
          <w:szCs w:val="20"/>
        </w:rPr>
        <w:t>z</w:t>
      </w:r>
      <w:r w:rsidR="00500FB2" w:rsidRPr="00740EAE">
        <w:rPr>
          <w:rFonts w:ascii="Arial" w:hAnsi="Arial" w:cs="Arial"/>
          <w:bCs/>
          <w:sz w:val="20"/>
          <w:szCs w:val="20"/>
        </w:rPr>
        <w:t>linskykraj.cz</w:t>
      </w:r>
      <w:r w:rsidR="00171774" w:rsidRPr="00740EAE">
        <w:rPr>
          <w:rFonts w:ascii="Arial" w:hAnsi="Arial" w:cs="Arial"/>
          <w:bCs/>
          <w:sz w:val="20"/>
          <w:szCs w:val="20"/>
        </w:rPr>
        <w:t xml:space="preserve"> </w:t>
      </w:r>
    </w:p>
    <w:p w14:paraId="4F013347" w14:textId="714357EA" w:rsidR="000901A5" w:rsidRPr="00740EAE" w:rsidRDefault="000901A5" w:rsidP="00DF047D">
      <w:pPr>
        <w:tabs>
          <w:tab w:val="left" w:pos="567"/>
        </w:tabs>
        <w:spacing w:beforeLines="60" w:before="144" w:afterLines="60" w:after="144" w:line="240" w:lineRule="auto"/>
        <w:jc w:val="both"/>
        <w:rPr>
          <w:rFonts w:ascii="Arial" w:hAnsi="Arial" w:cs="Arial"/>
          <w:bCs/>
          <w:caps/>
        </w:rPr>
      </w:pPr>
      <w:r w:rsidRPr="00740EAE">
        <w:rPr>
          <w:rFonts w:ascii="Arial" w:hAnsi="Arial" w:cs="Arial"/>
          <w:bCs/>
          <w:sz w:val="20"/>
          <w:szCs w:val="20"/>
        </w:rPr>
        <w:t xml:space="preserve">tel: </w:t>
      </w:r>
      <w:r w:rsidR="00171774" w:rsidRPr="00740EAE">
        <w:rPr>
          <w:rFonts w:ascii="Arial" w:hAnsi="Arial" w:cs="Arial"/>
          <w:bCs/>
          <w:sz w:val="20"/>
          <w:szCs w:val="20"/>
        </w:rPr>
        <w:t>577 043</w:t>
      </w:r>
      <w:r w:rsidR="00D53AD9" w:rsidRPr="00740EAE">
        <w:rPr>
          <w:rFonts w:ascii="Arial" w:hAnsi="Arial" w:cs="Arial"/>
          <w:bCs/>
          <w:sz w:val="20"/>
          <w:szCs w:val="20"/>
        </w:rPr>
        <w:t xml:space="preserve"> 827 </w:t>
      </w:r>
    </w:p>
    <w:p w14:paraId="7C191291" w14:textId="77777777" w:rsidR="000901A5" w:rsidRPr="002821F8" w:rsidRDefault="000901A5" w:rsidP="002866A1">
      <w:pPr>
        <w:pStyle w:val="Odstavecseseznamem"/>
        <w:tabs>
          <w:tab w:val="left" w:pos="426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b/>
          <w:caps/>
          <w:u w:val="single"/>
        </w:rPr>
      </w:pPr>
    </w:p>
    <w:p w14:paraId="68EA3477" w14:textId="77777777" w:rsidR="000901A5" w:rsidRPr="002821F8" w:rsidRDefault="000901A5" w:rsidP="002866A1">
      <w:pPr>
        <w:pStyle w:val="Blockquote"/>
        <w:spacing w:beforeLines="60" w:before="144" w:afterLines="60" w:after="144"/>
        <w:ind w:left="0"/>
        <w:contextualSpacing/>
        <w:jc w:val="both"/>
        <w:rPr>
          <w:rFonts w:ascii="Arial" w:hAnsi="Arial" w:cs="Arial"/>
          <w:sz w:val="20"/>
          <w:lang w:val="cs-CZ"/>
        </w:rPr>
      </w:pPr>
    </w:p>
    <w:p w14:paraId="7BEBB9BB" w14:textId="77777777" w:rsidR="000901A5" w:rsidRPr="002821F8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W w:w="5000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0901A5" w:rsidRPr="002821F8" w14:paraId="10C21A73" w14:textId="77777777" w:rsidTr="00916B1A">
        <w:trPr>
          <w:trHeight w:val="191"/>
        </w:trPr>
        <w:tc>
          <w:tcPr>
            <w:tcW w:w="5000" w:type="pct"/>
          </w:tcPr>
          <w:p w14:paraId="1D41287B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67BABFBD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025A9353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2821F8">
              <w:rPr>
                <w:rFonts w:ascii="Arial" w:hAnsi="Arial" w:cs="Arial"/>
                <w:sz w:val="20"/>
              </w:rPr>
              <w:t xml:space="preserve">……………………………………………... </w:t>
            </w:r>
          </w:p>
          <w:p w14:paraId="1367D0CE" w14:textId="527A6EE9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</w:tc>
      </w:tr>
      <w:tr w:rsidR="00D51319" w:rsidRPr="00D51319" w14:paraId="24A837BB" w14:textId="77777777" w:rsidTr="00916B1A">
        <w:trPr>
          <w:trHeight w:val="704"/>
        </w:trPr>
        <w:tc>
          <w:tcPr>
            <w:tcW w:w="5000" w:type="pct"/>
          </w:tcPr>
          <w:p w14:paraId="017D5651" w14:textId="5DF7F724" w:rsidR="000901A5" w:rsidRPr="00D51319" w:rsidRDefault="00D51319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51319">
              <w:rPr>
                <w:rFonts w:ascii="Arial" w:hAnsi="Arial" w:cs="Arial"/>
                <w:sz w:val="20"/>
              </w:rPr>
              <w:t xml:space="preserve">Mgr. Milan Filip </w:t>
            </w:r>
          </w:p>
          <w:p w14:paraId="026981E1" w14:textId="42542FCF" w:rsidR="000901A5" w:rsidRPr="00D51319" w:rsidRDefault="000901A5" w:rsidP="007C4E80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51319">
              <w:rPr>
                <w:rFonts w:ascii="Arial" w:hAnsi="Arial" w:cs="Arial"/>
                <w:sz w:val="20"/>
              </w:rPr>
              <w:t>vedoucí odboru</w:t>
            </w:r>
            <w:r w:rsidR="00D51319" w:rsidRPr="00D51319">
              <w:rPr>
                <w:rFonts w:ascii="Arial" w:hAnsi="Arial" w:cs="Arial"/>
                <w:sz w:val="20"/>
              </w:rPr>
              <w:t xml:space="preserve"> strategického rozvoje kraje </w:t>
            </w:r>
          </w:p>
        </w:tc>
      </w:tr>
    </w:tbl>
    <w:p w14:paraId="646ED41B" w14:textId="77777777" w:rsidR="000901A5" w:rsidRPr="002821F8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sectPr w:rsidR="000901A5" w:rsidRPr="002821F8" w:rsidSect="0058278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2375B" w14:textId="77777777" w:rsidR="007634D3" w:rsidRDefault="007634D3" w:rsidP="0052523D">
      <w:pPr>
        <w:spacing w:after="0" w:line="240" w:lineRule="auto"/>
      </w:pPr>
      <w:r>
        <w:separator/>
      </w:r>
    </w:p>
  </w:endnote>
  <w:endnote w:type="continuationSeparator" w:id="0">
    <w:p w14:paraId="15489F21" w14:textId="77777777" w:rsidR="007634D3" w:rsidRDefault="007634D3" w:rsidP="0052523D">
      <w:pPr>
        <w:spacing w:after="0" w:line="240" w:lineRule="auto"/>
      </w:pPr>
      <w:r>
        <w:continuationSeparator/>
      </w:r>
    </w:p>
  </w:endnote>
  <w:endnote w:type="continuationNotice" w:id="1">
    <w:p w14:paraId="055BD8AA" w14:textId="77777777" w:rsidR="007634D3" w:rsidRDefault="007634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49B69A6" w14:textId="16E94BE2" w:rsidR="00210F5E" w:rsidRPr="007F2908" w:rsidRDefault="00210F5E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4B46FF">
          <w:rPr>
            <w:rFonts w:ascii="Arial" w:hAnsi="Arial" w:cs="Arial"/>
            <w:noProof/>
            <w:sz w:val="18"/>
            <w:szCs w:val="18"/>
          </w:rPr>
          <w:t>17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EndPr/>
    <w:sdtContent>
      <w:p w14:paraId="52A6DCB1" w14:textId="0CD1405E" w:rsidR="00210F5E" w:rsidRPr="000C14E8" w:rsidRDefault="00210F5E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4B46FF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B73FB" w14:textId="77777777" w:rsidR="007634D3" w:rsidRDefault="007634D3" w:rsidP="0052523D">
      <w:pPr>
        <w:spacing w:after="0" w:line="240" w:lineRule="auto"/>
      </w:pPr>
      <w:r>
        <w:separator/>
      </w:r>
    </w:p>
  </w:footnote>
  <w:footnote w:type="continuationSeparator" w:id="0">
    <w:p w14:paraId="03E30A03" w14:textId="77777777" w:rsidR="007634D3" w:rsidRDefault="007634D3" w:rsidP="0052523D">
      <w:pPr>
        <w:spacing w:after="0" w:line="240" w:lineRule="auto"/>
      </w:pPr>
      <w:r>
        <w:continuationSeparator/>
      </w:r>
    </w:p>
  </w:footnote>
  <w:footnote w:type="continuationNotice" w:id="1">
    <w:p w14:paraId="04B0AEA9" w14:textId="77777777" w:rsidR="007634D3" w:rsidRDefault="007634D3">
      <w:pPr>
        <w:spacing w:after="0" w:line="240" w:lineRule="auto"/>
      </w:pPr>
    </w:p>
  </w:footnote>
  <w:footnote w:id="2">
    <w:p w14:paraId="51427BBD" w14:textId="77777777" w:rsidR="008F1BC7" w:rsidRPr="00377071" w:rsidRDefault="008F1BC7" w:rsidP="008F1BC7">
      <w:pPr>
        <w:pStyle w:val="Textpoznpodarou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 w:rsidRPr="001716EC">
        <w:rPr>
          <w:rStyle w:val="Znakapoznpodarou"/>
          <w:sz w:val="18"/>
          <w:szCs w:val="18"/>
        </w:rPr>
        <w:footnoteRef/>
      </w:r>
      <w:r w:rsidRPr="001716EC">
        <w:rPr>
          <w:sz w:val="18"/>
          <w:szCs w:val="18"/>
        </w:rPr>
        <w:t xml:space="preserve"> </w:t>
      </w:r>
      <w:r w:rsidRPr="001716EC">
        <w:rPr>
          <w:rFonts w:ascii="Arial" w:hAnsi="Arial" w:cs="Arial"/>
          <w:sz w:val="18"/>
          <w:szCs w:val="18"/>
        </w:rPr>
        <w:t>na webových stránkách Zlínského kraje na adrese:</w:t>
      </w:r>
      <w:r>
        <w:rPr>
          <w:rFonts w:ascii="Arial" w:hAnsi="Arial" w:cs="Arial"/>
          <w:sz w:val="18"/>
          <w:szCs w:val="18"/>
        </w:rPr>
        <w:t xml:space="preserve"> </w:t>
      </w:r>
      <w:r w:rsidRPr="00210F5E">
        <w:rPr>
          <w:rFonts w:ascii="Arial" w:hAnsi="Arial" w:cs="Arial"/>
          <w:sz w:val="18"/>
          <w:szCs w:val="18"/>
        </w:rPr>
        <w:t>https://zlinskykraj.cz/</w:t>
      </w:r>
      <w:r w:rsidRPr="001716EC">
        <w:rPr>
          <w:rFonts w:ascii="Arial" w:hAnsi="Arial" w:cs="Arial"/>
          <w:sz w:val="18"/>
          <w:szCs w:val="18"/>
        </w:rPr>
        <w:t>, v sekci Dotace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06C25" w14:textId="401C5591" w:rsidR="00210F5E" w:rsidRPr="00FE5E81" w:rsidRDefault="00210F5E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A28B6" w14:textId="615F5D7F" w:rsidR="00210F5E" w:rsidRPr="002C4DFE" w:rsidRDefault="00210F5E" w:rsidP="002C4DFE">
    <w:pPr>
      <w:pStyle w:val="Zhlav"/>
      <w:pBdr>
        <w:bottom w:val="single" w:sz="4" w:space="1" w:color="auto"/>
      </w:pBdr>
      <w:jc w:val="right"/>
      <w:rPr>
        <w:rFonts w:ascii="Arial" w:hAnsi="Arial" w:cs="Arial"/>
        <w:b/>
        <w:bCs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721A8C4" wp14:editId="2A45B950">
          <wp:simplePos x="0" y="0"/>
          <wp:positionH relativeFrom="margin">
            <wp:align>left</wp:align>
          </wp:positionH>
          <wp:positionV relativeFrom="margin">
            <wp:posOffset>-996950</wp:posOffset>
          </wp:positionV>
          <wp:extent cx="1556385" cy="475615"/>
          <wp:effectExtent l="0" t="0" r="5715" b="63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87100EC" w14:textId="61F090B1" w:rsidR="00210F5E" w:rsidRDefault="00210F5E" w:rsidP="001F4883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67ABB762" w14:textId="32243D4C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7347761D" w14:textId="77777777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6E3BFDCA" w14:textId="77777777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3EAF501A" w14:textId="77777777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323D4762" w14:textId="1D96D67E" w:rsidR="00210F5E" w:rsidRPr="005F49DD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6BF15F7F" w14:textId="77777777" w:rsidR="00210F5E" w:rsidRDefault="00210F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407E1"/>
    <w:multiLevelType w:val="hybridMultilevel"/>
    <w:tmpl w:val="AC386CF8"/>
    <w:lvl w:ilvl="0" w:tplc="0ABAF44A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F04D3B"/>
    <w:multiLevelType w:val="multilevel"/>
    <w:tmpl w:val="3E90A7FA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33" w:hanging="360"/>
      </w:pPr>
    </w:lvl>
    <w:lvl w:ilvl="2">
      <w:start w:val="1"/>
      <w:numFmt w:val="decimal"/>
      <w:lvlText w:val="%1.%2.%3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84" w:hanging="1800"/>
      </w:pPr>
      <w:rPr>
        <w:rFonts w:hint="default"/>
      </w:rPr>
    </w:lvl>
  </w:abstractNum>
  <w:abstractNum w:abstractNumId="2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F97EDB"/>
    <w:multiLevelType w:val="hybridMultilevel"/>
    <w:tmpl w:val="C5D88654"/>
    <w:lvl w:ilvl="0" w:tplc="574EA1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D6EBE"/>
    <w:multiLevelType w:val="hybridMultilevel"/>
    <w:tmpl w:val="D7FA214A"/>
    <w:lvl w:ilvl="0" w:tplc="337A5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8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F02C2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3" w15:restartNumberingAfterBreak="0">
    <w:nsid w:val="268C760F"/>
    <w:multiLevelType w:val="hybridMultilevel"/>
    <w:tmpl w:val="EB082950"/>
    <w:lvl w:ilvl="0" w:tplc="0ABAF44A"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E25D8"/>
    <w:multiLevelType w:val="hybridMultilevel"/>
    <w:tmpl w:val="7244193A"/>
    <w:lvl w:ilvl="0" w:tplc="09F0A95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218F2"/>
    <w:multiLevelType w:val="hybridMultilevel"/>
    <w:tmpl w:val="469C450C"/>
    <w:lvl w:ilvl="0" w:tplc="04050017">
      <w:start w:val="1"/>
      <w:numFmt w:val="lowerLetter"/>
      <w:lvlText w:val="%1)"/>
      <w:lvlJc w:val="left"/>
      <w:pPr>
        <w:ind w:left="3552" w:hanging="360"/>
      </w:pPr>
    </w:lvl>
    <w:lvl w:ilvl="1" w:tplc="FFFFFFFF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8" w15:restartNumberingAfterBreak="0">
    <w:nsid w:val="2FC721F6"/>
    <w:multiLevelType w:val="hybridMultilevel"/>
    <w:tmpl w:val="4208A5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22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B5BB9"/>
    <w:multiLevelType w:val="hybridMultilevel"/>
    <w:tmpl w:val="445C0DEA"/>
    <w:lvl w:ilvl="0" w:tplc="2FD2D662">
      <w:start w:val="1"/>
      <w:numFmt w:val="lowerLetter"/>
      <w:lvlText w:val="%1)"/>
      <w:lvlJc w:val="left"/>
      <w:pPr>
        <w:ind w:left="720" w:hanging="360"/>
      </w:pPr>
    </w:lvl>
    <w:lvl w:ilvl="1" w:tplc="1F62421C">
      <w:start w:val="1"/>
      <w:numFmt w:val="lowerLetter"/>
      <w:lvlText w:val="%2)"/>
      <w:lvlJc w:val="left"/>
      <w:pPr>
        <w:ind w:left="720" w:hanging="360"/>
      </w:pPr>
    </w:lvl>
    <w:lvl w:ilvl="2" w:tplc="96C6D2B8">
      <w:start w:val="1"/>
      <w:numFmt w:val="lowerLetter"/>
      <w:lvlText w:val="%3)"/>
      <w:lvlJc w:val="left"/>
      <w:pPr>
        <w:ind w:left="720" w:hanging="360"/>
      </w:pPr>
    </w:lvl>
    <w:lvl w:ilvl="3" w:tplc="5D4E0234">
      <w:start w:val="1"/>
      <w:numFmt w:val="lowerLetter"/>
      <w:lvlText w:val="%4)"/>
      <w:lvlJc w:val="left"/>
      <w:pPr>
        <w:ind w:left="720" w:hanging="360"/>
      </w:pPr>
    </w:lvl>
    <w:lvl w:ilvl="4" w:tplc="C2DAE0E6">
      <w:start w:val="1"/>
      <w:numFmt w:val="lowerLetter"/>
      <w:lvlText w:val="%5)"/>
      <w:lvlJc w:val="left"/>
      <w:pPr>
        <w:ind w:left="720" w:hanging="360"/>
      </w:pPr>
    </w:lvl>
    <w:lvl w:ilvl="5" w:tplc="779AE71E">
      <w:start w:val="1"/>
      <w:numFmt w:val="lowerLetter"/>
      <w:lvlText w:val="%6)"/>
      <w:lvlJc w:val="left"/>
      <w:pPr>
        <w:ind w:left="720" w:hanging="360"/>
      </w:pPr>
    </w:lvl>
    <w:lvl w:ilvl="6" w:tplc="E7AEC0C8">
      <w:start w:val="1"/>
      <w:numFmt w:val="lowerLetter"/>
      <w:lvlText w:val="%7)"/>
      <w:lvlJc w:val="left"/>
      <w:pPr>
        <w:ind w:left="720" w:hanging="360"/>
      </w:pPr>
    </w:lvl>
    <w:lvl w:ilvl="7" w:tplc="54164E0C">
      <w:start w:val="1"/>
      <w:numFmt w:val="lowerLetter"/>
      <w:lvlText w:val="%8)"/>
      <w:lvlJc w:val="left"/>
      <w:pPr>
        <w:ind w:left="720" w:hanging="360"/>
      </w:pPr>
    </w:lvl>
    <w:lvl w:ilvl="8" w:tplc="7228D79E">
      <w:start w:val="1"/>
      <w:numFmt w:val="lowerLetter"/>
      <w:lvlText w:val="%9)"/>
      <w:lvlJc w:val="left"/>
      <w:pPr>
        <w:ind w:left="720" w:hanging="360"/>
      </w:pPr>
    </w:lvl>
  </w:abstractNum>
  <w:abstractNum w:abstractNumId="24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25" w15:restartNumberingAfterBreak="0">
    <w:nsid w:val="3E201DB1"/>
    <w:multiLevelType w:val="hybridMultilevel"/>
    <w:tmpl w:val="9F60B3B8"/>
    <w:lvl w:ilvl="0" w:tplc="0ABAF44A">
      <w:numFmt w:val="bullet"/>
      <w:lvlText w:val="-"/>
      <w:lvlJc w:val="left"/>
      <w:pPr>
        <w:ind w:left="2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</w:abstractNum>
  <w:abstractNum w:abstractNumId="26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3EF20537"/>
    <w:multiLevelType w:val="hybridMultilevel"/>
    <w:tmpl w:val="676AEBF2"/>
    <w:lvl w:ilvl="0" w:tplc="216C8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 w:tplc="C7CC6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2" w:tplc="1B8899FA">
      <w:start w:val="1"/>
      <w:numFmt w:val="bullet"/>
      <w:lvlText w:val=""/>
      <w:lvlJc w:val="left"/>
      <w:pPr>
        <w:tabs>
          <w:tab w:val="num" w:pos="2434"/>
        </w:tabs>
        <w:ind w:left="2434" w:hanging="454"/>
      </w:pPr>
      <w:rPr>
        <w:rFonts w:ascii="Symbol" w:hAnsi="Symbol" w:hint="default"/>
      </w:rPr>
    </w:lvl>
    <w:lvl w:ilvl="3" w:tplc="64C0728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9568D6"/>
    <w:multiLevelType w:val="hybridMultilevel"/>
    <w:tmpl w:val="59FC89EC"/>
    <w:lvl w:ilvl="0" w:tplc="C7CC69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31" w15:restartNumberingAfterBreak="0">
    <w:nsid w:val="466D7BBC"/>
    <w:multiLevelType w:val="hybridMultilevel"/>
    <w:tmpl w:val="6B3086CE"/>
    <w:lvl w:ilvl="0" w:tplc="0ABAF44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69925EB"/>
    <w:multiLevelType w:val="hybridMultilevel"/>
    <w:tmpl w:val="08003FBC"/>
    <w:lvl w:ilvl="0" w:tplc="E6947398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394240E"/>
    <w:multiLevelType w:val="multilevel"/>
    <w:tmpl w:val="36B65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8F85F6E"/>
    <w:multiLevelType w:val="hybridMultilevel"/>
    <w:tmpl w:val="90708640"/>
    <w:lvl w:ilvl="0" w:tplc="0405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713"/>
        </w:tabs>
        <w:ind w:left="171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39" w15:restartNumberingAfterBreak="0">
    <w:nsid w:val="5CA02E6C"/>
    <w:multiLevelType w:val="hybridMultilevel"/>
    <w:tmpl w:val="59FC89EC"/>
    <w:lvl w:ilvl="0" w:tplc="C7CC69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80C58BB"/>
    <w:multiLevelType w:val="multilevel"/>
    <w:tmpl w:val="6A966A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3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abstractNum w:abstractNumId="46" w15:restartNumberingAfterBreak="0">
    <w:nsid w:val="7CE52969"/>
    <w:multiLevelType w:val="hybridMultilevel"/>
    <w:tmpl w:val="2B082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3706587">
    <w:abstractNumId w:val="24"/>
  </w:num>
  <w:num w:numId="2" w16cid:durableId="684022538">
    <w:abstractNumId w:val="7"/>
  </w:num>
  <w:num w:numId="3" w16cid:durableId="1143035793">
    <w:abstractNumId w:val="27"/>
  </w:num>
  <w:num w:numId="4" w16cid:durableId="200485669">
    <w:abstractNumId w:val="14"/>
  </w:num>
  <w:num w:numId="5" w16cid:durableId="1517118025">
    <w:abstractNumId w:val="20"/>
  </w:num>
  <w:num w:numId="6" w16cid:durableId="298264652">
    <w:abstractNumId w:val="33"/>
  </w:num>
  <w:num w:numId="7" w16cid:durableId="1289046740">
    <w:abstractNumId w:val="44"/>
  </w:num>
  <w:num w:numId="8" w16cid:durableId="1609727889">
    <w:abstractNumId w:val="35"/>
  </w:num>
  <w:num w:numId="9" w16cid:durableId="803158440">
    <w:abstractNumId w:val="12"/>
  </w:num>
  <w:num w:numId="10" w16cid:durableId="494035685">
    <w:abstractNumId w:val="5"/>
  </w:num>
  <w:num w:numId="11" w16cid:durableId="273295400">
    <w:abstractNumId w:val="22"/>
  </w:num>
  <w:num w:numId="12" w16cid:durableId="319651125">
    <w:abstractNumId w:val="30"/>
  </w:num>
  <w:num w:numId="13" w16cid:durableId="1728453457">
    <w:abstractNumId w:val="37"/>
  </w:num>
  <w:num w:numId="14" w16cid:durableId="1850868281">
    <w:abstractNumId w:val="43"/>
  </w:num>
  <w:num w:numId="15" w16cid:durableId="1992440539">
    <w:abstractNumId w:val="9"/>
  </w:num>
  <w:num w:numId="16" w16cid:durableId="1367176820">
    <w:abstractNumId w:val="4"/>
  </w:num>
  <w:num w:numId="17" w16cid:durableId="2002540068">
    <w:abstractNumId w:val="2"/>
  </w:num>
  <w:num w:numId="18" w16cid:durableId="933394677">
    <w:abstractNumId w:val="8"/>
  </w:num>
  <w:num w:numId="19" w16cid:durableId="2065642489">
    <w:abstractNumId w:val="40"/>
  </w:num>
  <w:num w:numId="20" w16cid:durableId="1126310001">
    <w:abstractNumId w:val="45"/>
  </w:num>
  <w:num w:numId="21" w16cid:durableId="1953710404">
    <w:abstractNumId w:val="26"/>
  </w:num>
  <w:num w:numId="22" w16cid:durableId="1388841623">
    <w:abstractNumId w:val="34"/>
  </w:num>
  <w:num w:numId="23" w16cid:durableId="1674717423">
    <w:abstractNumId w:val="21"/>
  </w:num>
  <w:num w:numId="24" w16cid:durableId="1004437259">
    <w:abstractNumId w:val="10"/>
  </w:num>
  <w:num w:numId="25" w16cid:durableId="242687430">
    <w:abstractNumId w:val="15"/>
  </w:num>
  <w:num w:numId="26" w16cid:durableId="591668708">
    <w:abstractNumId w:val="36"/>
  </w:num>
  <w:num w:numId="27" w16cid:durableId="502285360">
    <w:abstractNumId w:val="19"/>
  </w:num>
  <w:num w:numId="28" w16cid:durableId="415711707">
    <w:abstractNumId w:val="41"/>
  </w:num>
  <w:num w:numId="29" w16cid:durableId="1668897077">
    <w:abstractNumId w:val="18"/>
  </w:num>
  <w:num w:numId="30" w16cid:durableId="81403390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09907107">
    <w:abstractNumId w:val="38"/>
  </w:num>
  <w:num w:numId="32" w16cid:durableId="829104808">
    <w:abstractNumId w:val="42"/>
  </w:num>
  <w:num w:numId="33" w16cid:durableId="840312629">
    <w:abstractNumId w:val="28"/>
  </w:num>
  <w:num w:numId="34" w16cid:durableId="365645923">
    <w:abstractNumId w:val="31"/>
  </w:num>
  <w:num w:numId="35" w16cid:durableId="1324816464">
    <w:abstractNumId w:val="0"/>
  </w:num>
  <w:num w:numId="36" w16cid:durableId="265313003">
    <w:abstractNumId w:val="16"/>
  </w:num>
  <w:num w:numId="37" w16cid:durableId="18287962">
    <w:abstractNumId w:val="39"/>
  </w:num>
  <w:num w:numId="38" w16cid:durableId="760688857">
    <w:abstractNumId w:val="29"/>
  </w:num>
  <w:num w:numId="39" w16cid:durableId="2088763785">
    <w:abstractNumId w:val="25"/>
  </w:num>
  <w:num w:numId="40" w16cid:durableId="1708749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54099522">
    <w:abstractNumId w:val="3"/>
  </w:num>
  <w:num w:numId="42" w16cid:durableId="379941513">
    <w:abstractNumId w:val="13"/>
  </w:num>
  <w:num w:numId="43" w16cid:durableId="455682194">
    <w:abstractNumId w:val="6"/>
  </w:num>
  <w:num w:numId="44" w16cid:durableId="1134370695">
    <w:abstractNumId w:val="23"/>
  </w:num>
  <w:num w:numId="45" w16cid:durableId="525944313">
    <w:abstractNumId w:val="1"/>
  </w:num>
  <w:num w:numId="46" w16cid:durableId="281226550">
    <w:abstractNumId w:val="11"/>
  </w:num>
  <w:num w:numId="47" w16cid:durableId="72557123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070F"/>
    <w:rsid w:val="00002C54"/>
    <w:rsid w:val="00003896"/>
    <w:rsid w:val="000039F7"/>
    <w:rsid w:val="000045F8"/>
    <w:rsid w:val="00004D81"/>
    <w:rsid w:val="00004E54"/>
    <w:rsid w:val="00005015"/>
    <w:rsid w:val="000065F2"/>
    <w:rsid w:val="00006B50"/>
    <w:rsid w:val="00007E11"/>
    <w:rsid w:val="00010AFC"/>
    <w:rsid w:val="000111ED"/>
    <w:rsid w:val="0001193A"/>
    <w:rsid w:val="00012067"/>
    <w:rsid w:val="00012788"/>
    <w:rsid w:val="000127AA"/>
    <w:rsid w:val="00012CE2"/>
    <w:rsid w:val="00012F29"/>
    <w:rsid w:val="000140DB"/>
    <w:rsid w:val="00014FE9"/>
    <w:rsid w:val="000157B0"/>
    <w:rsid w:val="000159C4"/>
    <w:rsid w:val="0001643D"/>
    <w:rsid w:val="00017704"/>
    <w:rsid w:val="00017932"/>
    <w:rsid w:val="000202E0"/>
    <w:rsid w:val="000207A9"/>
    <w:rsid w:val="0002086E"/>
    <w:rsid w:val="00021382"/>
    <w:rsid w:val="000213F0"/>
    <w:rsid w:val="00021DC1"/>
    <w:rsid w:val="00021E7B"/>
    <w:rsid w:val="0002298D"/>
    <w:rsid w:val="00022CE1"/>
    <w:rsid w:val="000233C6"/>
    <w:rsid w:val="00023D23"/>
    <w:rsid w:val="00030B6F"/>
    <w:rsid w:val="00030D94"/>
    <w:rsid w:val="00031584"/>
    <w:rsid w:val="00032B8C"/>
    <w:rsid w:val="0003434C"/>
    <w:rsid w:val="00034431"/>
    <w:rsid w:val="0003476D"/>
    <w:rsid w:val="000351A1"/>
    <w:rsid w:val="000354BB"/>
    <w:rsid w:val="000361F1"/>
    <w:rsid w:val="00037BE9"/>
    <w:rsid w:val="00040BE4"/>
    <w:rsid w:val="0004192A"/>
    <w:rsid w:val="000425D4"/>
    <w:rsid w:val="00042717"/>
    <w:rsid w:val="00042892"/>
    <w:rsid w:val="000428E4"/>
    <w:rsid w:val="000429C1"/>
    <w:rsid w:val="00042B82"/>
    <w:rsid w:val="00044961"/>
    <w:rsid w:val="00044A6D"/>
    <w:rsid w:val="00044B06"/>
    <w:rsid w:val="00045120"/>
    <w:rsid w:val="00045153"/>
    <w:rsid w:val="000457CC"/>
    <w:rsid w:val="00045D6F"/>
    <w:rsid w:val="000465A6"/>
    <w:rsid w:val="00047B18"/>
    <w:rsid w:val="00051C86"/>
    <w:rsid w:val="0005203F"/>
    <w:rsid w:val="00052B76"/>
    <w:rsid w:val="00052CE5"/>
    <w:rsid w:val="00053019"/>
    <w:rsid w:val="000534D5"/>
    <w:rsid w:val="00053DF8"/>
    <w:rsid w:val="00054B43"/>
    <w:rsid w:val="00055435"/>
    <w:rsid w:val="000572CA"/>
    <w:rsid w:val="0005777C"/>
    <w:rsid w:val="00060746"/>
    <w:rsid w:val="000623F2"/>
    <w:rsid w:val="00062FBA"/>
    <w:rsid w:val="00064056"/>
    <w:rsid w:val="00064CEE"/>
    <w:rsid w:val="00064DF6"/>
    <w:rsid w:val="000657DB"/>
    <w:rsid w:val="0006675C"/>
    <w:rsid w:val="00066A98"/>
    <w:rsid w:val="00066B1F"/>
    <w:rsid w:val="00071F6C"/>
    <w:rsid w:val="000747E2"/>
    <w:rsid w:val="000749A8"/>
    <w:rsid w:val="000755F6"/>
    <w:rsid w:val="00075F73"/>
    <w:rsid w:val="00076577"/>
    <w:rsid w:val="000769F8"/>
    <w:rsid w:val="000803D1"/>
    <w:rsid w:val="00080979"/>
    <w:rsid w:val="00080BC9"/>
    <w:rsid w:val="00083461"/>
    <w:rsid w:val="0008362F"/>
    <w:rsid w:val="00083DD7"/>
    <w:rsid w:val="00083E89"/>
    <w:rsid w:val="00084E9E"/>
    <w:rsid w:val="00085768"/>
    <w:rsid w:val="00086BE7"/>
    <w:rsid w:val="00086F77"/>
    <w:rsid w:val="000878D6"/>
    <w:rsid w:val="000901A5"/>
    <w:rsid w:val="000904F7"/>
    <w:rsid w:val="00090638"/>
    <w:rsid w:val="000908A7"/>
    <w:rsid w:val="000919AE"/>
    <w:rsid w:val="00091F21"/>
    <w:rsid w:val="00092405"/>
    <w:rsid w:val="00092592"/>
    <w:rsid w:val="00092F05"/>
    <w:rsid w:val="00092FF6"/>
    <w:rsid w:val="0009413D"/>
    <w:rsid w:val="0009418E"/>
    <w:rsid w:val="000946AA"/>
    <w:rsid w:val="00094C91"/>
    <w:rsid w:val="0009506D"/>
    <w:rsid w:val="00095110"/>
    <w:rsid w:val="00095492"/>
    <w:rsid w:val="00095C88"/>
    <w:rsid w:val="0009684A"/>
    <w:rsid w:val="00096ACF"/>
    <w:rsid w:val="000A19C4"/>
    <w:rsid w:val="000A24F1"/>
    <w:rsid w:val="000A2D53"/>
    <w:rsid w:val="000A40AA"/>
    <w:rsid w:val="000A467F"/>
    <w:rsid w:val="000A51D5"/>
    <w:rsid w:val="000A59C9"/>
    <w:rsid w:val="000A5DA6"/>
    <w:rsid w:val="000A6125"/>
    <w:rsid w:val="000A64FF"/>
    <w:rsid w:val="000A6730"/>
    <w:rsid w:val="000A6CEB"/>
    <w:rsid w:val="000A7190"/>
    <w:rsid w:val="000B05A6"/>
    <w:rsid w:val="000B0866"/>
    <w:rsid w:val="000B3B60"/>
    <w:rsid w:val="000B3EAA"/>
    <w:rsid w:val="000B6A20"/>
    <w:rsid w:val="000B6B3F"/>
    <w:rsid w:val="000B6DDC"/>
    <w:rsid w:val="000B7835"/>
    <w:rsid w:val="000C02F7"/>
    <w:rsid w:val="000C0B71"/>
    <w:rsid w:val="000C14E8"/>
    <w:rsid w:val="000C1EE9"/>
    <w:rsid w:val="000C2067"/>
    <w:rsid w:val="000C2823"/>
    <w:rsid w:val="000C3375"/>
    <w:rsid w:val="000C4DBB"/>
    <w:rsid w:val="000C5C4B"/>
    <w:rsid w:val="000C6581"/>
    <w:rsid w:val="000C6AA7"/>
    <w:rsid w:val="000C6CC3"/>
    <w:rsid w:val="000C72C5"/>
    <w:rsid w:val="000D1CE9"/>
    <w:rsid w:val="000D1EED"/>
    <w:rsid w:val="000D2EF1"/>
    <w:rsid w:val="000D2F1F"/>
    <w:rsid w:val="000D3C66"/>
    <w:rsid w:val="000D55F0"/>
    <w:rsid w:val="000D6419"/>
    <w:rsid w:val="000D6551"/>
    <w:rsid w:val="000E0A39"/>
    <w:rsid w:val="000E13AC"/>
    <w:rsid w:val="000E2C17"/>
    <w:rsid w:val="000E3138"/>
    <w:rsid w:val="000E3F16"/>
    <w:rsid w:val="000E433C"/>
    <w:rsid w:val="000E4857"/>
    <w:rsid w:val="000E5103"/>
    <w:rsid w:val="000E5253"/>
    <w:rsid w:val="000E7544"/>
    <w:rsid w:val="000F1473"/>
    <w:rsid w:val="000F1B1A"/>
    <w:rsid w:val="000F3F23"/>
    <w:rsid w:val="000F46B9"/>
    <w:rsid w:val="000F5268"/>
    <w:rsid w:val="000F55A9"/>
    <w:rsid w:val="000F561E"/>
    <w:rsid w:val="000F5DA0"/>
    <w:rsid w:val="000F6558"/>
    <w:rsid w:val="000F6F00"/>
    <w:rsid w:val="000F7717"/>
    <w:rsid w:val="000F7BBE"/>
    <w:rsid w:val="00103BC9"/>
    <w:rsid w:val="00104450"/>
    <w:rsid w:val="00104D96"/>
    <w:rsid w:val="00104EDE"/>
    <w:rsid w:val="001051DB"/>
    <w:rsid w:val="0010695F"/>
    <w:rsid w:val="001076E1"/>
    <w:rsid w:val="00112372"/>
    <w:rsid w:val="00112562"/>
    <w:rsid w:val="00112C5D"/>
    <w:rsid w:val="00113328"/>
    <w:rsid w:val="00114220"/>
    <w:rsid w:val="00114407"/>
    <w:rsid w:val="001153CA"/>
    <w:rsid w:val="001155F1"/>
    <w:rsid w:val="0011584C"/>
    <w:rsid w:val="00115A97"/>
    <w:rsid w:val="00115C13"/>
    <w:rsid w:val="00116AA4"/>
    <w:rsid w:val="00116B0B"/>
    <w:rsid w:val="0011740F"/>
    <w:rsid w:val="0011794D"/>
    <w:rsid w:val="00117B54"/>
    <w:rsid w:val="00120D0A"/>
    <w:rsid w:val="0012130C"/>
    <w:rsid w:val="00122A24"/>
    <w:rsid w:val="00122C31"/>
    <w:rsid w:val="001230A5"/>
    <w:rsid w:val="001234A3"/>
    <w:rsid w:val="00123B14"/>
    <w:rsid w:val="00124C02"/>
    <w:rsid w:val="00124EB0"/>
    <w:rsid w:val="00125017"/>
    <w:rsid w:val="001259B8"/>
    <w:rsid w:val="00126731"/>
    <w:rsid w:val="00127A94"/>
    <w:rsid w:val="001301C6"/>
    <w:rsid w:val="00130A94"/>
    <w:rsid w:val="00130FCF"/>
    <w:rsid w:val="0013188F"/>
    <w:rsid w:val="00131EE0"/>
    <w:rsid w:val="00131FEB"/>
    <w:rsid w:val="001326AA"/>
    <w:rsid w:val="00132B05"/>
    <w:rsid w:val="00132F9A"/>
    <w:rsid w:val="001348F5"/>
    <w:rsid w:val="00135508"/>
    <w:rsid w:val="00136433"/>
    <w:rsid w:val="00136DB8"/>
    <w:rsid w:val="001376DD"/>
    <w:rsid w:val="00141A25"/>
    <w:rsid w:val="00141A95"/>
    <w:rsid w:val="001425B4"/>
    <w:rsid w:val="00142BFD"/>
    <w:rsid w:val="001443D5"/>
    <w:rsid w:val="001445B5"/>
    <w:rsid w:val="0014498A"/>
    <w:rsid w:val="00144A26"/>
    <w:rsid w:val="001450D4"/>
    <w:rsid w:val="00145272"/>
    <w:rsid w:val="0014528A"/>
    <w:rsid w:val="001456C2"/>
    <w:rsid w:val="00145744"/>
    <w:rsid w:val="00145C7F"/>
    <w:rsid w:val="0014621D"/>
    <w:rsid w:val="0014780E"/>
    <w:rsid w:val="00147C52"/>
    <w:rsid w:val="00150EA7"/>
    <w:rsid w:val="00150ECF"/>
    <w:rsid w:val="00152E70"/>
    <w:rsid w:val="00153798"/>
    <w:rsid w:val="0015397D"/>
    <w:rsid w:val="0015430D"/>
    <w:rsid w:val="00154F58"/>
    <w:rsid w:val="00155908"/>
    <w:rsid w:val="00157647"/>
    <w:rsid w:val="00162F59"/>
    <w:rsid w:val="001638EC"/>
    <w:rsid w:val="00163B7F"/>
    <w:rsid w:val="001648E1"/>
    <w:rsid w:val="0016524C"/>
    <w:rsid w:val="0016576B"/>
    <w:rsid w:val="00166098"/>
    <w:rsid w:val="00167A24"/>
    <w:rsid w:val="00167D03"/>
    <w:rsid w:val="00171020"/>
    <w:rsid w:val="001716EC"/>
    <w:rsid w:val="00171774"/>
    <w:rsid w:val="00171A99"/>
    <w:rsid w:val="00174B62"/>
    <w:rsid w:val="00174ED6"/>
    <w:rsid w:val="00176AA5"/>
    <w:rsid w:val="00180468"/>
    <w:rsid w:val="00181288"/>
    <w:rsid w:val="0018181F"/>
    <w:rsid w:val="00182353"/>
    <w:rsid w:val="001825C3"/>
    <w:rsid w:val="00182737"/>
    <w:rsid w:val="00182900"/>
    <w:rsid w:val="00182FFD"/>
    <w:rsid w:val="00183959"/>
    <w:rsid w:val="00183B43"/>
    <w:rsid w:val="00183D5A"/>
    <w:rsid w:val="00184454"/>
    <w:rsid w:val="00184E40"/>
    <w:rsid w:val="001864E5"/>
    <w:rsid w:val="00186BFE"/>
    <w:rsid w:val="00187679"/>
    <w:rsid w:val="00187884"/>
    <w:rsid w:val="00187C32"/>
    <w:rsid w:val="001900D5"/>
    <w:rsid w:val="00192243"/>
    <w:rsid w:val="00192498"/>
    <w:rsid w:val="00192AC3"/>
    <w:rsid w:val="00193734"/>
    <w:rsid w:val="001938A0"/>
    <w:rsid w:val="00193A4E"/>
    <w:rsid w:val="00194561"/>
    <w:rsid w:val="0019486F"/>
    <w:rsid w:val="00195F89"/>
    <w:rsid w:val="00196064"/>
    <w:rsid w:val="00196E52"/>
    <w:rsid w:val="0019740D"/>
    <w:rsid w:val="00197CF6"/>
    <w:rsid w:val="00197F39"/>
    <w:rsid w:val="001A0F05"/>
    <w:rsid w:val="001A10ED"/>
    <w:rsid w:val="001A1457"/>
    <w:rsid w:val="001A15FE"/>
    <w:rsid w:val="001A18B3"/>
    <w:rsid w:val="001A1AFF"/>
    <w:rsid w:val="001A21D6"/>
    <w:rsid w:val="001A237F"/>
    <w:rsid w:val="001A378A"/>
    <w:rsid w:val="001A3D72"/>
    <w:rsid w:val="001A3E5D"/>
    <w:rsid w:val="001A44A4"/>
    <w:rsid w:val="001A50E2"/>
    <w:rsid w:val="001A5BA0"/>
    <w:rsid w:val="001A6182"/>
    <w:rsid w:val="001A6280"/>
    <w:rsid w:val="001A63EA"/>
    <w:rsid w:val="001A694F"/>
    <w:rsid w:val="001A7231"/>
    <w:rsid w:val="001A7A38"/>
    <w:rsid w:val="001A7C57"/>
    <w:rsid w:val="001B012C"/>
    <w:rsid w:val="001B0897"/>
    <w:rsid w:val="001B0B2B"/>
    <w:rsid w:val="001B1656"/>
    <w:rsid w:val="001B1F43"/>
    <w:rsid w:val="001B1F5D"/>
    <w:rsid w:val="001B21B7"/>
    <w:rsid w:val="001B3814"/>
    <w:rsid w:val="001B4503"/>
    <w:rsid w:val="001B6620"/>
    <w:rsid w:val="001B6ABA"/>
    <w:rsid w:val="001B6DE4"/>
    <w:rsid w:val="001B720A"/>
    <w:rsid w:val="001B758B"/>
    <w:rsid w:val="001C07A5"/>
    <w:rsid w:val="001C1CD7"/>
    <w:rsid w:val="001C1FB4"/>
    <w:rsid w:val="001C24DE"/>
    <w:rsid w:val="001C2B36"/>
    <w:rsid w:val="001C3077"/>
    <w:rsid w:val="001C454F"/>
    <w:rsid w:val="001C474C"/>
    <w:rsid w:val="001C492F"/>
    <w:rsid w:val="001C580B"/>
    <w:rsid w:val="001C58CD"/>
    <w:rsid w:val="001C5DF1"/>
    <w:rsid w:val="001C7B91"/>
    <w:rsid w:val="001C7D73"/>
    <w:rsid w:val="001D1C1B"/>
    <w:rsid w:val="001D3CD2"/>
    <w:rsid w:val="001D4510"/>
    <w:rsid w:val="001D4C2D"/>
    <w:rsid w:val="001D4E8B"/>
    <w:rsid w:val="001D51AD"/>
    <w:rsid w:val="001D53D0"/>
    <w:rsid w:val="001D6311"/>
    <w:rsid w:val="001D64D1"/>
    <w:rsid w:val="001D79B9"/>
    <w:rsid w:val="001D7A69"/>
    <w:rsid w:val="001E0071"/>
    <w:rsid w:val="001E0631"/>
    <w:rsid w:val="001E1661"/>
    <w:rsid w:val="001E19D9"/>
    <w:rsid w:val="001E1FA9"/>
    <w:rsid w:val="001E2A62"/>
    <w:rsid w:val="001E353A"/>
    <w:rsid w:val="001E4DAE"/>
    <w:rsid w:val="001E4DD3"/>
    <w:rsid w:val="001E6536"/>
    <w:rsid w:val="001F24A9"/>
    <w:rsid w:val="001F2ABF"/>
    <w:rsid w:val="001F40D7"/>
    <w:rsid w:val="001F4883"/>
    <w:rsid w:val="001F622C"/>
    <w:rsid w:val="001F6502"/>
    <w:rsid w:val="00200196"/>
    <w:rsid w:val="00200EF2"/>
    <w:rsid w:val="00201134"/>
    <w:rsid w:val="0020199C"/>
    <w:rsid w:val="00202834"/>
    <w:rsid w:val="00202DE0"/>
    <w:rsid w:val="002032C7"/>
    <w:rsid w:val="00203BCA"/>
    <w:rsid w:val="00205ABE"/>
    <w:rsid w:val="0020617F"/>
    <w:rsid w:val="00206418"/>
    <w:rsid w:val="002070A8"/>
    <w:rsid w:val="00207343"/>
    <w:rsid w:val="002073F4"/>
    <w:rsid w:val="00207F0A"/>
    <w:rsid w:val="0021031D"/>
    <w:rsid w:val="0021071E"/>
    <w:rsid w:val="00210F5E"/>
    <w:rsid w:val="002114B6"/>
    <w:rsid w:val="00211C96"/>
    <w:rsid w:val="00212170"/>
    <w:rsid w:val="002126FD"/>
    <w:rsid w:val="00213B3E"/>
    <w:rsid w:val="0021467B"/>
    <w:rsid w:val="00215B2A"/>
    <w:rsid w:val="00215F2E"/>
    <w:rsid w:val="002165DE"/>
    <w:rsid w:val="00217163"/>
    <w:rsid w:val="00217BF5"/>
    <w:rsid w:val="00220325"/>
    <w:rsid w:val="00220349"/>
    <w:rsid w:val="002216D7"/>
    <w:rsid w:val="00221754"/>
    <w:rsid w:val="002219D3"/>
    <w:rsid w:val="00222FFB"/>
    <w:rsid w:val="00223ECF"/>
    <w:rsid w:val="00224293"/>
    <w:rsid w:val="0022439D"/>
    <w:rsid w:val="0022591A"/>
    <w:rsid w:val="002259C9"/>
    <w:rsid w:val="00227D5D"/>
    <w:rsid w:val="00230543"/>
    <w:rsid w:val="00230900"/>
    <w:rsid w:val="002323EA"/>
    <w:rsid w:val="00232FA2"/>
    <w:rsid w:val="002337CD"/>
    <w:rsid w:val="002348A9"/>
    <w:rsid w:val="00234F0F"/>
    <w:rsid w:val="0023596D"/>
    <w:rsid w:val="002373C0"/>
    <w:rsid w:val="0023782F"/>
    <w:rsid w:val="00237AFB"/>
    <w:rsid w:val="0024051E"/>
    <w:rsid w:val="00240A59"/>
    <w:rsid w:val="0024148C"/>
    <w:rsid w:val="0024356E"/>
    <w:rsid w:val="002438AC"/>
    <w:rsid w:val="002445BD"/>
    <w:rsid w:val="00244734"/>
    <w:rsid w:val="0024520F"/>
    <w:rsid w:val="00245BD3"/>
    <w:rsid w:val="00245D57"/>
    <w:rsid w:val="00246515"/>
    <w:rsid w:val="00247169"/>
    <w:rsid w:val="002471D4"/>
    <w:rsid w:val="002472CA"/>
    <w:rsid w:val="00247871"/>
    <w:rsid w:val="002505A2"/>
    <w:rsid w:val="0025083B"/>
    <w:rsid w:val="00250EB2"/>
    <w:rsid w:val="00250F61"/>
    <w:rsid w:val="00251461"/>
    <w:rsid w:val="0025155C"/>
    <w:rsid w:val="00252B9B"/>
    <w:rsid w:val="00252F79"/>
    <w:rsid w:val="0025348C"/>
    <w:rsid w:val="00254213"/>
    <w:rsid w:val="00255637"/>
    <w:rsid w:val="00255824"/>
    <w:rsid w:val="00255D19"/>
    <w:rsid w:val="00256CF8"/>
    <w:rsid w:val="00257598"/>
    <w:rsid w:val="0026172B"/>
    <w:rsid w:val="00263532"/>
    <w:rsid w:val="00265563"/>
    <w:rsid w:val="00266146"/>
    <w:rsid w:val="0026689B"/>
    <w:rsid w:val="0026762B"/>
    <w:rsid w:val="00267BB9"/>
    <w:rsid w:val="002700D2"/>
    <w:rsid w:val="00270D7C"/>
    <w:rsid w:val="002710E1"/>
    <w:rsid w:val="002713A5"/>
    <w:rsid w:val="00271C2D"/>
    <w:rsid w:val="00272550"/>
    <w:rsid w:val="00272CB7"/>
    <w:rsid w:val="00273195"/>
    <w:rsid w:val="002744C7"/>
    <w:rsid w:val="00274F73"/>
    <w:rsid w:val="002750CC"/>
    <w:rsid w:val="002765E7"/>
    <w:rsid w:val="00276933"/>
    <w:rsid w:val="00276A22"/>
    <w:rsid w:val="00280704"/>
    <w:rsid w:val="00280A44"/>
    <w:rsid w:val="002821F8"/>
    <w:rsid w:val="00282F0B"/>
    <w:rsid w:val="002834D1"/>
    <w:rsid w:val="002842EE"/>
    <w:rsid w:val="002853AD"/>
    <w:rsid w:val="002866A1"/>
    <w:rsid w:val="00286B7F"/>
    <w:rsid w:val="00287A68"/>
    <w:rsid w:val="00290CE7"/>
    <w:rsid w:val="00290F62"/>
    <w:rsid w:val="00291301"/>
    <w:rsid w:val="00292607"/>
    <w:rsid w:val="00292794"/>
    <w:rsid w:val="00293B60"/>
    <w:rsid w:val="00294312"/>
    <w:rsid w:val="002943BD"/>
    <w:rsid w:val="00294C21"/>
    <w:rsid w:val="00296411"/>
    <w:rsid w:val="00296E2E"/>
    <w:rsid w:val="002A1024"/>
    <w:rsid w:val="002A1623"/>
    <w:rsid w:val="002A18E9"/>
    <w:rsid w:val="002A207D"/>
    <w:rsid w:val="002A231F"/>
    <w:rsid w:val="002A2B65"/>
    <w:rsid w:val="002A2D91"/>
    <w:rsid w:val="002A2ED4"/>
    <w:rsid w:val="002A3035"/>
    <w:rsid w:val="002A5010"/>
    <w:rsid w:val="002A515C"/>
    <w:rsid w:val="002A5D0C"/>
    <w:rsid w:val="002A6E1D"/>
    <w:rsid w:val="002A7A5B"/>
    <w:rsid w:val="002A7ADD"/>
    <w:rsid w:val="002A7C61"/>
    <w:rsid w:val="002B0685"/>
    <w:rsid w:val="002B0739"/>
    <w:rsid w:val="002B07D8"/>
    <w:rsid w:val="002B09DC"/>
    <w:rsid w:val="002B1B35"/>
    <w:rsid w:val="002B1F56"/>
    <w:rsid w:val="002B3C99"/>
    <w:rsid w:val="002B3D4F"/>
    <w:rsid w:val="002B42FF"/>
    <w:rsid w:val="002B43ED"/>
    <w:rsid w:val="002B474A"/>
    <w:rsid w:val="002B524B"/>
    <w:rsid w:val="002B5611"/>
    <w:rsid w:val="002B6604"/>
    <w:rsid w:val="002C000F"/>
    <w:rsid w:val="002C052F"/>
    <w:rsid w:val="002C0CF5"/>
    <w:rsid w:val="002C111F"/>
    <w:rsid w:val="002C1DAE"/>
    <w:rsid w:val="002C1DB7"/>
    <w:rsid w:val="002C28FD"/>
    <w:rsid w:val="002C34D6"/>
    <w:rsid w:val="002C3902"/>
    <w:rsid w:val="002C3C6C"/>
    <w:rsid w:val="002C3DFC"/>
    <w:rsid w:val="002C4006"/>
    <w:rsid w:val="002C4DFE"/>
    <w:rsid w:val="002C4F62"/>
    <w:rsid w:val="002C5D99"/>
    <w:rsid w:val="002D37E5"/>
    <w:rsid w:val="002D3905"/>
    <w:rsid w:val="002D3E22"/>
    <w:rsid w:val="002D3E25"/>
    <w:rsid w:val="002D4EE5"/>
    <w:rsid w:val="002D5496"/>
    <w:rsid w:val="002D67B4"/>
    <w:rsid w:val="002D7CA0"/>
    <w:rsid w:val="002E00C0"/>
    <w:rsid w:val="002E0D14"/>
    <w:rsid w:val="002E100C"/>
    <w:rsid w:val="002E1325"/>
    <w:rsid w:val="002E20C0"/>
    <w:rsid w:val="002E215E"/>
    <w:rsid w:val="002E24B4"/>
    <w:rsid w:val="002E250C"/>
    <w:rsid w:val="002E2C62"/>
    <w:rsid w:val="002E2C78"/>
    <w:rsid w:val="002E3278"/>
    <w:rsid w:val="002E494F"/>
    <w:rsid w:val="002E65C3"/>
    <w:rsid w:val="002E69FB"/>
    <w:rsid w:val="002E7427"/>
    <w:rsid w:val="002E7C26"/>
    <w:rsid w:val="002E7D60"/>
    <w:rsid w:val="002F069E"/>
    <w:rsid w:val="002F07FA"/>
    <w:rsid w:val="002F0C51"/>
    <w:rsid w:val="002F1030"/>
    <w:rsid w:val="002F1B6E"/>
    <w:rsid w:val="002F2910"/>
    <w:rsid w:val="002F2B4C"/>
    <w:rsid w:val="002F3620"/>
    <w:rsid w:val="002F3EDD"/>
    <w:rsid w:val="002F43E7"/>
    <w:rsid w:val="002F45F1"/>
    <w:rsid w:val="002F461F"/>
    <w:rsid w:val="002F4B59"/>
    <w:rsid w:val="002F507B"/>
    <w:rsid w:val="002F53FC"/>
    <w:rsid w:val="002F5478"/>
    <w:rsid w:val="002F5515"/>
    <w:rsid w:val="002F66A2"/>
    <w:rsid w:val="00300567"/>
    <w:rsid w:val="00300B31"/>
    <w:rsid w:val="003028CD"/>
    <w:rsid w:val="00302F80"/>
    <w:rsid w:val="0030340A"/>
    <w:rsid w:val="003041D3"/>
    <w:rsid w:val="0030491A"/>
    <w:rsid w:val="003066A2"/>
    <w:rsid w:val="003100D6"/>
    <w:rsid w:val="0031073E"/>
    <w:rsid w:val="00310A5B"/>
    <w:rsid w:val="0031107E"/>
    <w:rsid w:val="003118E1"/>
    <w:rsid w:val="00311AF2"/>
    <w:rsid w:val="00312699"/>
    <w:rsid w:val="00312C60"/>
    <w:rsid w:val="0031459D"/>
    <w:rsid w:val="00314AC1"/>
    <w:rsid w:val="00316A45"/>
    <w:rsid w:val="0032128E"/>
    <w:rsid w:val="0032145F"/>
    <w:rsid w:val="00322060"/>
    <w:rsid w:val="00322349"/>
    <w:rsid w:val="003224D6"/>
    <w:rsid w:val="00322D95"/>
    <w:rsid w:val="00323C2D"/>
    <w:rsid w:val="00323F41"/>
    <w:rsid w:val="003244E7"/>
    <w:rsid w:val="003245FD"/>
    <w:rsid w:val="003253DF"/>
    <w:rsid w:val="00326E70"/>
    <w:rsid w:val="003272A7"/>
    <w:rsid w:val="003273B0"/>
    <w:rsid w:val="00327559"/>
    <w:rsid w:val="00327C62"/>
    <w:rsid w:val="00327C68"/>
    <w:rsid w:val="003301C3"/>
    <w:rsid w:val="0033036A"/>
    <w:rsid w:val="0033088C"/>
    <w:rsid w:val="00330CD4"/>
    <w:rsid w:val="00330F64"/>
    <w:rsid w:val="003313B4"/>
    <w:rsid w:val="003318B6"/>
    <w:rsid w:val="00331C44"/>
    <w:rsid w:val="00332A0C"/>
    <w:rsid w:val="00332B18"/>
    <w:rsid w:val="00332DCA"/>
    <w:rsid w:val="003330F0"/>
    <w:rsid w:val="003331E9"/>
    <w:rsid w:val="00333BFD"/>
    <w:rsid w:val="00333FC0"/>
    <w:rsid w:val="003346D8"/>
    <w:rsid w:val="00334B34"/>
    <w:rsid w:val="00334F86"/>
    <w:rsid w:val="00334F95"/>
    <w:rsid w:val="00335B0D"/>
    <w:rsid w:val="00336024"/>
    <w:rsid w:val="0033603B"/>
    <w:rsid w:val="003364E6"/>
    <w:rsid w:val="00336528"/>
    <w:rsid w:val="00336744"/>
    <w:rsid w:val="00337833"/>
    <w:rsid w:val="00337A97"/>
    <w:rsid w:val="00337FFD"/>
    <w:rsid w:val="00342013"/>
    <w:rsid w:val="003429A4"/>
    <w:rsid w:val="003445DC"/>
    <w:rsid w:val="00344923"/>
    <w:rsid w:val="003453D2"/>
    <w:rsid w:val="003468DE"/>
    <w:rsid w:val="00347F45"/>
    <w:rsid w:val="00351890"/>
    <w:rsid w:val="00351CAD"/>
    <w:rsid w:val="00351FE4"/>
    <w:rsid w:val="0035269A"/>
    <w:rsid w:val="003543F0"/>
    <w:rsid w:val="00354831"/>
    <w:rsid w:val="003548F9"/>
    <w:rsid w:val="00354E19"/>
    <w:rsid w:val="003561FE"/>
    <w:rsid w:val="00356792"/>
    <w:rsid w:val="00356F12"/>
    <w:rsid w:val="00357384"/>
    <w:rsid w:val="00360064"/>
    <w:rsid w:val="003615C4"/>
    <w:rsid w:val="00362F16"/>
    <w:rsid w:val="003655C6"/>
    <w:rsid w:val="0036634E"/>
    <w:rsid w:val="0036640D"/>
    <w:rsid w:val="003667D4"/>
    <w:rsid w:val="00366B64"/>
    <w:rsid w:val="00366C3B"/>
    <w:rsid w:val="00366CE1"/>
    <w:rsid w:val="00367409"/>
    <w:rsid w:val="003704B4"/>
    <w:rsid w:val="00370529"/>
    <w:rsid w:val="00370A6F"/>
    <w:rsid w:val="00370DA2"/>
    <w:rsid w:val="003712C6"/>
    <w:rsid w:val="00372000"/>
    <w:rsid w:val="0037291E"/>
    <w:rsid w:val="00374ED4"/>
    <w:rsid w:val="00375266"/>
    <w:rsid w:val="00375840"/>
    <w:rsid w:val="00375DE3"/>
    <w:rsid w:val="003769CB"/>
    <w:rsid w:val="00376AF7"/>
    <w:rsid w:val="00377071"/>
    <w:rsid w:val="0037724B"/>
    <w:rsid w:val="00377493"/>
    <w:rsid w:val="00377641"/>
    <w:rsid w:val="00377D19"/>
    <w:rsid w:val="00377D79"/>
    <w:rsid w:val="003807F3"/>
    <w:rsid w:val="00380BF0"/>
    <w:rsid w:val="003822DA"/>
    <w:rsid w:val="00382486"/>
    <w:rsid w:val="003839AC"/>
    <w:rsid w:val="003840F1"/>
    <w:rsid w:val="00384B63"/>
    <w:rsid w:val="00384DB2"/>
    <w:rsid w:val="00386109"/>
    <w:rsid w:val="003872D3"/>
    <w:rsid w:val="003872DA"/>
    <w:rsid w:val="0038767A"/>
    <w:rsid w:val="003916F1"/>
    <w:rsid w:val="003929CB"/>
    <w:rsid w:val="0039417D"/>
    <w:rsid w:val="0039429B"/>
    <w:rsid w:val="00394404"/>
    <w:rsid w:val="0039461E"/>
    <w:rsid w:val="0039579D"/>
    <w:rsid w:val="00396A3B"/>
    <w:rsid w:val="003A0BFF"/>
    <w:rsid w:val="003A12BB"/>
    <w:rsid w:val="003A13D5"/>
    <w:rsid w:val="003A23B5"/>
    <w:rsid w:val="003A27DD"/>
    <w:rsid w:val="003A2DE4"/>
    <w:rsid w:val="003A3638"/>
    <w:rsid w:val="003A3CD7"/>
    <w:rsid w:val="003A4022"/>
    <w:rsid w:val="003B0985"/>
    <w:rsid w:val="003B0E3B"/>
    <w:rsid w:val="003B2690"/>
    <w:rsid w:val="003B26D7"/>
    <w:rsid w:val="003B2DE9"/>
    <w:rsid w:val="003B6394"/>
    <w:rsid w:val="003B6890"/>
    <w:rsid w:val="003B6D8D"/>
    <w:rsid w:val="003B78F2"/>
    <w:rsid w:val="003C1068"/>
    <w:rsid w:val="003C1158"/>
    <w:rsid w:val="003C24A6"/>
    <w:rsid w:val="003C274D"/>
    <w:rsid w:val="003C32E8"/>
    <w:rsid w:val="003C373E"/>
    <w:rsid w:val="003C458B"/>
    <w:rsid w:val="003C4D2C"/>
    <w:rsid w:val="003C5827"/>
    <w:rsid w:val="003C6F33"/>
    <w:rsid w:val="003C705F"/>
    <w:rsid w:val="003C7DBB"/>
    <w:rsid w:val="003D05E6"/>
    <w:rsid w:val="003D0890"/>
    <w:rsid w:val="003D202E"/>
    <w:rsid w:val="003D2485"/>
    <w:rsid w:val="003D289E"/>
    <w:rsid w:val="003D479E"/>
    <w:rsid w:val="003D4FC6"/>
    <w:rsid w:val="003D53E5"/>
    <w:rsid w:val="003D5441"/>
    <w:rsid w:val="003D57D8"/>
    <w:rsid w:val="003D6D6F"/>
    <w:rsid w:val="003D70CE"/>
    <w:rsid w:val="003D798D"/>
    <w:rsid w:val="003D79E4"/>
    <w:rsid w:val="003D7C1F"/>
    <w:rsid w:val="003E13E9"/>
    <w:rsid w:val="003E188B"/>
    <w:rsid w:val="003E33EC"/>
    <w:rsid w:val="003E357C"/>
    <w:rsid w:val="003E3677"/>
    <w:rsid w:val="003E36A5"/>
    <w:rsid w:val="003E3E0D"/>
    <w:rsid w:val="003E4D60"/>
    <w:rsid w:val="003E502C"/>
    <w:rsid w:val="003E5358"/>
    <w:rsid w:val="003E653D"/>
    <w:rsid w:val="003E78DC"/>
    <w:rsid w:val="003E7A2A"/>
    <w:rsid w:val="003F0312"/>
    <w:rsid w:val="003F0452"/>
    <w:rsid w:val="003F16B2"/>
    <w:rsid w:val="003F21E7"/>
    <w:rsid w:val="003F2227"/>
    <w:rsid w:val="003F3E72"/>
    <w:rsid w:val="003F452C"/>
    <w:rsid w:val="003F5172"/>
    <w:rsid w:val="003F5376"/>
    <w:rsid w:val="003F5C05"/>
    <w:rsid w:val="003F5C75"/>
    <w:rsid w:val="003F6025"/>
    <w:rsid w:val="003F69D6"/>
    <w:rsid w:val="00400244"/>
    <w:rsid w:val="00400FF6"/>
    <w:rsid w:val="004018F3"/>
    <w:rsid w:val="0040374B"/>
    <w:rsid w:val="00403FD0"/>
    <w:rsid w:val="004043B9"/>
    <w:rsid w:val="0040459C"/>
    <w:rsid w:val="00404B2A"/>
    <w:rsid w:val="00405430"/>
    <w:rsid w:val="00405943"/>
    <w:rsid w:val="00405DBB"/>
    <w:rsid w:val="00407C58"/>
    <w:rsid w:val="004104CE"/>
    <w:rsid w:val="00410D8F"/>
    <w:rsid w:val="00410EC6"/>
    <w:rsid w:val="004123C7"/>
    <w:rsid w:val="004126EF"/>
    <w:rsid w:val="004133C7"/>
    <w:rsid w:val="004145F9"/>
    <w:rsid w:val="004154C3"/>
    <w:rsid w:val="00415BC7"/>
    <w:rsid w:val="00420D01"/>
    <w:rsid w:val="004221F0"/>
    <w:rsid w:val="0042260C"/>
    <w:rsid w:val="00422E49"/>
    <w:rsid w:val="0042303C"/>
    <w:rsid w:val="00423755"/>
    <w:rsid w:val="00423D16"/>
    <w:rsid w:val="00424241"/>
    <w:rsid w:val="00424459"/>
    <w:rsid w:val="00424EC9"/>
    <w:rsid w:val="00425610"/>
    <w:rsid w:val="00426A27"/>
    <w:rsid w:val="00430444"/>
    <w:rsid w:val="004306E3"/>
    <w:rsid w:val="00430737"/>
    <w:rsid w:val="004309CE"/>
    <w:rsid w:val="004331F8"/>
    <w:rsid w:val="00433F78"/>
    <w:rsid w:val="00434E60"/>
    <w:rsid w:val="00436E9A"/>
    <w:rsid w:val="00436EF9"/>
    <w:rsid w:val="0043724B"/>
    <w:rsid w:val="0044071D"/>
    <w:rsid w:val="00440C9A"/>
    <w:rsid w:val="00442325"/>
    <w:rsid w:val="004423F9"/>
    <w:rsid w:val="004427FB"/>
    <w:rsid w:val="0044316F"/>
    <w:rsid w:val="00444F20"/>
    <w:rsid w:val="004453B4"/>
    <w:rsid w:val="00446488"/>
    <w:rsid w:val="004468E8"/>
    <w:rsid w:val="0045029D"/>
    <w:rsid w:val="004505B5"/>
    <w:rsid w:val="004512A1"/>
    <w:rsid w:val="004512E9"/>
    <w:rsid w:val="00451B14"/>
    <w:rsid w:val="00451B8A"/>
    <w:rsid w:val="00451C2C"/>
    <w:rsid w:val="0045201A"/>
    <w:rsid w:val="00453841"/>
    <w:rsid w:val="00453C0A"/>
    <w:rsid w:val="00453F03"/>
    <w:rsid w:val="00454710"/>
    <w:rsid w:val="004554F2"/>
    <w:rsid w:val="00456933"/>
    <w:rsid w:val="00456A5D"/>
    <w:rsid w:val="00460814"/>
    <w:rsid w:val="00461212"/>
    <w:rsid w:val="00461BA5"/>
    <w:rsid w:val="0046225A"/>
    <w:rsid w:val="0046372E"/>
    <w:rsid w:val="00463B96"/>
    <w:rsid w:val="00464B2B"/>
    <w:rsid w:val="00464F08"/>
    <w:rsid w:val="00465247"/>
    <w:rsid w:val="0046553F"/>
    <w:rsid w:val="00465679"/>
    <w:rsid w:val="004661EC"/>
    <w:rsid w:val="00466639"/>
    <w:rsid w:val="004672E0"/>
    <w:rsid w:val="004723DE"/>
    <w:rsid w:val="00472521"/>
    <w:rsid w:val="004738B2"/>
    <w:rsid w:val="00474005"/>
    <w:rsid w:val="00474055"/>
    <w:rsid w:val="00475046"/>
    <w:rsid w:val="00475E0D"/>
    <w:rsid w:val="004765DF"/>
    <w:rsid w:val="00477A45"/>
    <w:rsid w:val="004806F7"/>
    <w:rsid w:val="004817DC"/>
    <w:rsid w:val="004819E7"/>
    <w:rsid w:val="00481A1A"/>
    <w:rsid w:val="00481FCE"/>
    <w:rsid w:val="00482EAA"/>
    <w:rsid w:val="004834A1"/>
    <w:rsid w:val="004834DD"/>
    <w:rsid w:val="00483771"/>
    <w:rsid w:val="00483C71"/>
    <w:rsid w:val="004847D7"/>
    <w:rsid w:val="00484B5A"/>
    <w:rsid w:val="00485CB8"/>
    <w:rsid w:val="00490CA5"/>
    <w:rsid w:val="004911C5"/>
    <w:rsid w:val="0049153F"/>
    <w:rsid w:val="00492306"/>
    <w:rsid w:val="00492E75"/>
    <w:rsid w:val="004940E9"/>
    <w:rsid w:val="00494B67"/>
    <w:rsid w:val="00494EBC"/>
    <w:rsid w:val="00494F3E"/>
    <w:rsid w:val="00496321"/>
    <w:rsid w:val="00496451"/>
    <w:rsid w:val="0049648F"/>
    <w:rsid w:val="0049793C"/>
    <w:rsid w:val="00497A06"/>
    <w:rsid w:val="004A025D"/>
    <w:rsid w:val="004A090C"/>
    <w:rsid w:val="004A25AB"/>
    <w:rsid w:val="004A5C16"/>
    <w:rsid w:val="004A6C75"/>
    <w:rsid w:val="004A7916"/>
    <w:rsid w:val="004B08FC"/>
    <w:rsid w:val="004B095B"/>
    <w:rsid w:val="004B0CD0"/>
    <w:rsid w:val="004B0E05"/>
    <w:rsid w:val="004B0EDC"/>
    <w:rsid w:val="004B1648"/>
    <w:rsid w:val="004B1CDB"/>
    <w:rsid w:val="004B1E9B"/>
    <w:rsid w:val="004B46FF"/>
    <w:rsid w:val="004B4889"/>
    <w:rsid w:val="004B6253"/>
    <w:rsid w:val="004B6471"/>
    <w:rsid w:val="004B695C"/>
    <w:rsid w:val="004B6FD5"/>
    <w:rsid w:val="004B705C"/>
    <w:rsid w:val="004B7E86"/>
    <w:rsid w:val="004C0194"/>
    <w:rsid w:val="004C1065"/>
    <w:rsid w:val="004C153E"/>
    <w:rsid w:val="004C246D"/>
    <w:rsid w:val="004C2681"/>
    <w:rsid w:val="004C27EE"/>
    <w:rsid w:val="004C2D04"/>
    <w:rsid w:val="004C3FBB"/>
    <w:rsid w:val="004C5084"/>
    <w:rsid w:val="004C50A4"/>
    <w:rsid w:val="004C5171"/>
    <w:rsid w:val="004C53B1"/>
    <w:rsid w:val="004C679B"/>
    <w:rsid w:val="004C71FD"/>
    <w:rsid w:val="004C7839"/>
    <w:rsid w:val="004D03D0"/>
    <w:rsid w:val="004D03FA"/>
    <w:rsid w:val="004D0BC1"/>
    <w:rsid w:val="004D4CBC"/>
    <w:rsid w:val="004D5946"/>
    <w:rsid w:val="004D6989"/>
    <w:rsid w:val="004D764B"/>
    <w:rsid w:val="004E0921"/>
    <w:rsid w:val="004E153C"/>
    <w:rsid w:val="004E159C"/>
    <w:rsid w:val="004E18A5"/>
    <w:rsid w:val="004E1CAD"/>
    <w:rsid w:val="004E2083"/>
    <w:rsid w:val="004E3076"/>
    <w:rsid w:val="004E3C75"/>
    <w:rsid w:val="004E47D8"/>
    <w:rsid w:val="004E5185"/>
    <w:rsid w:val="004E5725"/>
    <w:rsid w:val="004E57EC"/>
    <w:rsid w:val="004E65B1"/>
    <w:rsid w:val="004E6693"/>
    <w:rsid w:val="004F0946"/>
    <w:rsid w:val="004F15AD"/>
    <w:rsid w:val="004F19A8"/>
    <w:rsid w:val="004F272E"/>
    <w:rsid w:val="004F2E6B"/>
    <w:rsid w:val="004F4344"/>
    <w:rsid w:val="004F4393"/>
    <w:rsid w:val="004F6519"/>
    <w:rsid w:val="004F6585"/>
    <w:rsid w:val="004F7446"/>
    <w:rsid w:val="004F746A"/>
    <w:rsid w:val="004F796D"/>
    <w:rsid w:val="004F79C8"/>
    <w:rsid w:val="004F7EF5"/>
    <w:rsid w:val="00500FB2"/>
    <w:rsid w:val="005018E8"/>
    <w:rsid w:val="00501B60"/>
    <w:rsid w:val="005020A6"/>
    <w:rsid w:val="0050332C"/>
    <w:rsid w:val="005034A0"/>
    <w:rsid w:val="00503759"/>
    <w:rsid w:val="00504DDB"/>
    <w:rsid w:val="00504E46"/>
    <w:rsid w:val="0050510A"/>
    <w:rsid w:val="00505286"/>
    <w:rsid w:val="005056CC"/>
    <w:rsid w:val="00505BC5"/>
    <w:rsid w:val="00505BDD"/>
    <w:rsid w:val="00506677"/>
    <w:rsid w:val="00506B34"/>
    <w:rsid w:val="00506F9E"/>
    <w:rsid w:val="005074D7"/>
    <w:rsid w:val="00510009"/>
    <w:rsid w:val="00510114"/>
    <w:rsid w:val="00510CAC"/>
    <w:rsid w:val="00511A2A"/>
    <w:rsid w:val="00511F3F"/>
    <w:rsid w:val="00512172"/>
    <w:rsid w:val="00513395"/>
    <w:rsid w:val="00513431"/>
    <w:rsid w:val="00513520"/>
    <w:rsid w:val="00520393"/>
    <w:rsid w:val="00520ED1"/>
    <w:rsid w:val="005211D2"/>
    <w:rsid w:val="005211E5"/>
    <w:rsid w:val="005225AB"/>
    <w:rsid w:val="00523CBB"/>
    <w:rsid w:val="0052523D"/>
    <w:rsid w:val="00525597"/>
    <w:rsid w:val="00525662"/>
    <w:rsid w:val="00525890"/>
    <w:rsid w:val="00525CF4"/>
    <w:rsid w:val="00525DA5"/>
    <w:rsid w:val="0052721B"/>
    <w:rsid w:val="005273D8"/>
    <w:rsid w:val="00527492"/>
    <w:rsid w:val="0053017F"/>
    <w:rsid w:val="00531FA1"/>
    <w:rsid w:val="00532EDD"/>
    <w:rsid w:val="00532EFF"/>
    <w:rsid w:val="00534DC1"/>
    <w:rsid w:val="00535265"/>
    <w:rsid w:val="00535606"/>
    <w:rsid w:val="005359C2"/>
    <w:rsid w:val="00535AF4"/>
    <w:rsid w:val="00536726"/>
    <w:rsid w:val="00536E2F"/>
    <w:rsid w:val="00537E35"/>
    <w:rsid w:val="0054014B"/>
    <w:rsid w:val="00540A00"/>
    <w:rsid w:val="00542484"/>
    <w:rsid w:val="00543638"/>
    <w:rsid w:val="00543EB2"/>
    <w:rsid w:val="00543FDE"/>
    <w:rsid w:val="00544A38"/>
    <w:rsid w:val="00544D98"/>
    <w:rsid w:val="00546280"/>
    <w:rsid w:val="00547A9B"/>
    <w:rsid w:val="00551300"/>
    <w:rsid w:val="00551AA3"/>
    <w:rsid w:val="005527C6"/>
    <w:rsid w:val="00552953"/>
    <w:rsid w:val="00552BB2"/>
    <w:rsid w:val="00552E59"/>
    <w:rsid w:val="00553AB0"/>
    <w:rsid w:val="00553E88"/>
    <w:rsid w:val="0055412F"/>
    <w:rsid w:val="00554D76"/>
    <w:rsid w:val="00555B5D"/>
    <w:rsid w:val="005574FE"/>
    <w:rsid w:val="00561B79"/>
    <w:rsid w:val="005620DD"/>
    <w:rsid w:val="00563B86"/>
    <w:rsid w:val="00565A00"/>
    <w:rsid w:val="00565E41"/>
    <w:rsid w:val="00566247"/>
    <w:rsid w:val="00567DA5"/>
    <w:rsid w:val="005707A3"/>
    <w:rsid w:val="00570E9A"/>
    <w:rsid w:val="00571168"/>
    <w:rsid w:val="00572530"/>
    <w:rsid w:val="0057342B"/>
    <w:rsid w:val="0057472B"/>
    <w:rsid w:val="00575B30"/>
    <w:rsid w:val="00577181"/>
    <w:rsid w:val="00577A01"/>
    <w:rsid w:val="005801C6"/>
    <w:rsid w:val="00580EDE"/>
    <w:rsid w:val="005810BC"/>
    <w:rsid w:val="0058126D"/>
    <w:rsid w:val="00581AF1"/>
    <w:rsid w:val="005820BF"/>
    <w:rsid w:val="00582788"/>
    <w:rsid w:val="00582BA7"/>
    <w:rsid w:val="00583014"/>
    <w:rsid w:val="0058319E"/>
    <w:rsid w:val="005831F2"/>
    <w:rsid w:val="00583AF0"/>
    <w:rsid w:val="00583BA0"/>
    <w:rsid w:val="00586246"/>
    <w:rsid w:val="00586673"/>
    <w:rsid w:val="00587DE5"/>
    <w:rsid w:val="00587E11"/>
    <w:rsid w:val="00587E8E"/>
    <w:rsid w:val="00587FB2"/>
    <w:rsid w:val="00590D2D"/>
    <w:rsid w:val="00591009"/>
    <w:rsid w:val="0059167E"/>
    <w:rsid w:val="00591F43"/>
    <w:rsid w:val="00591F97"/>
    <w:rsid w:val="00593471"/>
    <w:rsid w:val="00593C83"/>
    <w:rsid w:val="00593CFE"/>
    <w:rsid w:val="00594135"/>
    <w:rsid w:val="005953B0"/>
    <w:rsid w:val="00595591"/>
    <w:rsid w:val="00595BC1"/>
    <w:rsid w:val="00596064"/>
    <w:rsid w:val="005963E2"/>
    <w:rsid w:val="005966B0"/>
    <w:rsid w:val="0059686E"/>
    <w:rsid w:val="00596EDA"/>
    <w:rsid w:val="0059720A"/>
    <w:rsid w:val="00597E8C"/>
    <w:rsid w:val="005A01A7"/>
    <w:rsid w:val="005A0CC6"/>
    <w:rsid w:val="005A1168"/>
    <w:rsid w:val="005A1B38"/>
    <w:rsid w:val="005A1DAF"/>
    <w:rsid w:val="005A20A5"/>
    <w:rsid w:val="005A2D89"/>
    <w:rsid w:val="005A2FF6"/>
    <w:rsid w:val="005A3FF5"/>
    <w:rsid w:val="005A47F3"/>
    <w:rsid w:val="005A7197"/>
    <w:rsid w:val="005A77F9"/>
    <w:rsid w:val="005B0657"/>
    <w:rsid w:val="005B0ABE"/>
    <w:rsid w:val="005B0C9B"/>
    <w:rsid w:val="005B0E98"/>
    <w:rsid w:val="005B1672"/>
    <w:rsid w:val="005B2D9A"/>
    <w:rsid w:val="005B31A4"/>
    <w:rsid w:val="005B44F9"/>
    <w:rsid w:val="005B4723"/>
    <w:rsid w:val="005B4D91"/>
    <w:rsid w:val="005B5657"/>
    <w:rsid w:val="005B5712"/>
    <w:rsid w:val="005B5A6F"/>
    <w:rsid w:val="005B6231"/>
    <w:rsid w:val="005B63D0"/>
    <w:rsid w:val="005B641E"/>
    <w:rsid w:val="005B665C"/>
    <w:rsid w:val="005B6BF8"/>
    <w:rsid w:val="005B7226"/>
    <w:rsid w:val="005C08E0"/>
    <w:rsid w:val="005C12FF"/>
    <w:rsid w:val="005C25B6"/>
    <w:rsid w:val="005C3038"/>
    <w:rsid w:val="005C321A"/>
    <w:rsid w:val="005C5039"/>
    <w:rsid w:val="005C52D8"/>
    <w:rsid w:val="005C5E5F"/>
    <w:rsid w:val="005C6799"/>
    <w:rsid w:val="005C68E8"/>
    <w:rsid w:val="005C6A0E"/>
    <w:rsid w:val="005C6BDA"/>
    <w:rsid w:val="005C6DBB"/>
    <w:rsid w:val="005C7775"/>
    <w:rsid w:val="005D14A1"/>
    <w:rsid w:val="005D1B7C"/>
    <w:rsid w:val="005D2A21"/>
    <w:rsid w:val="005D2F04"/>
    <w:rsid w:val="005D3125"/>
    <w:rsid w:val="005D3DFD"/>
    <w:rsid w:val="005D402A"/>
    <w:rsid w:val="005D48A7"/>
    <w:rsid w:val="005D48F4"/>
    <w:rsid w:val="005D4C8D"/>
    <w:rsid w:val="005D54F7"/>
    <w:rsid w:val="005D62B1"/>
    <w:rsid w:val="005D72D7"/>
    <w:rsid w:val="005D7B2C"/>
    <w:rsid w:val="005E08A6"/>
    <w:rsid w:val="005E0B73"/>
    <w:rsid w:val="005E125A"/>
    <w:rsid w:val="005E195A"/>
    <w:rsid w:val="005E26D7"/>
    <w:rsid w:val="005E2BFE"/>
    <w:rsid w:val="005E342B"/>
    <w:rsid w:val="005E4086"/>
    <w:rsid w:val="005E4145"/>
    <w:rsid w:val="005E59A2"/>
    <w:rsid w:val="005E6005"/>
    <w:rsid w:val="005E66FD"/>
    <w:rsid w:val="005E6A5F"/>
    <w:rsid w:val="005E6CF7"/>
    <w:rsid w:val="005E77E1"/>
    <w:rsid w:val="005F0432"/>
    <w:rsid w:val="005F14D1"/>
    <w:rsid w:val="005F1B67"/>
    <w:rsid w:val="005F49DD"/>
    <w:rsid w:val="005F559B"/>
    <w:rsid w:val="005F5DDD"/>
    <w:rsid w:val="005F60FD"/>
    <w:rsid w:val="005F65F7"/>
    <w:rsid w:val="005F68B1"/>
    <w:rsid w:val="00601417"/>
    <w:rsid w:val="00601443"/>
    <w:rsid w:val="00601705"/>
    <w:rsid w:val="006017A7"/>
    <w:rsid w:val="00601BCA"/>
    <w:rsid w:val="00602109"/>
    <w:rsid w:val="0060351E"/>
    <w:rsid w:val="00604438"/>
    <w:rsid w:val="0060454B"/>
    <w:rsid w:val="006049CC"/>
    <w:rsid w:val="00604D53"/>
    <w:rsid w:val="00605D70"/>
    <w:rsid w:val="00605F68"/>
    <w:rsid w:val="00606276"/>
    <w:rsid w:val="0060634A"/>
    <w:rsid w:val="00607464"/>
    <w:rsid w:val="00607669"/>
    <w:rsid w:val="006112D6"/>
    <w:rsid w:val="0061176E"/>
    <w:rsid w:val="00612A2D"/>
    <w:rsid w:val="006137FC"/>
    <w:rsid w:val="00615EE4"/>
    <w:rsid w:val="006166B5"/>
    <w:rsid w:val="0061687C"/>
    <w:rsid w:val="00617835"/>
    <w:rsid w:val="00617AC6"/>
    <w:rsid w:val="00620BBD"/>
    <w:rsid w:val="006219C0"/>
    <w:rsid w:val="00621C0D"/>
    <w:rsid w:val="00621E16"/>
    <w:rsid w:val="00622A03"/>
    <w:rsid w:val="0062404B"/>
    <w:rsid w:val="00624541"/>
    <w:rsid w:val="00624A62"/>
    <w:rsid w:val="0062564F"/>
    <w:rsid w:val="006269CF"/>
    <w:rsid w:val="00626BD4"/>
    <w:rsid w:val="00626ED1"/>
    <w:rsid w:val="00627216"/>
    <w:rsid w:val="00627514"/>
    <w:rsid w:val="0062753E"/>
    <w:rsid w:val="00631DE9"/>
    <w:rsid w:val="0063274C"/>
    <w:rsid w:val="00634749"/>
    <w:rsid w:val="006347E9"/>
    <w:rsid w:val="006349BA"/>
    <w:rsid w:val="006351A3"/>
    <w:rsid w:val="0063582F"/>
    <w:rsid w:val="00637F0A"/>
    <w:rsid w:val="00640742"/>
    <w:rsid w:val="0064087B"/>
    <w:rsid w:val="00640CD9"/>
    <w:rsid w:val="0064393B"/>
    <w:rsid w:val="00644786"/>
    <w:rsid w:val="0064587B"/>
    <w:rsid w:val="006461FC"/>
    <w:rsid w:val="00646B8F"/>
    <w:rsid w:val="00651637"/>
    <w:rsid w:val="0065293B"/>
    <w:rsid w:val="00653199"/>
    <w:rsid w:val="006546C9"/>
    <w:rsid w:val="00654DAE"/>
    <w:rsid w:val="006566C9"/>
    <w:rsid w:val="006571DB"/>
    <w:rsid w:val="00657C7F"/>
    <w:rsid w:val="00660231"/>
    <w:rsid w:val="006602B3"/>
    <w:rsid w:val="00661682"/>
    <w:rsid w:val="006623DF"/>
    <w:rsid w:val="00662E86"/>
    <w:rsid w:val="0066350A"/>
    <w:rsid w:val="006637F7"/>
    <w:rsid w:val="00663E6E"/>
    <w:rsid w:val="006641C5"/>
    <w:rsid w:val="00664654"/>
    <w:rsid w:val="00665657"/>
    <w:rsid w:val="00665B9C"/>
    <w:rsid w:val="00665EE8"/>
    <w:rsid w:val="00666E34"/>
    <w:rsid w:val="00667B83"/>
    <w:rsid w:val="00670864"/>
    <w:rsid w:val="006716C1"/>
    <w:rsid w:val="00671A0F"/>
    <w:rsid w:val="0067201F"/>
    <w:rsid w:val="006722CD"/>
    <w:rsid w:val="0067238C"/>
    <w:rsid w:val="0067279C"/>
    <w:rsid w:val="0067354A"/>
    <w:rsid w:val="00676F37"/>
    <w:rsid w:val="006804F5"/>
    <w:rsid w:val="006807B0"/>
    <w:rsid w:val="00681BFB"/>
    <w:rsid w:val="00681F6E"/>
    <w:rsid w:val="006828B2"/>
    <w:rsid w:val="00683539"/>
    <w:rsid w:val="00685943"/>
    <w:rsid w:val="00686058"/>
    <w:rsid w:val="00686179"/>
    <w:rsid w:val="00686A40"/>
    <w:rsid w:val="00686B56"/>
    <w:rsid w:val="00690890"/>
    <w:rsid w:val="0069166C"/>
    <w:rsid w:val="00692420"/>
    <w:rsid w:val="00692C4E"/>
    <w:rsid w:val="00693DB7"/>
    <w:rsid w:val="00693F67"/>
    <w:rsid w:val="0069465C"/>
    <w:rsid w:val="006958AA"/>
    <w:rsid w:val="006969AD"/>
    <w:rsid w:val="00697CAF"/>
    <w:rsid w:val="006A1129"/>
    <w:rsid w:val="006A236E"/>
    <w:rsid w:val="006A2E21"/>
    <w:rsid w:val="006A47D0"/>
    <w:rsid w:val="006A4913"/>
    <w:rsid w:val="006A4B6C"/>
    <w:rsid w:val="006A767B"/>
    <w:rsid w:val="006A7E7B"/>
    <w:rsid w:val="006B039D"/>
    <w:rsid w:val="006B049C"/>
    <w:rsid w:val="006B0A35"/>
    <w:rsid w:val="006B0F19"/>
    <w:rsid w:val="006B159C"/>
    <w:rsid w:val="006B1757"/>
    <w:rsid w:val="006B18F4"/>
    <w:rsid w:val="006B24FC"/>
    <w:rsid w:val="006B292B"/>
    <w:rsid w:val="006B391D"/>
    <w:rsid w:val="006B4D7B"/>
    <w:rsid w:val="006B4FA2"/>
    <w:rsid w:val="006B5418"/>
    <w:rsid w:val="006B5E3D"/>
    <w:rsid w:val="006B6069"/>
    <w:rsid w:val="006B62C6"/>
    <w:rsid w:val="006B639F"/>
    <w:rsid w:val="006B65AA"/>
    <w:rsid w:val="006B7639"/>
    <w:rsid w:val="006C0834"/>
    <w:rsid w:val="006C0A25"/>
    <w:rsid w:val="006C0E5A"/>
    <w:rsid w:val="006C35F6"/>
    <w:rsid w:val="006C415A"/>
    <w:rsid w:val="006C4F66"/>
    <w:rsid w:val="006C51A8"/>
    <w:rsid w:val="006C5A63"/>
    <w:rsid w:val="006C6961"/>
    <w:rsid w:val="006C79D1"/>
    <w:rsid w:val="006D024C"/>
    <w:rsid w:val="006D0659"/>
    <w:rsid w:val="006D0748"/>
    <w:rsid w:val="006D0B79"/>
    <w:rsid w:val="006D2754"/>
    <w:rsid w:val="006D4F48"/>
    <w:rsid w:val="006D518E"/>
    <w:rsid w:val="006D7560"/>
    <w:rsid w:val="006E078A"/>
    <w:rsid w:val="006E22EA"/>
    <w:rsid w:val="006E2390"/>
    <w:rsid w:val="006E2DFD"/>
    <w:rsid w:val="006E3D02"/>
    <w:rsid w:val="006E5D0D"/>
    <w:rsid w:val="006E63A4"/>
    <w:rsid w:val="006E7432"/>
    <w:rsid w:val="006F0E7E"/>
    <w:rsid w:val="006F1522"/>
    <w:rsid w:val="006F2766"/>
    <w:rsid w:val="006F2A5A"/>
    <w:rsid w:val="006F2DC0"/>
    <w:rsid w:val="006F2E69"/>
    <w:rsid w:val="006F43AA"/>
    <w:rsid w:val="006F4690"/>
    <w:rsid w:val="006F4894"/>
    <w:rsid w:val="006F50FE"/>
    <w:rsid w:val="006F59F3"/>
    <w:rsid w:val="006F5BB2"/>
    <w:rsid w:val="006F68F9"/>
    <w:rsid w:val="006F7269"/>
    <w:rsid w:val="006F7C06"/>
    <w:rsid w:val="006F7C5C"/>
    <w:rsid w:val="00700B24"/>
    <w:rsid w:val="00700EC7"/>
    <w:rsid w:val="00702596"/>
    <w:rsid w:val="00702BC8"/>
    <w:rsid w:val="00703B31"/>
    <w:rsid w:val="00704E73"/>
    <w:rsid w:val="0070656A"/>
    <w:rsid w:val="00706ACA"/>
    <w:rsid w:val="00706F60"/>
    <w:rsid w:val="00707281"/>
    <w:rsid w:val="00710D15"/>
    <w:rsid w:val="00710FFA"/>
    <w:rsid w:val="0071143A"/>
    <w:rsid w:val="0071226B"/>
    <w:rsid w:val="007126FA"/>
    <w:rsid w:val="007129AE"/>
    <w:rsid w:val="00712D72"/>
    <w:rsid w:val="007164D0"/>
    <w:rsid w:val="00716A93"/>
    <w:rsid w:val="00716CB4"/>
    <w:rsid w:val="00717606"/>
    <w:rsid w:val="00717686"/>
    <w:rsid w:val="0071772E"/>
    <w:rsid w:val="00722542"/>
    <w:rsid w:val="007242AC"/>
    <w:rsid w:val="00724ADC"/>
    <w:rsid w:val="007250B5"/>
    <w:rsid w:val="00725BB5"/>
    <w:rsid w:val="00726C56"/>
    <w:rsid w:val="00731234"/>
    <w:rsid w:val="007326AA"/>
    <w:rsid w:val="00737D0E"/>
    <w:rsid w:val="00737FA6"/>
    <w:rsid w:val="0074026C"/>
    <w:rsid w:val="00740EAE"/>
    <w:rsid w:val="00741013"/>
    <w:rsid w:val="007410E7"/>
    <w:rsid w:val="0074124B"/>
    <w:rsid w:val="00741688"/>
    <w:rsid w:val="007417FD"/>
    <w:rsid w:val="007418E0"/>
    <w:rsid w:val="00741AB0"/>
    <w:rsid w:val="007424AC"/>
    <w:rsid w:val="00742AC0"/>
    <w:rsid w:val="00743A3D"/>
    <w:rsid w:val="00744468"/>
    <w:rsid w:val="00745440"/>
    <w:rsid w:val="0074550D"/>
    <w:rsid w:val="00746950"/>
    <w:rsid w:val="00746DC9"/>
    <w:rsid w:val="007472C1"/>
    <w:rsid w:val="00747468"/>
    <w:rsid w:val="007476C5"/>
    <w:rsid w:val="00747A1E"/>
    <w:rsid w:val="00750370"/>
    <w:rsid w:val="007503B9"/>
    <w:rsid w:val="00751D80"/>
    <w:rsid w:val="007522BC"/>
    <w:rsid w:val="00752D67"/>
    <w:rsid w:val="00753251"/>
    <w:rsid w:val="00753B05"/>
    <w:rsid w:val="007541E1"/>
    <w:rsid w:val="00754358"/>
    <w:rsid w:val="00754C40"/>
    <w:rsid w:val="007555DC"/>
    <w:rsid w:val="00755BE4"/>
    <w:rsid w:val="00756A60"/>
    <w:rsid w:val="00756FE4"/>
    <w:rsid w:val="007570E3"/>
    <w:rsid w:val="007575FF"/>
    <w:rsid w:val="0076237A"/>
    <w:rsid w:val="007623DB"/>
    <w:rsid w:val="00762E6B"/>
    <w:rsid w:val="007634D3"/>
    <w:rsid w:val="00763609"/>
    <w:rsid w:val="00765178"/>
    <w:rsid w:val="00765A1E"/>
    <w:rsid w:val="00767E42"/>
    <w:rsid w:val="0077000A"/>
    <w:rsid w:val="00771B95"/>
    <w:rsid w:val="007727F1"/>
    <w:rsid w:val="00772F92"/>
    <w:rsid w:val="00773233"/>
    <w:rsid w:val="00776D4A"/>
    <w:rsid w:val="007774D6"/>
    <w:rsid w:val="0077760A"/>
    <w:rsid w:val="00780644"/>
    <w:rsid w:val="0078098F"/>
    <w:rsid w:val="00781132"/>
    <w:rsid w:val="007815DC"/>
    <w:rsid w:val="00782629"/>
    <w:rsid w:val="00782FFD"/>
    <w:rsid w:val="00783FB9"/>
    <w:rsid w:val="00784F53"/>
    <w:rsid w:val="007861F3"/>
    <w:rsid w:val="007868B7"/>
    <w:rsid w:val="00786E9F"/>
    <w:rsid w:val="00787214"/>
    <w:rsid w:val="00787C25"/>
    <w:rsid w:val="00787C87"/>
    <w:rsid w:val="00793706"/>
    <w:rsid w:val="00794003"/>
    <w:rsid w:val="007958CE"/>
    <w:rsid w:val="00795917"/>
    <w:rsid w:val="00796428"/>
    <w:rsid w:val="00796E36"/>
    <w:rsid w:val="00797EC9"/>
    <w:rsid w:val="007A05BA"/>
    <w:rsid w:val="007A0936"/>
    <w:rsid w:val="007A0AF8"/>
    <w:rsid w:val="007A14F2"/>
    <w:rsid w:val="007A250B"/>
    <w:rsid w:val="007A27E8"/>
    <w:rsid w:val="007A32DA"/>
    <w:rsid w:val="007A35FA"/>
    <w:rsid w:val="007A39FD"/>
    <w:rsid w:val="007A4C40"/>
    <w:rsid w:val="007A50D5"/>
    <w:rsid w:val="007A52C0"/>
    <w:rsid w:val="007A5AED"/>
    <w:rsid w:val="007A643E"/>
    <w:rsid w:val="007A6DE8"/>
    <w:rsid w:val="007A74C3"/>
    <w:rsid w:val="007A779E"/>
    <w:rsid w:val="007A7DB3"/>
    <w:rsid w:val="007B024C"/>
    <w:rsid w:val="007B0581"/>
    <w:rsid w:val="007B09EB"/>
    <w:rsid w:val="007B174F"/>
    <w:rsid w:val="007B1EE0"/>
    <w:rsid w:val="007B2265"/>
    <w:rsid w:val="007B2AD7"/>
    <w:rsid w:val="007B2B2C"/>
    <w:rsid w:val="007B4FED"/>
    <w:rsid w:val="007B68FB"/>
    <w:rsid w:val="007B6E1D"/>
    <w:rsid w:val="007B7148"/>
    <w:rsid w:val="007B7BF6"/>
    <w:rsid w:val="007C010E"/>
    <w:rsid w:val="007C1C72"/>
    <w:rsid w:val="007C2774"/>
    <w:rsid w:val="007C2DFF"/>
    <w:rsid w:val="007C3505"/>
    <w:rsid w:val="007C3F55"/>
    <w:rsid w:val="007C4527"/>
    <w:rsid w:val="007C480B"/>
    <w:rsid w:val="007C4E80"/>
    <w:rsid w:val="007C5848"/>
    <w:rsid w:val="007C7A56"/>
    <w:rsid w:val="007D025C"/>
    <w:rsid w:val="007D090E"/>
    <w:rsid w:val="007D0991"/>
    <w:rsid w:val="007D0A94"/>
    <w:rsid w:val="007D0AB5"/>
    <w:rsid w:val="007D1BC1"/>
    <w:rsid w:val="007D1F5E"/>
    <w:rsid w:val="007D24CE"/>
    <w:rsid w:val="007D2509"/>
    <w:rsid w:val="007D3EFA"/>
    <w:rsid w:val="007D52D3"/>
    <w:rsid w:val="007D58F7"/>
    <w:rsid w:val="007D5D3D"/>
    <w:rsid w:val="007D61D0"/>
    <w:rsid w:val="007D6F9C"/>
    <w:rsid w:val="007D73DB"/>
    <w:rsid w:val="007E1057"/>
    <w:rsid w:val="007E1886"/>
    <w:rsid w:val="007E1EAC"/>
    <w:rsid w:val="007E1FFC"/>
    <w:rsid w:val="007E206F"/>
    <w:rsid w:val="007E364A"/>
    <w:rsid w:val="007E3903"/>
    <w:rsid w:val="007E3984"/>
    <w:rsid w:val="007E3A22"/>
    <w:rsid w:val="007E5F00"/>
    <w:rsid w:val="007E6624"/>
    <w:rsid w:val="007E7E62"/>
    <w:rsid w:val="007F09B4"/>
    <w:rsid w:val="007F2908"/>
    <w:rsid w:val="007F5582"/>
    <w:rsid w:val="007F5A75"/>
    <w:rsid w:val="007F5F09"/>
    <w:rsid w:val="007F6C22"/>
    <w:rsid w:val="008001DB"/>
    <w:rsid w:val="00800368"/>
    <w:rsid w:val="00801A05"/>
    <w:rsid w:val="008033B5"/>
    <w:rsid w:val="00804157"/>
    <w:rsid w:val="0080482D"/>
    <w:rsid w:val="00804950"/>
    <w:rsid w:val="00804B49"/>
    <w:rsid w:val="00805ED9"/>
    <w:rsid w:val="00806B6E"/>
    <w:rsid w:val="00806DE6"/>
    <w:rsid w:val="00807579"/>
    <w:rsid w:val="00810A78"/>
    <w:rsid w:val="00812374"/>
    <w:rsid w:val="008124CC"/>
    <w:rsid w:val="008129BB"/>
    <w:rsid w:val="00812B6E"/>
    <w:rsid w:val="00812E86"/>
    <w:rsid w:val="0081369C"/>
    <w:rsid w:val="0081436D"/>
    <w:rsid w:val="008151ED"/>
    <w:rsid w:val="008164AB"/>
    <w:rsid w:val="008169C2"/>
    <w:rsid w:val="0081784A"/>
    <w:rsid w:val="00817E17"/>
    <w:rsid w:val="00820735"/>
    <w:rsid w:val="00820CA7"/>
    <w:rsid w:val="0082137B"/>
    <w:rsid w:val="00821794"/>
    <w:rsid w:val="00822465"/>
    <w:rsid w:val="008225FC"/>
    <w:rsid w:val="0082264B"/>
    <w:rsid w:val="00822837"/>
    <w:rsid w:val="00822A92"/>
    <w:rsid w:val="00822AC6"/>
    <w:rsid w:val="0082369A"/>
    <w:rsid w:val="00823C87"/>
    <w:rsid w:val="00824A9F"/>
    <w:rsid w:val="00825085"/>
    <w:rsid w:val="00825BBB"/>
    <w:rsid w:val="008273B2"/>
    <w:rsid w:val="00827696"/>
    <w:rsid w:val="008319A1"/>
    <w:rsid w:val="00831CE5"/>
    <w:rsid w:val="00832F73"/>
    <w:rsid w:val="008342CC"/>
    <w:rsid w:val="0083655D"/>
    <w:rsid w:val="00836A71"/>
    <w:rsid w:val="00837275"/>
    <w:rsid w:val="0083771C"/>
    <w:rsid w:val="008378EB"/>
    <w:rsid w:val="00837D45"/>
    <w:rsid w:val="008411A1"/>
    <w:rsid w:val="00841741"/>
    <w:rsid w:val="0084431D"/>
    <w:rsid w:val="00844BFD"/>
    <w:rsid w:val="00846361"/>
    <w:rsid w:val="00846E56"/>
    <w:rsid w:val="00847399"/>
    <w:rsid w:val="00847ABB"/>
    <w:rsid w:val="00850636"/>
    <w:rsid w:val="00850F86"/>
    <w:rsid w:val="00851BDF"/>
    <w:rsid w:val="00851F85"/>
    <w:rsid w:val="00852D5F"/>
    <w:rsid w:val="00852EEF"/>
    <w:rsid w:val="0085407C"/>
    <w:rsid w:val="008544F5"/>
    <w:rsid w:val="0085590C"/>
    <w:rsid w:val="00856954"/>
    <w:rsid w:val="00857756"/>
    <w:rsid w:val="00860E6E"/>
    <w:rsid w:val="00863FF7"/>
    <w:rsid w:val="00865E84"/>
    <w:rsid w:val="00867938"/>
    <w:rsid w:val="00870B2A"/>
    <w:rsid w:val="0087124A"/>
    <w:rsid w:val="008715C9"/>
    <w:rsid w:val="00871F35"/>
    <w:rsid w:val="00872427"/>
    <w:rsid w:val="00873115"/>
    <w:rsid w:val="0087579B"/>
    <w:rsid w:val="008765FF"/>
    <w:rsid w:val="008769EE"/>
    <w:rsid w:val="008777FE"/>
    <w:rsid w:val="008814DC"/>
    <w:rsid w:val="008826F6"/>
    <w:rsid w:val="00882786"/>
    <w:rsid w:val="008847F4"/>
    <w:rsid w:val="0088487A"/>
    <w:rsid w:val="00884C7E"/>
    <w:rsid w:val="0088574C"/>
    <w:rsid w:val="008857AE"/>
    <w:rsid w:val="00887039"/>
    <w:rsid w:val="0088761D"/>
    <w:rsid w:val="0088793D"/>
    <w:rsid w:val="0089048C"/>
    <w:rsid w:val="00890941"/>
    <w:rsid w:val="008909C2"/>
    <w:rsid w:val="00890F64"/>
    <w:rsid w:val="00891291"/>
    <w:rsid w:val="008923BB"/>
    <w:rsid w:val="008935CB"/>
    <w:rsid w:val="00893C9B"/>
    <w:rsid w:val="008941B4"/>
    <w:rsid w:val="008946E3"/>
    <w:rsid w:val="00894A49"/>
    <w:rsid w:val="00895792"/>
    <w:rsid w:val="008965A2"/>
    <w:rsid w:val="008A001B"/>
    <w:rsid w:val="008A18C2"/>
    <w:rsid w:val="008A1D89"/>
    <w:rsid w:val="008A2218"/>
    <w:rsid w:val="008A2614"/>
    <w:rsid w:val="008A61A2"/>
    <w:rsid w:val="008A66F3"/>
    <w:rsid w:val="008B0A21"/>
    <w:rsid w:val="008B1428"/>
    <w:rsid w:val="008B1F33"/>
    <w:rsid w:val="008B2119"/>
    <w:rsid w:val="008B21BB"/>
    <w:rsid w:val="008B283C"/>
    <w:rsid w:val="008B2A4D"/>
    <w:rsid w:val="008B2BD2"/>
    <w:rsid w:val="008B4C25"/>
    <w:rsid w:val="008B4D64"/>
    <w:rsid w:val="008B4E53"/>
    <w:rsid w:val="008B5026"/>
    <w:rsid w:val="008B6202"/>
    <w:rsid w:val="008B6326"/>
    <w:rsid w:val="008B6ED8"/>
    <w:rsid w:val="008B6F1C"/>
    <w:rsid w:val="008C0812"/>
    <w:rsid w:val="008C16F5"/>
    <w:rsid w:val="008C5434"/>
    <w:rsid w:val="008C5F13"/>
    <w:rsid w:val="008C67B5"/>
    <w:rsid w:val="008C7693"/>
    <w:rsid w:val="008D001C"/>
    <w:rsid w:val="008D02D1"/>
    <w:rsid w:val="008D13B0"/>
    <w:rsid w:val="008D13FE"/>
    <w:rsid w:val="008D151B"/>
    <w:rsid w:val="008D157D"/>
    <w:rsid w:val="008D1885"/>
    <w:rsid w:val="008D34D6"/>
    <w:rsid w:val="008D3BB9"/>
    <w:rsid w:val="008D476A"/>
    <w:rsid w:val="008D6E9B"/>
    <w:rsid w:val="008E047F"/>
    <w:rsid w:val="008E05A4"/>
    <w:rsid w:val="008E2C66"/>
    <w:rsid w:val="008E3584"/>
    <w:rsid w:val="008E46AF"/>
    <w:rsid w:val="008E46C0"/>
    <w:rsid w:val="008E4989"/>
    <w:rsid w:val="008E5273"/>
    <w:rsid w:val="008E631A"/>
    <w:rsid w:val="008E64E3"/>
    <w:rsid w:val="008F1B39"/>
    <w:rsid w:val="008F1BC7"/>
    <w:rsid w:val="008F23EE"/>
    <w:rsid w:val="008F307E"/>
    <w:rsid w:val="008F3B7F"/>
    <w:rsid w:val="008F42D6"/>
    <w:rsid w:val="008F4B6A"/>
    <w:rsid w:val="008F5124"/>
    <w:rsid w:val="008F5325"/>
    <w:rsid w:val="008F5A2B"/>
    <w:rsid w:val="008F612A"/>
    <w:rsid w:val="008F6819"/>
    <w:rsid w:val="00900D58"/>
    <w:rsid w:val="00901477"/>
    <w:rsid w:val="00901C6F"/>
    <w:rsid w:val="009021FF"/>
    <w:rsid w:val="00903373"/>
    <w:rsid w:val="00907FC8"/>
    <w:rsid w:val="009110C7"/>
    <w:rsid w:val="0091277D"/>
    <w:rsid w:val="00912A51"/>
    <w:rsid w:val="00913B78"/>
    <w:rsid w:val="00913DFF"/>
    <w:rsid w:val="0091405A"/>
    <w:rsid w:val="0091408B"/>
    <w:rsid w:val="00914667"/>
    <w:rsid w:val="00914D55"/>
    <w:rsid w:val="009152AB"/>
    <w:rsid w:val="00915328"/>
    <w:rsid w:val="009153FF"/>
    <w:rsid w:val="00916B1A"/>
    <w:rsid w:val="00916CCF"/>
    <w:rsid w:val="009200F4"/>
    <w:rsid w:val="0092100B"/>
    <w:rsid w:val="00922B9D"/>
    <w:rsid w:val="00923481"/>
    <w:rsid w:val="00924650"/>
    <w:rsid w:val="009252B6"/>
    <w:rsid w:val="00925885"/>
    <w:rsid w:val="00925976"/>
    <w:rsid w:val="0092773F"/>
    <w:rsid w:val="00927E7C"/>
    <w:rsid w:val="00930933"/>
    <w:rsid w:val="00930C63"/>
    <w:rsid w:val="00931782"/>
    <w:rsid w:val="00931F39"/>
    <w:rsid w:val="00931F62"/>
    <w:rsid w:val="0093243E"/>
    <w:rsid w:val="009339C8"/>
    <w:rsid w:val="00934814"/>
    <w:rsid w:val="00936943"/>
    <w:rsid w:val="009370B6"/>
    <w:rsid w:val="00937A83"/>
    <w:rsid w:val="00937FB4"/>
    <w:rsid w:val="00937FEB"/>
    <w:rsid w:val="009412EC"/>
    <w:rsid w:val="00942199"/>
    <w:rsid w:val="00942BF1"/>
    <w:rsid w:val="00945C00"/>
    <w:rsid w:val="00947B98"/>
    <w:rsid w:val="00947F18"/>
    <w:rsid w:val="00950818"/>
    <w:rsid w:val="009515AA"/>
    <w:rsid w:val="009522FB"/>
    <w:rsid w:val="00954558"/>
    <w:rsid w:val="00954A11"/>
    <w:rsid w:val="009555D1"/>
    <w:rsid w:val="00955945"/>
    <w:rsid w:val="00955D82"/>
    <w:rsid w:val="009567D8"/>
    <w:rsid w:val="00956BB7"/>
    <w:rsid w:val="00957D6B"/>
    <w:rsid w:val="00960062"/>
    <w:rsid w:val="0096019F"/>
    <w:rsid w:val="009604BF"/>
    <w:rsid w:val="00961973"/>
    <w:rsid w:val="00961C96"/>
    <w:rsid w:val="009647C7"/>
    <w:rsid w:val="00964FA2"/>
    <w:rsid w:val="00965981"/>
    <w:rsid w:val="00965B65"/>
    <w:rsid w:val="009673B8"/>
    <w:rsid w:val="00967C13"/>
    <w:rsid w:val="009704E5"/>
    <w:rsid w:val="00971509"/>
    <w:rsid w:val="00971EBF"/>
    <w:rsid w:val="00973747"/>
    <w:rsid w:val="00973E99"/>
    <w:rsid w:val="00974702"/>
    <w:rsid w:val="00974D17"/>
    <w:rsid w:val="009763BE"/>
    <w:rsid w:val="00977087"/>
    <w:rsid w:val="00977EE7"/>
    <w:rsid w:val="00977F99"/>
    <w:rsid w:val="009803D3"/>
    <w:rsid w:val="00980D81"/>
    <w:rsid w:val="0098119B"/>
    <w:rsid w:val="0098133F"/>
    <w:rsid w:val="00981A62"/>
    <w:rsid w:val="00982D6C"/>
    <w:rsid w:val="00983362"/>
    <w:rsid w:val="00983585"/>
    <w:rsid w:val="00985B93"/>
    <w:rsid w:val="0098656E"/>
    <w:rsid w:val="00990413"/>
    <w:rsid w:val="009920E8"/>
    <w:rsid w:val="00992C34"/>
    <w:rsid w:val="00992FB8"/>
    <w:rsid w:val="00993439"/>
    <w:rsid w:val="00993783"/>
    <w:rsid w:val="0099495B"/>
    <w:rsid w:val="0099637A"/>
    <w:rsid w:val="0099649C"/>
    <w:rsid w:val="00996D70"/>
    <w:rsid w:val="009973C5"/>
    <w:rsid w:val="00997A10"/>
    <w:rsid w:val="009A1137"/>
    <w:rsid w:val="009A2332"/>
    <w:rsid w:val="009A33B8"/>
    <w:rsid w:val="009A35EA"/>
    <w:rsid w:val="009A3690"/>
    <w:rsid w:val="009A373F"/>
    <w:rsid w:val="009A3A60"/>
    <w:rsid w:val="009A51F4"/>
    <w:rsid w:val="009A544F"/>
    <w:rsid w:val="009A6803"/>
    <w:rsid w:val="009A75D3"/>
    <w:rsid w:val="009B0641"/>
    <w:rsid w:val="009B0D70"/>
    <w:rsid w:val="009B3E9B"/>
    <w:rsid w:val="009B46F0"/>
    <w:rsid w:val="009B4D91"/>
    <w:rsid w:val="009B5582"/>
    <w:rsid w:val="009B586D"/>
    <w:rsid w:val="009B5E57"/>
    <w:rsid w:val="009B5FAF"/>
    <w:rsid w:val="009B63AA"/>
    <w:rsid w:val="009B697D"/>
    <w:rsid w:val="009B72AE"/>
    <w:rsid w:val="009C37D6"/>
    <w:rsid w:val="009C423A"/>
    <w:rsid w:val="009C4726"/>
    <w:rsid w:val="009C4F12"/>
    <w:rsid w:val="009C5BF3"/>
    <w:rsid w:val="009C5E09"/>
    <w:rsid w:val="009C663E"/>
    <w:rsid w:val="009C6E6F"/>
    <w:rsid w:val="009D04DC"/>
    <w:rsid w:val="009D18A1"/>
    <w:rsid w:val="009D1DAA"/>
    <w:rsid w:val="009D3166"/>
    <w:rsid w:val="009D35D8"/>
    <w:rsid w:val="009D3A12"/>
    <w:rsid w:val="009D3D1A"/>
    <w:rsid w:val="009D5481"/>
    <w:rsid w:val="009D6716"/>
    <w:rsid w:val="009D6C61"/>
    <w:rsid w:val="009D76A6"/>
    <w:rsid w:val="009D770C"/>
    <w:rsid w:val="009E0A54"/>
    <w:rsid w:val="009E0C37"/>
    <w:rsid w:val="009E3679"/>
    <w:rsid w:val="009E3B08"/>
    <w:rsid w:val="009E483C"/>
    <w:rsid w:val="009E5217"/>
    <w:rsid w:val="009E56F3"/>
    <w:rsid w:val="009E7FFA"/>
    <w:rsid w:val="009F0975"/>
    <w:rsid w:val="009F2E19"/>
    <w:rsid w:val="009F3069"/>
    <w:rsid w:val="009F3F2E"/>
    <w:rsid w:val="009F40E7"/>
    <w:rsid w:val="009F5859"/>
    <w:rsid w:val="009F6750"/>
    <w:rsid w:val="009F690F"/>
    <w:rsid w:val="009F6E54"/>
    <w:rsid w:val="009F70C1"/>
    <w:rsid w:val="00A014F2"/>
    <w:rsid w:val="00A0186F"/>
    <w:rsid w:val="00A01B31"/>
    <w:rsid w:val="00A01BEC"/>
    <w:rsid w:val="00A02D20"/>
    <w:rsid w:val="00A02F0D"/>
    <w:rsid w:val="00A046D6"/>
    <w:rsid w:val="00A0515C"/>
    <w:rsid w:val="00A0659D"/>
    <w:rsid w:val="00A06AC1"/>
    <w:rsid w:val="00A07406"/>
    <w:rsid w:val="00A07918"/>
    <w:rsid w:val="00A07B77"/>
    <w:rsid w:val="00A07BCF"/>
    <w:rsid w:val="00A102DB"/>
    <w:rsid w:val="00A10779"/>
    <w:rsid w:val="00A11A51"/>
    <w:rsid w:val="00A11CF1"/>
    <w:rsid w:val="00A1208E"/>
    <w:rsid w:val="00A121D7"/>
    <w:rsid w:val="00A132D3"/>
    <w:rsid w:val="00A14B7D"/>
    <w:rsid w:val="00A14CC0"/>
    <w:rsid w:val="00A15004"/>
    <w:rsid w:val="00A15792"/>
    <w:rsid w:val="00A16489"/>
    <w:rsid w:val="00A16D0A"/>
    <w:rsid w:val="00A20EBB"/>
    <w:rsid w:val="00A21ADC"/>
    <w:rsid w:val="00A21BD0"/>
    <w:rsid w:val="00A21C4B"/>
    <w:rsid w:val="00A22016"/>
    <w:rsid w:val="00A2302B"/>
    <w:rsid w:val="00A2302D"/>
    <w:rsid w:val="00A232E0"/>
    <w:rsid w:val="00A23317"/>
    <w:rsid w:val="00A242DD"/>
    <w:rsid w:val="00A265CC"/>
    <w:rsid w:val="00A2691D"/>
    <w:rsid w:val="00A26968"/>
    <w:rsid w:val="00A26FA4"/>
    <w:rsid w:val="00A273D4"/>
    <w:rsid w:val="00A27484"/>
    <w:rsid w:val="00A2761D"/>
    <w:rsid w:val="00A27F28"/>
    <w:rsid w:val="00A3037B"/>
    <w:rsid w:val="00A3098A"/>
    <w:rsid w:val="00A31122"/>
    <w:rsid w:val="00A317A2"/>
    <w:rsid w:val="00A33275"/>
    <w:rsid w:val="00A33593"/>
    <w:rsid w:val="00A3568B"/>
    <w:rsid w:val="00A35912"/>
    <w:rsid w:val="00A36125"/>
    <w:rsid w:val="00A37AA8"/>
    <w:rsid w:val="00A405CC"/>
    <w:rsid w:val="00A40729"/>
    <w:rsid w:val="00A417AB"/>
    <w:rsid w:val="00A4307A"/>
    <w:rsid w:val="00A43123"/>
    <w:rsid w:val="00A431B7"/>
    <w:rsid w:val="00A45297"/>
    <w:rsid w:val="00A453C0"/>
    <w:rsid w:val="00A46C0A"/>
    <w:rsid w:val="00A509A2"/>
    <w:rsid w:val="00A51A45"/>
    <w:rsid w:val="00A51ADE"/>
    <w:rsid w:val="00A51B8D"/>
    <w:rsid w:val="00A524D6"/>
    <w:rsid w:val="00A52608"/>
    <w:rsid w:val="00A52725"/>
    <w:rsid w:val="00A532BB"/>
    <w:rsid w:val="00A54A00"/>
    <w:rsid w:val="00A5566C"/>
    <w:rsid w:val="00A573E8"/>
    <w:rsid w:val="00A57A1A"/>
    <w:rsid w:val="00A6025A"/>
    <w:rsid w:val="00A613EE"/>
    <w:rsid w:val="00A61404"/>
    <w:rsid w:val="00A63105"/>
    <w:rsid w:val="00A63521"/>
    <w:rsid w:val="00A63863"/>
    <w:rsid w:val="00A63AE2"/>
    <w:rsid w:val="00A63B37"/>
    <w:rsid w:val="00A655F3"/>
    <w:rsid w:val="00A70B04"/>
    <w:rsid w:val="00A71096"/>
    <w:rsid w:val="00A71501"/>
    <w:rsid w:val="00A7180E"/>
    <w:rsid w:val="00A73303"/>
    <w:rsid w:val="00A741A7"/>
    <w:rsid w:val="00A74A3A"/>
    <w:rsid w:val="00A74AA2"/>
    <w:rsid w:val="00A74DD6"/>
    <w:rsid w:val="00A759D1"/>
    <w:rsid w:val="00A75AFE"/>
    <w:rsid w:val="00A815F9"/>
    <w:rsid w:val="00A81701"/>
    <w:rsid w:val="00A81D53"/>
    <w:rsid w:val="00A82C2F"/>
    <w:rsid w:val="00A82DA7"/>
    <w:rsid w:val="00A82E12"/>
    <w:rsid w:val="00A82E85"/>
    <w:rsid w:val="00A8350F"/>
    <w:rsid w:val="00A83968"/>
    <w:rsid w:val="00A85A6F"/>
    <w:rsid w:val="00A85AE5"/>
    <w:rsid w:val="00A85AFB"/>
    <w:rsid w:val="00A86002"/>
    <w:rsid w:val="00A86862"/>
    <w:rsid w:val="00A868E8"/>
    <w:rsid w:val="00A908E1"/>
    <w:rsid w:val="00A9140C"/>
    <w:rsid w:val="00A92BE2"/>
    <w:rsid w:val="00A942EA"/>
    <w:rsid w:val="00A9453B"/>
    <w:rsid w:val="00A945AA"/>
    <w:rsid w:val="00A94B0B"/>
    <w:rsid w:val="00A95B6F"/>
    <w:rsid w:val="00A95E87"/>
    <w:rsid w:val="00A9687A"/>
    <w:rsid w:val="00A9711D"/>
    <w:rsid w:val="00A97CB5"/>
    <w:rsid w:val="00A97E5D"/>
    <w:rsid w:val="00AA02B2"/>
    <w:rsid w:val="00AA0DD2"/>
    <w:rsid w:val="00AA1B11"/>
    <w:rsid w:val="00AA216B"/>
    <w:rsid w:val="00AA230B"/>
    <w:rsid w:val="00AA23E1"/>
    <w:rsid w:val="00AA30F1"/>
    <w:rsid w:val="00AA4423"/>
    <w:rsid w:val="00AA44E4"/>
    <w:rsid w:val="00AA4C5C"/>
    <w:rsid w:val="00AA5397"/>
    <w:rsid w:val="00AA5802"/>
    <w:rsid w:val="00AA5C2F"/>
    <w:rsid w:val="00AA616E"/>
    <w:rsid w:val="00AA6C5A"/>
    <w:rsid w:val="00AA6DDE"/>
    <w:rsid w:val="00AA7526"/>
    <w:rsid w:val="00AA7CD2"/>
    <w:rsid w:val="00AB11E3"/>
    <w:rsid w:val="00AB1931"/>
    <w:rsid w:val="00AB2394"/>
    <w:rsid w:val="00AB23D0"/>
    <w:rsid w:val="00AB2ACC"/>
    <w:rsid w:val="00AB3EC3"/>
    <w:rsid w:val="00AB4188"/>
    <w:rsid w:val="00AB529C"/>
    <w:rsid w:val="00AB5BD4"/>
    <w:rsid w:val="00AB6102"/>
    <w:rsid w:val="00AB659A"/>
    <w:rsid w:val="00AB7049"/>
    <w:rsid w:val="00AB79E1"/>
    <w:rsid w:val="00AC011E"/>
    <w:rsid w:val="00AC0E7A"/>
    <w:rsid w:val="00AC0FE0"/>
    <w:rsid w:val="00AC2381"/>
    <w:rsid w:val="00AC2DB9"/>
    <w:rsid w:val="00AC37DB"/>
    <w:rsid w:val="00AC3904"/>
    <w:rsid w:val="00AC3F50"/>
    <w:rsid w:val="00AC40F7"/>
    <w:rsid w:val="00AC73FC"/>
    <w:rsid w:val="00AC7E4D"/>
    <w:rsid w:val="00AD0C18"/>
    <w:rsid w:val="00AD176B"/>
    <w:rsid w:val="00AD5DD8"/>
    <w:rsid w:val="00AD6D0F"/>
    <w:rsid w:val="00AD782E"/>
    <w:rsid w:val="00AE0980"/>
    <w:rsid w:val="00AE0BAA"/>
    <w:rsid w:val="00AE0F2C"/>
    <w:rsid w:val="00AE3870"/>
    <w:rsid w:val="00AE45E4"/>
    <w:rsid w:val="00AE49B0"/>
    <w:rsid w:val="00AE4C11"/>
    <w:rsid w:val="00AE4F65"/>
    <w:rsid w:val="00AE5F96"/>
    <w:rsid w:val="00AE6FB5"/>
    <w:rsid w:val="00AE7B11"/>
    <w:rsid w:val="00AE7DAF"/>
    <w:rsid w:val="00AF0B0E"/>
    <w:rsid w:val="00AF0C6D"/>
    <w:rsid w:val="00AF0EAC"/>
    <w:rsid w:val="00AF10EB"/>
    <w:rsid w:val="00AF15CF"/>
    <w:rsid w:val="00AF1732"/>
    <w:rsid w:val="00AF2B33"/>
    <w:rsid w:val="00AF3BCC"/>
    <w:rsid w:val="00AF3CD0"/>
    <w:rsid w:val="00AF43D3"/>
    <w:rsid w:val="00AF4BAE"/>
    <w:rsid w:val="00AF5256"/>
    <w:rsid w:val="00AF5B0C"/>
    <w:rsid w:val="00AF67D7"/>
    <w:rsid w:val="00B00F41"/>
    <w:rsid w:val="00B011BA"/>
    <w:rsid w:val="00B03076"/>
    <w:rsid w:val="00B0443E"/>
    <w:rsid w:val="00B049EE"/>
    <w:rsid w:val="00B04E61"/>
    <w:rsid w:val="00B05F31"/>
    <w:rsid w:val="00B0604C"/>
    <w:rsid w:val="00B06328"/>
    <w:rsid w:val="00B06536"/>
    <w:rsid w:val="00B06688"/>
    <w:rsid w:val="00B07314"/>
    <w:rsid w:val="00B077AA"/>
    <w:rsid w:val="00B10BC0"/>
    <w:rsid w:val="00B11120"/>
    <w:rsid w:val="00B11702"/>
    <w:rsid w:val="00B12644"/>
    <w:rsid w:val="00B1476C"/>
    <w:rsid w:val="00B152F2"/>
    <w:rsid w:val="00B15861"/>
    <w:rsid w:val="00B15F45"/>
    <w:rsid w:val="00B173BF"/>
    <w:rsid w:val="00B17FEB"/>
    <w:rsid w:val="00B2113F"/>
    <w:rsid w:val="00B21889"/>
    <w:rsid w:val="00B21F52"/>
    <w:rsid w:val="00B21F69"/>
    <w:rsid w:val="00B22C2A"/>
    <w:rsid w:val="00B2386F"/>
    <w:rsid w:val="00B24F4B"/>
    <w:rsid w:val="00B25D71"/>
    <w:rsid w:val="00B30E4A"/>
    <w:rsid w:val="00B30ECA"/>
    <w:rsid w:val="00B312B4"/>
    <w:rsid w:val="00B31397"/>
    <w:rsid w:val="00B31838"/>
    <w:rsid w:val="00B32FF8"/>
    <w:rsid w:val="00B33E1E"/>
    <w:rsid w:val="00B33F34"/>
    <w:rsid w:val="00B3424C"/>
    <w:rsid w:val="00B35543"/>
    <w:rsid w:val="00B36349"/>
    <w:rsid w:val="00B36433"/>
    <w:rsid w:val="00B37185"/>
    <w:rsid w:val="00B375B3"/>
    <w:rsid w:val="00B37F19"/>
    <w:rsid w:val="00B37F38"/>
    <w:rsid w:val="00B404E0"/>
    <w:rsid w:val="00B411BE"/>
    <w:rsid w:val="00B4231A"/>
    <w:rsid w:val="00B42730"/>
    <w:rsid w:val="00B42BDB"/>
    <w:rsid w:val="00B42E3F"/>
    <w:rsid w:val="00B43023"/>
    <w:rsid w:val="00B43702"/>
    <w:rsid w:val="00B43BA9"/>
    <w:rsid w:val="00B43EE7"/>
    <w:rsid w:val="00B43F95"/>
    <w:rsid w:val="00B4401C"/>
    <w:rsid w:val="00B4421B"/>
    <w:rsid w:val="00B446CF"/>
    <w:rsid w:val="00B45F26"/>
    <w:rsid w:val="00B4682A"/>
    <w:rsid w:val="00B46E5C"/>
    <w:rsid w:val="00B4744A"/>
    <w:rsid w:val="00B52752"/>
    <w:rsid w:val="00B52989"/>
    <w:rsid w:val="00B536DC"/>
    <w:rsid w:val="00B53EE3"/>
    <w:rsid w:val="00B54C05"/>
    <w:rsid w:val="00B566B9"/>
    <w:rsid w:val="00B57ACA"/>
    <w:rsid w:val="00B60BC8"/>
    <w:rsid w:val="00B60C2A"/>
    <w:rsid w:val="00B63FD8"/>
    <w:rsid w:val="00B6466D"/>
    <w:rsid w:val="00B65581"/>
    <w:rsid w:val="00B66E6F"/>
    <w:rsid w:val="00B67026"/>
    <w:rsid w:val="00B70D0A"/>
    <w:rsid w:val="00B72A04"/>
    <w:rsid w:val="00B72C0F"/>
    <w:rsid w:val="00B735F2"/>
    <w:rsid w:val="00B73978"/>
    <w:rsid w:val="00B7548E"/>
    <w:rsid w:val="00B76BBB"/>
    <w:rsid w:val="00B76EC2"/>
    <w:rsid w:val="00B77948"/>
    <w:rsid w:val="00B81519"/>
    <w:rsid w:val="00B81689"/>
    <w:rsid w:val="00B8254E"/>
    <w:rsid w:val="00B82A2B"/>
    <w:rsid w:val="00B82CCA"/>
    <w:rsid w:val="00B83837"/>
    <w:rsid w:val="00B83872"/>
    <w:rsid w:val="00B849E0"/>
    <w:rsid w:val="00B85BAF"/>
    <w:rsid w:val="00B85D66"/>
    <w:rsid w:val="00B86338"/>
    <w:rsid w:val="00B86459"/>
    <w:rsid w:val="00B878C9"/>
    <w:rsid w:val="00B92714"/>
    <w:rsid w:val="00B9278F"/>
    <w:rsid w:val="00B9309B"/>
    <w:rsid w:val="00B93331"/>
    <w:rsid w:val="00B93CBD"/>
    <w:rsid w:val="00B95140"/>
    <w:rsid w:val="00B956E2"/>
    <w:rsid w:val="00B96AD6"/>
    <w:rsid w:val="00BA01C1"/>
    <w:rsid w:val="00BA0767"/>
    <w:rsid w:val="00BA0961"/>
    <w:rsid w:val="00BA1B57"/>
    <w:rsid w:val="00BA2377"/>
    <w:rsid w:val="00BA367A"/>
    <w:rsid w:val="00BA3A54"/>
    <w:rsid w:val="00BA541D"/>
    <w:rsid w:val="00BA579D"/>
    <w:rsid w:val="00BA5D07"/>
    <w:rsid w:val="00BA7ED5"/>
    <w:rsid w:val="00BB0AD7"/>
    <w:rsid w:val="00BB1218"/>
    <w:rsid w:val="00BB1B21"/>
    <w:rsid w:val="00BB2760"/>
    <w:rsid w:val="00BB37F1"/>
    <w:rsid w:val="00BB4492"/>
    <w:rsid w:val="00BB4B79"/>
    <w:rsid w:val="00BB55CC"/>
    <w:rsid w:val="00BB564A"/>
    <w:rsid w:val="00BB61BC"/>
    <w:rsid w:val="00BB68F1"/>
    <w:rsid w:val="00BB6C2B"/>
    <w:rsid w:val="00BC03B1"/>
    <w:rsid w:val="00BC1431"/>
    <w:rsid w:val="00BC163A"/>
    <w:rsid w:val="00BC1B9F"/>
    <w:rsid w:val="00BC1EB0"/>
    <w:rsid w:val="00BC3378"/>
    <w:rsid w:val="00BC40D2"/>
    <w:rsid w:val="00BC4141"/>
    <w:rsid w:val="00BC4529"/>
    <w:rsid w:val="00BC4A4F"/>
    <w:rsid w:val="00BC6255"/>
    <w:rsid w:val="00BC66C0"/>
    <w:rsid w:val="00BC79BE"/>
    <w:rsid w:val="00BC7B84"/>
    <w:rsid w:val="00BD0333"/>
    <w:rsid w:val="00BD0D26"/>
    <w:rsid w:val="00BD0FD2"/>
    <w:rsid w:val="00BD1EB5"/>
    <w:rsid w:val="00BD1F92"/>
    <w:rsid w:val="00BD219D"/>
    <w:rsid w:val="00BD2BE5"/>
    <w:rsid w:val="00BD3E40"/>
    <w:rsid w:val="00BD4579"/>
    <w:rsid w:val="00BD725B"/>
    <w:rsid w:val="00BD7D53"/>
    <w:rsid w:val="00BE0B06"/>
    <w:rsid w:val="00BE1136"/>
    <w:rsid w:val="00BE16C0"/>
    <w:rsid w:val="00BE1791"/>
    <w:rsid w:val="00BE2EAA"/>
    <w:rsid w:val="00BE362D"/>
    <w:rsid w:val="00BE3E7B"/>
    <w:rsid w:val="00BE5E77"/>
    <w:rsid w:val="00BE6195"/>
    <w:rsid w:val="00BE689C"/>
    <w:rsid w:val="00BE73D3"/>
    <w:rsid w:val="00BE792D"/>
    <w:rsid w:val="00BF30D0"/>
    <w:rsid w:val="00BF31D4"/>
    <w:rsid w:val="00BF390F"/>
    <w:rsid w:val="00BF3F0B"/>
    <w:rsid w:val="00BF4CDF"/>
    <w:rsid w:val="00BF507C"/>
    <w:rsid w:val="00BF683B"/>
    <w:rsid w:val="00BF71EC"/>
    <w:rsid w:val="00BF7662"/>
    <w:rsid w:val="00BF7914"/>
    <w:rsid w:val="00C001C1"/>
    <w:rsid w:val="00C0157C"/>
    <w:rsid w:val="00C01C1E"/>
    <w:rsid w:val="00C01FEC"/>
    <w:rsid w:val="00C02096"/>
    <w:rsid w:val="00C0287F"/>
    <w:rsid w:val="00C02EAA"/>
    <w:rsid w:val="00C03233"/>
    <w:rsid w:val="00C04270"/>
    <w:rsid w:val="00C0494F"/>
    <w:rsid w:val="00C04F0B"/>
    <w:rsid w:val="00C057B9"/>
    <w:rsid w:val="00C059AA"/>
    <w:rsid w:val="00C068E2"/>
    <w:rsid w:val="00C06A2E"/>
    <w:rsid w:val="00C06C0D"/>
    <w:rsid w:val="00C07BC2"/>
    <w:rsid w:val="00C1004A"/>
    <w:rsid w:val="00C107FF"/>
    <w:rsid w:val="00C10812"/>
    <w:rsid w:val="00C10EC2"/>
    <w:rsid w:val="00C11596"/>
    <w:rsid w:val="00C122F1"/>
    <w:rsid w:val="00C13414"/>
    <w:rsid w:val="00C13DFF"/>
    <w:rsid w:val="00C13EC3"/>
    <w:rsid w:val="00C1443D"/>
    <w:rsid w:val="00C144CA"/>
    <w:rsid w:val="00C14752"/>
    <w:rsid w:val="00C15EC6"/>
    <w:rsid w:val="00C16219"/>
    <w:rsid w:val="00C16E99"/>
    <w:rsid w:val="00C1744F"/>
    <w:rsid w:val="00C2083E"/>
    <w:rsid w:val="00C20B85"/>
    <w:rsid w:val="00C20D5B"/>
    <w:rsid w:val="00C20D62"/>
    <w:rsid w:val="00C21E55"/>
    <w:rsid w:val="00C224CF"/>
    <w:rsid w:val="00C22A5D"/>
    <w:rsid w:val="00C23E74"/>
    <w:rsid w:val="00C246E8"/>
    <w:rsid w:val="00C246EB"/>
    <w:rsid w:val="00C26846"/>
    <w:rsid w:val="00C303E1"/>
    <w:rsid w:val="00C32116"/>
    <w:rsid w:val="00C32C37"/>
    <w:rsid w:val="00C33A3B"/>
    <w:rsid w:val="00C33D6D"/>
    <w:rsid w:val="00C35118"/>
    <w:rsid w:val="00C3557B"/>
    <w:rsid w:val="00C35932"/>
    <w:rsid w:val="00C3621D"/>
    <w:rsid w:val="00C3665D"/>
    <w:rsid w:val="00C36F6A"/>
    <w:rsid w:val="00C3723C"/>
    <w:rsid w:val="00C37ED5"/>
    <w:rsid w:val="00C4098C"/>
    <w:rsid w:val="00C42170"/>
    <w:rsid w:val="00C45094"/>
    <w:rsid w:val="00C465C1"/>
    <w:rsid w:val="00C47E57"/>
    <w:rsid w:val="00C47EBC"/>
    <w:rsid w:val="00C50541"/>
    <w:rsid w:val="00C50545"/>
    <w:rsid w:val="00C50C54"/>
    <w:rsid w:val="00C52C66"/>
    <w:rsid w:val="00C53C84"/>
    <w:rsid w:val="00C546B3"/>
    <w:rsid w:val="00C56BE1"/>
    <w:rsid w:val="00C61453"/>
    <w:rsid w:val="00C62330"/>
    <w:rsid w:val="00C633D3"/>
    <w:rsid w:val="00C63824"/>
    <w:rsid w:val="00C63D43"/>
    <w:rsid w:val="00C63E3A"/>
    <w:rsid w:val="00C649B6"/>
    <w:rsid w:val="00C64FBB"/>
    <w:rsid w:val="00C6556A"/>
    <w:rsid w:val="00C66094"/>
    <w:rsid w:val="00C6690F"/>
    <w:rsid w:val="00C7007B"/>
    <w:rsid w:val="00C7068E"/>
    <w:rsid w:val="00C70D68"/>
    <w:rsid w:val="00C725E6"/>
    <w:rsid w:val="00C72718"/>
    <w:rsid w:val="00C762C3"/>
    <w:rsid w:val="00C779DE"/>
    <w:rsid w:val="00C77C1C"/>
    <w:rsid w:val="00C8060F"/>
    <w:rsid w:val="00C80720"/>
    <w:rsid w:val="00C818F8"/>
    <w:rsid w:val="00C821FE"/>
    <w:rsid w:val="00C82A25"/>
    <w:rsid w:val="00C82B0F"/>
    <w:rsid w:val="00C82BD3"/>
    <w:rsid w:val="00C82EA9"/>
    <w:rsid w:val="00C83253"/>
    <w:rsid w:val="00C85480"/>
    <w:rsid w:val="00C86847"/>
    <w:rsid w:val="00C86A18"/>
    <w:rsid w:val="00C87083"/>
    <w:rsid w:val="00C87E4D"/>
    <w:rsid w:val="00C91C70"/>
    <w:rsid w:val="00C921FE"/>
    <w:rsid w:val="00C93A7A"/>
    <w:rsid w:val="00C940EE"/>
    <w:rsid w:val="00C94D7B"/>
    <w:rsid w:val="00C955F0"/>
    <w:rsid w:val="00C96CF6"/>
    <w:rsid w:val="00C96F4C"/>
    <w:rsid w:val="00CA1934"/>
    <w:rsid w:val="00CA1EB9"/>
    <w:rsid w:val="00CA2D75"/>
    <w:rsid w:val="00CA3117"/>
    <w:rsid w:val="00CA35D0"/>
    <w:rsid w:val="00CA3C41"/>
    <w:rsid w:val="00CA417B"/>
    <w:rsid w:val="00CA54E8"/>
    <w:rsid w:val="00CA59DE"/>
    <w:rsid w:val="00CA5B37"/>
    <w:rsid w:val="00CA6865"/>
    <w:rsid w:val="00CA690E"/>
    <w:rsid w:val="00CA7159"/>
    <w:rsid w:val="00CB0A3C"/>
    <w:rsid w:val="00CB0A83"/>
    <w:rsid w:val="00CB1368"/>
    <w:rsid w:val="00CB2017"/>
    <w:rsid w:val="00CB2A93"/>
    <w:rsid w:val="00CB2F9C"/>
    <w:rsid w:val="00CB465A"/>
    <w:rsid w:val="00CB5340"/>
    <w:rsid w:val="00CB5690"/>
    <w:rsid w:val="00CB5AF9"/>
    <w:rsid w:val="00CB60EC"/>
    <w:rsid w:val="00CB6FD3"/>
    <w:rsid w:val="00CB7227"/>
    <w:rsid w:val="00CB724F"/>
    <w:rsid w:val="00CB771F"/>
    <w:rsid w:val="00CB78F1"/>
    <w:rsid w:val="00CC0187"/>
    <w:rsid w:val="00CC0782"/>
    <w:rsid w:val="00CC0BC7"/>
    <w:rsid w:val="00CC30B9"/>
    <w:rsid w:val="00CC3418"/>
    <w:rsid w:val="00CC4B85"/>
    <w:rsid w:val="00CC4C0E"/>
    <w:rsid w:val="00CC4C67"/>
    <w:rsid w:val="00CC4ED8"/>
    <w:rsid w:val="00CC52AE"/>
    <w:rsid w:val="00CC5E1A"/>
    <w:rsid w:val="00CC608B"/>
    <w:rsid w:val="00CC73D5"/>
    <w:rsid w:val="00CC7F47"/>
    <w:rsid w:val="00CD0A40"/>
    <w:rsid w:val="00CD25D4"/>
    <w:rsid w:val="00CD2676"/>
    <w:rsid w:val="00CD4078"/>
    <w:rsid w:val="00CD4BA0"/>
    <w:rsid w:val="00CD5494"/>
    <w:rsid w:val="00CD6DEB"/>
    <w:rsid w:val="00CD731D"/>
    <w:rsid w:val="00CD7A0B"/>
    <w:rsid w:val="00CE0397"/>
    <w:rsid w:val="00CE03CF"/>
    <w:rsid w:val="00CE0A14"/>
    <w:rsid w:val="00CE163C"/>
    <w:rsid w:val="00CE2C55"/>
    <w:rsid w:val="00CE3283"/>
    <w:rsid w:val="00CE3773"/>
    <w:rsid w:val="00CE41FD"/>
    <w:rsid w:val="00CE4806"/>
    <w:rsid w:val="00CE4DF7"/>
    <w:rsid w:val="00CE51E1"/>
    <w:rsid w:val="00CE5273"/>
    <w:rsid w:val="00CE5873"/>
    <w:rsid w:val="00CE63E5"/>
    <w:rsid w:val="00CE6F3B"/>
    <w:rsid w:val="00CE7CC9"/>
    <w:rsid w:val="00CF0560"/>
    <w:rsid w:val="00CF0D0C"/>
    <w:rsid w:val="00CF13F8"/>
    <w:rsid w:val="00CF24A0"/>
    <w:rsid w:val="00CF297C"/>
    <w:rsid w:val="00CF2989"/>
    <w:rsid w:val="00CF36C1"/>
    <w:rsid w:val="00CF37D5"/>
    <w:rsid w:val="00CF6469"/>
    <w:rsid w:val="00CF6488"/>
    <w:rsid w:val="00CF6D4B"/>
    <w:rsid w:val="00CF6D4F"/>
    <w:rsid w:val="00CF76D1"/>
    <w:rsid w:val="00D005EB"/>
    <w:rsid w:val="00D022FF"/>
    <w:rsid w:val="00D02D73"/>
    <w:rsid w:val="00D03C70"/>
    <w:rsid w:val="00D03FA2"/>
    <w:rsid w:val="00D042C7"/>
    <w:rsid w:val="00D04C19"/>
    <w:rsid w:val="00D0687B"/>
    <w:rsid w:val="00D06CDB"/>
    <w:rsid w:val="00D06E9A"/>
    <w:rsid w:val="00D06F91"/>
    <w:rsid w:val="00D07662"/>
    <w:rsid w:val="00D07CAA"/>
    <w:rsid w:val="00D07D0C"/>
    <w:rsid w:val="00D1016F"/>
    <w:rsid w:val="00D11C95"/>
    <w:rsid w:val="00D13782"/>
    <w:rsid w:val="00D145C5"/>
    <w:rsid w:val="00D147FD"/>
    <w:rsid w:val="00D16248"/>
    <w:rsid w:val="00D1645F"/>
    <w:rsid w:val="00D20F80"/>
    <w:rsid w:val="00D22A00"/>
    <w:rsid w:val="00D237C9"/>
    <w:rsid w:val="00D23CC3"/>
    <w:rsid w:val="00D24438"/>
    <w:rsid w:val="00D2473D"/>
    <w:rsid w:val="00D2561D"/>
    <w:rsid w:val="00D25B82"/>
    <w:rsid w:val="00D2609F"/>
    <w:rsid w:val="00D265EA"/>
    <w:rsid w:val="00D30A26"/>
    <w:rsid w:val="00D31056"/>
    <w:rsid w:val="00D312B3"/>
    <w:rsid w:val="00D31F88"/>
    <w:rsid w:val="00D338F1"/>
    <w:rsid w:val="00D33DD7"/>
    <w:rsid w:val="00D35F7F"/>
    <w:rsid w:val="00D361E1"/>
    <w:rsid w:val="00D37292"/>
    <w:rsid w:val="00D410D9"/>
    <w:rsid w:val="00D42084"/>
    <w:rsid w:val="00D42E1C"/>
    <w:rsid w:val="00D441EE"/>
    <w:rsid w:val="00D47096"/>
    <w:rsid w:val="00D4719E"/>
    <w:rsid w:val="00D5035D"/>
    <w:rsid w:val="00D50CB8"/>
    <w:rsid w:val="00D50EDE"/>
    <w:rsid w:val="00D51319"/>
    <w:rsid w:val="00D53AD9"/>
    <w:rsid w:val="00D54349"/>
    <w:rsid w:val="00D54923"/>
    <w:rsid w:val="00D5517C"/>
    <w:rsid w:val="00D5732A"/>
    <w:rsid w:val="00D578F3"/>
    <w:rsid w:val="00D57FD4"/>
    <w:rsid w:val="00D60369"/>
    <w:rsid w:val="00D60C9C"/>
    <w:rsid w:val="00D61B71"/>
    <w:rsid w:val="00D622C8"/>
    <w:rsid w:val="00D624E9"/>
    <w:rsid w:val="00D6298D"/>
    <w:rsid w:val="00D62BCE"/>
    <w:rsid w:val="00D62C7B"/>
    <w:rsid w:val="00D63473"/>
    <w:rsid w:val="00D634FC"/>
    <w:rsid w:val="00D65518"/>
    <w:rsid w:val="00D67812"/>
    <w:rsid w:val="00D67CB3"/>
    <w:rsid w:val="00D67EE9"/>
    <w:rsid w:val="00D70253"/>
    <w:rsid w:val="00D7041A"/>
    <w:rsid w:val="00D70421"/>
    <w:rsid w:val="00D70601"/>
    <w:rsid w:val="00D71852"/>
    <w:rsid w:val="00D72119"/>
    <w:rsid w:val="00D7213D"/>
    <w:rsid w:val="00D72CE7"/>
    <w:rsid w:val="00D73673"/>
    <w:rsid w:val="00D73C4B"/>
    <w:rsid w:val="00D74B80"/>
    <w:rsid w:val="00D75B6D"/>
    <w:rsid w:val="00D76CFC"/>
    <w:rsid w:val="00D77280"/>
    <w:rsid w:val="00D8037B"/>
    <w:rsid w:val="00D8096D"/>
    <w:rsid w:val="00D8123E"/>
    <w:rsid w:val="00D82934"/>
    <w:rsid w:val="00D829AA"/>
    <w:rsid w:val="00D83779"/>
    <w:rsid w:val="00D847DD"/>
    <w:rsid w:val="00D856E2"/>
    <w:rsid w:val="00D861AA"/>
    <w:rsid w:val="00D86354"/>
    <w:rsid w:val="00D86A78"/>
    <w:rsid w:val="00D8760B"/>
    <w:rsid w:val="00D8769A"/>
    <w:rsid w:val="00D87A69"/>
    <w:rsid w:val="00D903D1"/>
    <w:rsid w:val="00D916AE"/>
    <w:rsid w:val="00D916BE"/>
    <w:rsid w:val="00D9247C"/>
    <w:rsid w:val="00D927BC"/>
    <w:rsid w:val="00D9381E"/>
    <w:rsid w:val="00D9438F"/>
    <w:rsid w:val="00D95B58"/>
    <w:rsid w:val="00D962B1"/>
    <w:rsid w:val="00D96DBF"/>
    <w:rsid w:val="00D96DE8"/>
    <w:rsid w:val="00D973EB"/>
    <w:rsid w:val="00DA1D61"/>
    <w:rsid w:val="00DA3005"/>
    <w:rsid w:val="00DA3676"/>
    <w:rsid w:val="00DA3A06"/>
    <w:rsid w:val="00DA4713"/>
    <w:rsid w:val="00DA595D"/>
    <w:rsid w:val="00DA6374"/>
    <w:rsid w:val="00DA74B2"/>
    <w:rsid w:val="00DA7D6E"/>
    <w:rsid w:val="00DB042B"/>
    <w:rsid w:val="00DB05E1"/>
    <w:rsid w:val="00DB07F6"/>
    <w:rsid w:val="00DB0DE8"/>
    <w:rsid w:val="00DB333E"/>
    <w:rsid w:val="00DB5643"/>
    <w:rsid w:val="00DB61D9"/>
    <w:rsid w:val="00DB79C7"/>
    <w:rsid w:val="00DB7B09"/>
    <w:rsid w:val="00DC084C"/>
    <w:rsid w:val="00DC1C44"/>
    <w:rsid w:val="00DC1C56"/>
    <w:rsid w:val="00DC284C"/>
    <w:rsid w:val="00DC2F24"/>
    <w:rsid w:val="00DC67D8"/>
    <w:rsid w:val="00DC68DC"/>
    <w:rsid w:val="00DC6D1C"/>
    <w:rsid w:val="00DC7543"/>
    <w:rsid w:val="00DD0760"/>
    <w:rsid w:val="00DD0D46"/>
    <w:rsid w:val="00DD0E0F"/>
    <w:rsid w:val="00DD13B5"/>
    <w:rsid w:val="00DD1D84"/>
    <w:rsid w:val="00DD2483"/>
    <w:rsid w:val="00DD2558"/>
    <w:rsid w:val="00DD3C11"/>
    <w:rsid w:val="00DD4142"/>
    <w:rsid w:val="00DD5C96"/>
    <w:rsid w:val="00DD6AA5"/>
    <w:rsid w:val="00DD79C4"/>
    <w:rsid w:val="00DD7CC4"/>
    <w:rsid w:val="00DE1454"/>
    <w:rsid w:val="00DE3943"/>
    <w:rsid w:val="00DE3C8F"/>
    <w:rsid w:val="00DE7B01"/>
    <w:rsid w:val="00DF0244"/>
    <w:rsid w:val="00DF047D"/>
    <w:rsid w:val="00DF1480"/>
    <w:rsid w:val="00DF3332"/>
    <w:rsid w:val="00DF37F0"/>
    <w:rsid w:val="00DF438D"/>
    <w:rsid w:val="00DF447E"/>
    <w:rsid w:val="00DF457A"/>
    <w:rsid w:val="00DF486F"/>
    <w:rsid w:val="00DF57C9"/>
    <w:rsid w:val="00DF79B5"/>
    <w:rsid w:val="00DF7BC4"/>
    <w:rsid w:val="00DF7E60"/>
    <w:rsid w:val="00E013EB"/>
    <w:rsid w:val="00E01995"/>
    <w:rsid w:val="00E02368"/>
    <w:rsid w:val="00E0261C"/>
    <w:rsid w:val="00E02B27"/>
    <w:rsid w:val="00E02B9D"/>
    <w:rsid w:val="00E02F74"/>
    <w:rsid w:val="00E0318F"/>
    <w:rsid w:val="00E04087"/>
    <w:rsid w:val="00E0470D"/>
    <w:rsid w:val="00E05905"/>
    <w:rsid w:val="00E06384"/>
    <w:rsid w:val="00E07985"/>
    <w:rsid w:val="00E10C36"/>
    <w:rsid w:val="00E121A2"/>
    <w:rsid w:val="00E12666"/>
    <w:rsid w:val="00E13CA6"/>
    <w:rsid w:val="00E148BB"/>
    <w:rsid w:val="00E149E9"/>
    <w:rsid w:val="00E14E22"/>
    <w:rsid w:val="00E153D5"/>
    <w:rsid w:val="00E1541B"/>
    <w:rsid w:val="00E1589B"/>
    <w:rsid w:val="00E16C05"/>
    <w:rsid w:val="00E20906"/>
    <w:rsid w:val="00E20A97"/>
    <w:rsid w:val="00E21CBA"/>
    <w:rsid w:val="00E226D0"/>
    <w:rsid w:val="00E238C3"/>
    <w:rsid w:val="00E24068"/>
    <w:rsid w:val="00E2496F"/>
    <w:rsid w:val="00E25DAB"/>
    <w:rsid w:val="00E26B36"/>
    <w:rsid w:val="00E276D2"/>
    <w:rsid w:val="00E279A3"/>
    <w:rsid w:val="00E30C04"/>
    <w:rsid w:val="00E31027"/>
    <w:rsid w:val="00E32B17"/>
    <w:rsid w:val="00E332FF"/>
    <w:rsid w:val="00E337C0"/>
    <w:rsid w:val="00E341B2"/>
    <w:rsid w:val="00E344E5"/>
    <w:rsid w:val="00E34922"/>
    <w:rsid w:val="00E34A00"/>
    <w:rsid w:val="00E34E42"/>
    <w:rsid w:val="00E351BE"/>
    <w:rsid w:val="00E366B3"/>
    <w:rsid w:val="00E372D8"/>
    <w:rsid w:val="00E37FD4"/>
    <w:rsid w:val="00E40D45"/>
    <w:rsid w:val="00E42612"/>
    <w:rsid w:val="00E42C20"/>
    <w:rsid w:val="00E436DF"/>
    <w:rsid w:val="00E43D3E"/>
    <w:rsid w:val="00E4458D"/>
    <w:rsid w:val="00E44689"/>
    <w:rsid w:val="00E45FB4"/>
    <w:rsid w:val="00E465EF"/>
    <w:rsid w:val="00E4745D"/>
    <w:rsid w:val="00E47EDD"/>
    <w:rsid w:val="00E503F6"/>
    <w:rsid w:val="00E52B3B"/>
    <w:rsid w:val="00E53956"/>
    <w:rsid w:val="00E5403D"/>
    <w:rsid w:val="00E540B4"/>
    <w:rsid w:val="00E54641"/>
    <w:rsid w:val="00E55CCC"/>
    <w:rsid w:val="00E56133"/>
    <w:rsid w:val="00E56DC0"/>
    <w:rsid w:val="00E56FA4"/>
    <w:rsid w:val="00E57E46"/>
    <w:rsid w:val="00E61442"/>
    <w:rsid w:val="00E61D05"/>
    <w:rsid w:val="00E62DBF"/>
    <w:rsid w:val="00E6335E"/>
    <w:rsid w:val="00E6580C"/>
    <w:rsid w:val="00E65939"/>
    <w:rsid w:val="00E65B41"/>
    <w:rsid w:val="00E65E97"/>
    <w:rsid w:val="00E66308"/>
    <w:rsid w:val="00E6663C"/>
    <w:rsid w:val="00E67939"/>
    <w:rsid w:val="00E70607"/>
    <w:rsid w:val="00E7169E"/>
    <w:rsid w:val="00E71790"/>
    <w:rsid w:val="00E71D10"/>
    <w:rsid w:val="00E72BD6"/>
    <w:rsid w:val="00E72F48"/>
    <w:rsid w:val="00E757D1"/>
    <w:rsid w:val="00E75856"/>
    <w:rsid w:val="00E75EB8"/>
    <w:rsid w:val="00E76EA4"/>
    <w:rsid w:val="00E77004"/>
    <w:rsid w:val="00E77470"/>
    <w:rsid w:val="00E802DD"/>
    <w:rsid w:val="00E806D7"/>
    <w:rsid w:val="00E81618"/>
    <w:rsid w:val="00E828E8"/>
    <w:rsid w:val="00E83805"/>
    <w:rsid w:val="00E840EF"/>
    <w:rsid w:val="00E84A62"/>
    <w:rsid w:val="00E8514C"/>
    <w:rsid w:val="00E85266"/>
    <w:rsid w:val="00E86687"/>
    <w:rsid w:val="00E8674E"/>
    <w:rsid w:val="00E86A00"/>
    <w:rsid w:val="00E8757B"/>
    <w:rsid w:val="00E906E2"/>
    <w:rsid w:val="00E90CA4"/>
    <w:rsid w:val="00E928E5"/>
    <w:rsid w:val="00E92F4F"/>
    <w:rsid w:val="00E93647"/>
    <w:rsid w:val="00E942F2"/>
    <w:rsid w:val="00E94911"/>
    <w:rsid w:val="00E94FE1"/>
    <w:rsid w:val="00E9506F"/>
    <w:rsid w:val="00E9581D"/>
    <w:rsid w:val="00E95F81"/>
    <w:rsid w:val="00E962F2"/>
    <w:rsid w:val="00E96C60"/>
    <w:rsid w:val="00E96CD4"/>
    <w:rsid w:val="00E9729B"/>
    <w:rsid w:val="00E97B69"/>
    <w:rsid w:val="00E97DD2"/>
    <w:rsid w:val="00E97EA7"/>
    <w:rsid w:val="00EA13B2"/>
    <w:rsid w:val="00EA1E62"/>
    <w:rsid w:val="00EA1EC7"/>
    <w:rsid w:val="00EA2F57"/>
    <w:rsid w:val="00EA3063"/>
    <w:rsid w:val="00EA33D2"/>
    <w:rsid w:val="00EA3BD4"/>
    <w:rsid w:val="00EA4988"/>
    <w:rsid w:val="00EA5A43"/>
    <w:rsid w:val="00EA75B0"/>
    <w:rsid w:val="00EA7860"/>
    <w:rsid w:val="00EB2481"/>
    <w:rsid w:val="00EB26C1"/>
    <w:rsid w:val="00EB26CA"/>
    <w:rsid w:val="00EB2D27"/>
    <w:rsid w:val="00EB3350"/>
    <w:rsid w:val="00EB44A4"/>
    <w:rsid w:val="00EB467C"/>
    <w:rsid w:val="00EB5524"/>
    <w:rsid w:val="00EB5F2A"/>
    <w:rsid w:val="00EB6105"/>
    <w:rsid w:val="00EC2F15"/>
    <w:rsid w:val="00EC37AB"/>
    <w:rsid w:val="00EC3FB7"/>
    <w:rsid w:val="00EC4487"/>
    <w:rsid w:val="00EC4AE7"/>
    <w:rsid w:val="00EC4F58"/>
    <w:rsid w:val="00EC50FC"/>
    <w:rsid w:val="00EC58FF"/>
    <w:rsid w:val="00EC6FB0"/>
    <w:rsid w:val="00EC6FED"/>
    <w:rsid w:val="00EC7602"/>
    <w:rsid w:val="00ED04EA"/>
    <w:rsid w:val="00ED069C"/>
    <w:rsid w:val="00ED12E1"/>
    <w:rsid w:val="00ED28BF"/>
    <w:rsid w:val="00ED28F6"/>
    <w:rsid w:val="00ED2C62"/>
    <w:rsid w:val="00ED3A3A"/>
    <w:rsid w:val="00ED3FBE"/>
    <w:rsid w:val="00ED4367"/>
    <w:rsid w:val="00ED49F2"/>
    <w:rsid w:val="00ED4BE8"/>
    <w:rsid w:val="00ED6D27"/>
    <w:rsid w:val="00ED785C"/>
    <w:rsid w:val="00EE00E4"/>
    <w:rsid w:val="00EE074C"/>
    <w:rsid w:val="00EE1EFA"/>
    <w:rsid w:val="00EE245A"/>
    <w:rsid w:val="00EE4394"/>
    <w:rsid w:val="00EE5ED6"/>
    <w:rsid w:val="00EE6F06"/>
    <w:rsid w:val="00EF084A"/>
    <w:rsid w:val="00EF129D"/>
    <w:rsid w:val="00EF12E3"/>
    <w:rsid w:val="00EF1D87"/>
    <w:rsid w:val="00EF2E87"/>
    <w:rsid w:val="00EF55AC"/>
    <w:rsid w:val="00EF5743"/>
    <w:rsid w:val="00EF5995"/>
    <w:rsid w:val="00EF5DAF"/>
    <w:rsid w:val="00EF5F03"/>
    <w:rsid w:val="00EF60E3"/>
    <w:rsid w:val="00EF6390"/>
    <w:rsid w:val="00EF6699"/>
    <w:rsid w:val="00EF67D8"/>
    <w:rsid w:val="00F00626"/>
    <w:rsid w:val="00F006D0"/>
    <w:rsid w:val="00F0077E"/>
    <w:rsid w:val="00F00F4D"/>
    <w:rsid w:val="00F01666"/>
    <w:rsid w:val="00F024DD"/>
    <w:rsid w:val="00F03052"/>
    <w:rsid w:val="00F0407F"/>
    <w:rsid w:val="00F04351"/>
    <w:rsid w:val="00F0542A"/>
    <w:rsid w:val="00F05716"/>
    <w:rsid w:val="00F0619A"/>
    <w:rsid w:val="00F06FA0"/>
    <w:rsid w:val="00F07477"/>
    <w:rsid w:val="00F074F3"/>
    <w:rsid w:val="00F11F77"/>
    <w:rsid w:val="00F127F2"/>
    <w:rsid w:val="00F12D84"/>
    <w:rsid w:val="00F13C36"/>
    <w:rsid w:val="00F15153"/>
    <w:rsid w:val="00F15AC3"/>
    <w:rsid w:val="00F15E0D"/>
    <w:rsid w:val="00F1636D"/>
    <w:rsid w:val="00F203D5"/>
    <w:rsid w:val="00F20F99"/>
    <w:rsid w:val="00F211A0"/>
    <w:rsid w:val="00F22AB1"/>
    <w:rsid w:val="00F23245"/>
    <w:rsid w:val="00F23E06"/>
    <w:rsid w:val="00F2475E"/>
    <w:rsid w:val="00F2481C"/>
    <w:rsid w:val="00F26032"/>
    <w:rsid w:val="00F26C18"/>
    <w:rsid w:val="00F26F95"/>
    <w:rsid w:val="00F27122"/>
    <w:rsid w:val="00F2778C"/>
    <w:rsid w:val="00F27AC5"/>
    <w:rsid w:val="00F3057A"/>
    <w:rsid w:val="00F30700"/>
    <w:rsid w:val="00F31004"/>
    <w:rsid w:val="00F319BD"/>
    <w:rsid w:val="00F319FE"/>
    <w:rsid w:val="00F32997"/>
    <w:rsid w:val="00F34B75"/>
    <w:rsid w:val="00F35C4D"/>
    <w:rsid w:val="00F3605C"/>
    <w:rsid w:val="00F40D05"/>
    <w:rsid w:val="00F413D0"/>
    <w:rsid w:val="00F41A9F"/>
    <w:rsid w:val="00F438A0"/>
    <w:rsid w:val="00F44277"/>
    <w:rsid w:val="00F4499D"/>
    <w:rsid w:val="00F4587D"/>
    <w:rsid w:val="00F4639C"/>
    <w:rsid w:val="00F46D97"/>
    <w:rsid w:val="00F47820"/>
    <w:rsid w:val="00F47A56"/>
    <w:rsid w:val="00F47E7A"/>
    <w:rsid w:val="00F47EB9"/>
    <w:rsid w:val="00F50372"/>
    <w:rsid w:val="00F5100D"/>
    <w:rsid w:val="00F51543"/>
    <w:rsid w:val="00F5289B"/>
    <w:rsid w:val="00F52D14"/>
    <w:rsid w:val="00F52FE8"/>
    <w:rsid w:val="00F53381"/>
    <w:rsid w:val="00F535DA"/>
    <w:rsid w:val="00F54E5B"/>
    <w:rsid w:val="00F55231"/>
    <w:rsid w:val="00F56B7D"/>
    <w:rsid w:val="00F5724E"/>
    <w:rsid w:val="00F5751F"/>
    <w:rsid w:val="00F60682"/>
    <w:rsid w:val="00F60C1D"/>
    <w:rsid w:val="00F60DEC"/>
    <w:rsid w:val="00F61E1C"/>
    <w:rsid w:val="00F63B24"/>
    <w:rsid w:val="00F642CD"/>
    <w:rsid w:val="00F649FD"/>
    <w:rsid w:val="00F655D9"/>
    <w:rsid w:val="00F65AF7"/>
    <w:rsid w:val="00F6620B"/>
    <w:rsid w:val="00F66B86"/>
    <w:rsid w:val="00F67527"/>
    <w:rsid w:val="00F67574"/>
    <w:rsid w:val="00F70450"/>
    <w:rsid w:val="00F71B76"/>
    <w:rsid w:val="00F71FAD"/>
    <w:rsid w:val="00F73439"/>
    <w:rsid w:val="00F74EBE"/>
    <w:rsid w:val="00F74ED0"/>
    <w:rsid w:val="00F74FCD"/>
    <w:rsid w:val="00F75504"/>
    <w:rsid w:val="00F768BA"/>
    <w:rsid w:val="00F77B0B"/>
    <w:rsid w:val="00F77ECE"/>
    <w:rsid w:val="00F80540"/>
    <w:rsid w:val="00F80BA8"/>
    <w:rsid w:val="00F80F4A"/>
    <w:rsid w:val="00F810E3"/>
    <w:rsid w:val="00F819EB"/>
    <w:rsid w:val="00F819F2"/>
    <w:rsid w:val="00F8226C"/>
    <w:rsid w:val="00F82336"/>
    <w:rsid w:val="00F82BFC"/>
    <w:rsid w:val="00F83712"/>
    <w:rsid w:val="00F84106"/>
    <w:rsid w:val="00F85BC1"/>
    <w:rsid w:val="00F86975"/>
    <w:rsid w:val="00F8718B"/>
    <w:rsid w:val="00F87F1F"/>
    <w:rsid w:val="00F9069A"/>
    <w:rsid w:val="00F92A03"/>
    <w:rsid w:val="00F93312"/>
    <w:rsid w:val="00F955C8"/>
    <w:rsid w:val="00F95EBC"/>
    <w:rsid w:val="00F96254"/>
    <w:rsid w:val="00FA0AD9"/>
    <w:rsid w:val="00FA0E19"/>
    <w:rsid w:val="00FA1609"/>
    <w:rsid w:val="00FA2BCF"/>
    <w:rsid w:val="00FA4746"/>
    <w:rsid w:val="00FA4A50"/>
    <w:rsid w:val="00FA5265"/>
    <w:rsid w:val="00FA557E"/>
    <w:rsid w:val="00FA59C8"/>
    <w:rsid w:val="00FA6A94"/>
    <w:rsid w:val="00FA7733"/>
    <w:rsid w:val="00FB16E9"/>
    <w:rsid w:val="00FB202D"/>
    <w:rsid w:val="00FB206E"/>
    <w:rsid w:val="00FB2587"/>
    <w:rsid w:val="00FB3712"/>
    <w:rsid w:val="00FB4984"/>
    <w:rsid w:val="00FB56AC"/>
    <w:rsid w:val="00FB5921"/>
    <w:rsid w:val="00FB5C64"/>
    <w:rsid w:val="00FB6209"/>
    <w:rsid w:val="00FB6DAD"/>
    <w:rsid w:val="00FB7C82"/>
    <w:rsid w:val="00FC0965"/>
    <w:rsid w:val="00FC1261"/>
    <w:rsid w:val="00FC13B9"/>
    <w:rsid w:val="00FC20B6"/>
    <w:rsid w:val="00FC2AA9"/>
    <w:rsid w:val="00FC3DEF"/>
    <w:rsid w:val="00FC43C1"/>
    <w:rsid w:val="00FC46B0"/>
    <w:rsid w:val="00FC485D"/>
    <w:rsid w:val="00FC4B72"/>
    <w:rsid w:val="00FC5C24"/>
    <w:rsid w:val="00FC6694"/>
    <w:rsid w:val="00FC7398"/>
    <w:rsid w:val="00FC771C"/>
    <w:rsid w:val="00FC779B"/>
    <w:rsid w:val="00FD0651"/>
    <w:rsid w:val="00FD091A"/>
    <w:rsid w:val="00FD099C"/>
    <w:rsid w:val="00FD17AF"/>
    <w:rsid w:val="00FD1E0B"/>
    <w:rsid w:val="00FD2836"/>
    <w:rsid w:val="00FD2A63"/>
    <w:rsid w:val="00FD30E0"/>
    <w:rsid w:val="00FD34A0"/>
    <w:rsid w:val="00FD3509"/>
    <w:rsid w:val="00FD3629"/>
    <w:rsid w:val="00FD4468"/>
    <w:rsid w:val="00FD7CCA"/>
    <w:rsid w:val="00FE31FF"/>
    <w:rsid w:val="00FE5E81"/>
    <w:rsid w:val="00FE6A9F"/>
    <w:rsid w:val="00FE7018"/>
    <w:rsid w:val="00FE7076"/>
    <w:rsid w:val="00FF1C7D"/>
    <w:rsid w:val="00FF2183"/>
    <w:rsid w:val="00FF29FC"/>
    <w:rsid w:val="00FF2A52"/>
    <w:rsid w:val="00FF3530"/>
    <w:rsid w:val="00FF35E4"/>
    <w:rsid w:val="00FF3AF0"/>
    <w:rsid w:val="00FF584F"/>
    <w:rsid w:val="00FF6F4A"/>
    <w:rsid w:val="00FF7133"/>
    <w:rsid w:val="00FF73E2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2A80F"/>
  <w15:docId w15:val="{A802A546-7292-4E98-96C8-C205A9C1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cf01">
    <w:name w:val="cf01"/>
    <w:basedOn w:val="Standardnpsmoodstavce"/>
    <w:rsid w:val="0049153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europa.eu/eli/reg/2023/2831/o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5AC63-6FEF-44F9-A153-7CE51D3C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12</Pages>
  <Words>4686</Words>
  <Characters>27650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Zůbková Soňa</cp:lastModifiedBy>
  <cp:revision>250</cp:revision>
  <cp:lastPrinted>2024-02-08T11:52:00Z</cp:lastPrinted>
  <dcterms:created xsi:type="dcterms:W3CDTF">2024-02-16T08:23:00Z</dcterms:created>
  <dcterms:modified xsi:type="dcterms:W3CDTF">2024-12-11T06:54:00Z</dcterms:modified>
</cp:coreProperties>
</file>