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4929" w14:textId="2F57BB6F" w:rsidR="00F557C6" w:rsidRPr="00D86E0A" w:rsidRDefault="00CB7E8C" w:rsidP="00D86E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E0A">
        <w:rPr>
          <w:rFonts w:cstheme="minorHAnsi"/>
          <w:b/>
          <w:sz w:val="24"/>
          <w:szCs w:val="24"/>
        </w:rPr>
        <w:t>3</w:t>
      </w:r>
      <w:r w:rsidR="00F557C6" w:rsidRPr="00D86E0A">
        <w:rPr>
          <w:rFonts w:cstheme="minorHAnsi"/>
          <w:b/>
          <w:sz w:val="24"/>
          <w:szCs w:val="24"/>
        </w:rPr>
        <w:t>.1</w:t>
      </w:r>
      <w:r w:rsidR="00F557C6" w:rsidRPr="00D86E0A">
        <w:rPr>
          <w:rFonts w:cstheme="minorHAnsi"/>
          <w:b/>
          <w:sz w:val="24"/>
          <w:szCs w:val="24"/>
        </w:rPr>
        <w:tab/>
      </w:r>
      <w:r w:rsidR="007D54ED" w:rsidRPr="007D54ED">
        <w:rPr>
          <w:rFonts w:cstheme="minorHAnsi"/>
          <w:b/>
          <w:sz w:val="24"/>
          <w:szCs w:val="24"/>
        </w:rPr>
        <w:t xml:space="preserve">Sociální </w:t>
      </w:r>
      <w:proofErr w:type="gramStart"/>
      <w:r w:rsidR="007D54ED" w:rsidRPr="007D54ED">
        <w:rPr>
          <w:rFonts w:cstheme="minorHAnsi"/>
          <w:b/>
          <w:sz w:val="24"/>
          <w:szCs w:val="24"/>
        </w:rPr>
        <w:t>služby - Aktualizace</w:t>
      </w:r>
      <w:proofErr w:type="gramEnd"/>
      <w:r w:rsidR="007D54ED" w:rsidRPr="007D54ED">
        <w:rPr>
          <w:rFonts w:cstheme="minorHAnsi"/>
          <w:b/>
          <w:sz w:val="24"/>
          <w:szCs w:val="24"/>
        </w:rPr>
        <w:t xml:space="preserve"> příloh Akčního plánu rozvoje sociálních služeb ve ZK pro rok 2025</w:t>
      </w:r>
    </w:p>
    <w:p w14:paraId="65C9492A" w14:textId="77777777" w:rsidR="00F557C6" w:rsidRPr="00D86E0A" w:rsidRDefault="00F557C6" w:rsidP="00D86E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E12CE3" w14:textId="77777777" w:rsidR="00EF5238" w:rsidRPr="00D86E0A" w:rsidRDefault="00EF5238" w:rsidP="00D86E0A">
      <w:pPr>
        <w:pStyle w:val="Default"/>
        <w:jc w:val="both"/>
      </w:pPr>
    </w:p>
    <w:p w14:paraId="655477D8" w14:textId="77777777" w:rsidR="00FD3BAA" w:rsidRPr="00FD3BAA" w:rsidRDefault="00FD3BAA" w:rsidP="00FD3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cs-CZ"/>
        </w:rPr>
      </w:pPr>
      <w:r w:rsidRPr="00FD3BAA">
        <w:rPr>
          <w:rFonts w:cstheme="minorHAnsi"/>
          <w:lang w:eastAsia="cs-CZ"/>
        </w:rPr>
        <w:t>Zastupitelstvu</w:t>
      </w:r>
      <w:r w:rsidRPr="00FD3BAA">
        <w:rPr>
          <w:rFonts w:eastAsia="Times New Roman" w:cstheme="minorHAnsi"/>
          <w:lang w:eastAsia="cs-CZ"/>
        </w:rPr>
        <w:t xml:space="preserve"> Zlínského kraje se předkládá ke schválení materiál týkající se aktualizace příloh Akčního plánu rozvoje sociálních služeb ve Zlínském kraji pro rok 2025 (dále jen „Akční plán pro rok 2025“), a to 25. aktualizace přílohy č. 1 Základní síť sociálních služeb Zlínského kraje pro období 2023–2025 (dále jen „Základní síť“) a 3. aktualizace přílohy č. 2 Zásobník rozvojových záměrů pro rok 2025 (dále jen „Zásobník“). Podrobné informace o obsahu aktualizace jsou uvedeny v přílohách č. P02 – P06. Změny jsou v Základní síti a Zásobníku označeny červeně.  </w:t>
      </w:r>
    </w:p>
    <w:p w14:paraId="74867C5F" w14:textId="77777777" w:rsidR="00FD3BAA" w:rsidRPr="00FD3BAA" w:rsidRDefault="00FD3BAA" w:rsidP="00FD3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cs-CZ"/>
        </w:rPr>
      </w:pPr>
    </w:p>
    <w:p w14:paraId="665E3FB8" w14:textId="77777777" w:rsidR="00FD3BAA" w:rsidRPr="00FD3BAA" w:rsidRDefault="00FD3BAA" w:rsidP="00FD3B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D3BAA">
        <w:rPr>
          <w:rFonts w:eastAsia="Times New Roman" w:cstheme="minorHAnsi"/>
          <w:lang w:eastAsia="cs-CZ"/>
        </w:rPr>
        <w:t xml:space="preserve">Předkládané změny jsou vyvolané změnami v sociálních službách a </w:t>
      </w:r>
      <w:r w:rsidRPr="00FD3BAA">
        <w:rPr>
          <w:rFonts w:cstheme="minorHAnsi"/>
        </w:rPr>
        <w:t>na základě žádosti poskytovatelů sociálních služeb.</w:t>
      </w:r>
    </w:p>
    <w:p w14:paraId="48BF75BF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  <w:b/>
        </w:rPr>
      </w:pPr>
    </w:p>
    <w:p w14:paraId="7414FC8C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642970BB" w14:textId="77777777" w:rsidR="00FD3BAA" w:rsidRPr="00FD3BAA" w:rsidRDefault="00FD3BAA" w:rsidP="00FD3BAA">
      <w:pPr>
        <w:numPr>
          <w:ilvl w:val="0"/>
          <w:numId w:val="1"/>
        </w:numPr>
        <w:spacing w:after="0" w:line="240" w:lineRule="auto"/>
        <w:ind w:left="283" w:hanging="283"/>
        <w:contextualSpacing/>
        <w:jc w:val="both"/>
        <w:rPr>
          <w:rFonts w:cstheme="minorHAnsi"/>
          <w:b/>
          <w:color w:val="2E74B5" w:themeColor="accent1" w:themeShade="BF"/>
          <w:sz w:val="28"/>
          <w:szCs w:val="24"/>
        </w:rPr>
      </w:pPr>
      <w:r w:rsidRPr="00FD3BAA">
        <w:rPr>
          <w:rFonts w:cstheme="minorHAnsi"/>
          <w:b/>
          <w:color w:val="2E74B5" w:themeColor="accent1" w:themeShade="BF"/>
          <w:sz w:val="28"/>
          <w:szCs w:val="24"/>
        </w:rPr>
        <w:t>Změny v Základní síti a Zásobníku</w:t>
      </w:r>
    </w:p>
    <w:p w14:paraId="24D6A91A" w14:textId="77777777" w:rsidR="00FD3BAA" w:rsidRPr="00FD3BAA" w:rsidRDefault="00FD3BAA" w:rsidP="00FD3BAA">
      <w:pPr>
        <w:spacing w:after="0" w:line="240" w:lineRule="auto"/>
        <w:ind w:left="283"/>
        <w:contextualSpacing/>
        <w:jc w:val="both"/>
        <w:rPr>
          <w:rFonts w:cstheme="minorHAnsi"/>
          <w:b/>
          <w:color w:val="2E74B5" w:themeColor="accent1" w:themeShade="BF"/>
          <w:sz w:val="24"/>
        </w:rPr>
      </w:pPr>
    </w:p>
    <w:p w14:paraId="5A2204E3" w14:textId="77777777" w:rsidR="00FD3BAA" w:rsidRPr="00FD3BAA" w:rsidRDefault="00FD3BAA" w:rsidP="00FD3BAA">
      <w:pPr>
        <w:numPr>
          <w:ilvl w:val="0"/>
          <w:numId w:val="28"/>
        </w:numPr>
        <w:spacing w:after="0" w:line="240" w:lineRule="auto"/>
        <w:ind w:left="284" w:hanging="284"/>
        <w:contextualSpacing/>
        <w:jc w:val="both"/>
        <w:rPr>
          <w:rFonts w:cstheme="minorHAnsi"/>
          <w:u w:val="single"/>
        </w:rPr>
      </w:pPr>
      <w:r w:rsidRPr="00FD3BAA">
        <w:rPr>
          <w:rFonts w:cstheme="minorHAnsi"/>
          <w:b/>
          <w:bCs/>
          <w:u w:val="single"/>
        </w:rPr>
        <w:t>Poradenské a krizové centrum, příspěvková organizace</w:t>
      </w:r>
      <w:r w:rsidRPr="00FD3BAA">
        <w:rPr>
          <w:rFonts w:cstheme="minorHAnsi"/>
          <w:u w:val="single"/>
        </w:rPr>
        <w:t xml:space="preserve"> – změna územní působnosti</w:t>
      </w:r>
    </w:p>
    <w:p w14:paraId="66226C60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 xml:space="preserve">Poskytovatel </w:t>
      </w:r>
      <w:r w:rsidRPr="00FD3BAA">
        <w:rPr>
          <w:rFonts w:cstheme="minorHAnsi"/>
          <w:b/>
        </w:rPr>
        <w:t>Poradenské a krizové centrum, příspěvková organizace,</w:t>
      </w:r>
      <w:r w:rsidRPr="00FD3BAA">
        <w:rPr>
          <w:rFonts w:cstheme="minorHAnsi"/>
        </w:rPr>
        <w:t xml:space="preserve"> IČO 00839281, podal dne 15. 1. 2025 </w:t>
      </w:r>
      <w:r w:rsidRPr="00FD3BAA">
        <w:rPr>
          <w:rFonts w:cstheme="minorHAnsi"/>
          <w:b/>
          <w:bCs/>
        </w:rPr>
        <w:t>žádost o změnu územní působnosti</w:t>
      </w:r>
      <w:r w:rsidRPr="00FD3BAA">
        <w:rPr>
          <w:rFonts w:cstheme="minorHAnsi"/>
        </w:rPr>
        <w:t xml:space="preserve"> druhu</w:t>
      </w:r>
      <w:r w:rsidRPr="00FD3BAA">
        <w:t xml:space="preserve"> </w:t>
      </w:r>
      <w:r w:rsidRPr="00FD3BAA">
        <w:rPr>
          <w:rFonts w:cstheme="minorHAnsi"/>
        </w:rPr>
        <w:t xml:space="preserve">sociální služby </w:t>
      </w:r>
      <w:r w:rsidRPr="00FD3BAA">
        <w:t xml:space="preserve">Sociálně aktivizační služby pro rodiny s dětmi; </w:t>
      </w:r>
      <w:r w:rsidRPr="00FD3BAA">
        <w:rPr>
          <w:rFonts w:cstheme="minorHAnsi"/>
        </w:rPr>
        <w:t xml:space="preserve">ID 2919461, kapacita zařazená v Základní síti 3,80 úvazku. </w:t>
      </w:r>
    </w:p>
    <w:p w14:paraId="51A49F00" w14:textId="77777777" w:rsidR="00FD3BAA" w:rsidRPr="00FD3BAA" w:rsidRDefault="00FD3BAA" w:rsidP="00FD3BAA">
      <w:pPr>
        <w:spacing w:after="0"/>
        <w:ind w:left="284"/>
        <w:jc w:val="both"/>
        <w:rPr>
          <w:rFonts w:cstheme="minorHAnsi"/>
          <w:i/>
          <w:iCs/>
        </w:rPr>
      </w:pPr>
      <w:r w:rsidRPr="00FD3BAA">
        <w:rPr>
          <w:rFonts w:cstheme="minorHAnsi"/>
          <w:i/>
          <w:iCs/>
        </w:rPr>
        <w:t>Územní působnost dříve:</w:t>
      </w:r>
    </w:p>
    <w:p w14:paraId="3374B411" w14:textId="77777777" w:rsidR="00FD3BAA" w:rsidRPr="00FD3BAA" w:rsidRDefault="00FD3BAA" w:rsidP="00FD3BAA">
      <w:pPr>
        <w:spacing w:after="0"/>
        <w:ind w:left="709"/>
        <w:contextualSpacing/>
        <w:jc w:val="both"/>
        <w:rPr>
          <w:b/>
          <w:bCs/>
        </w:rPr>
      </w:pPr>
      <w:r w:rsidRPr="00FD3BAA">
        <w:rPr>
          <w:b/>
          <w:bCs/>
        </w:rPr>
        <w:t>Holešov, Kroměříž, Luhačovice, Otrokovice, Vizovice, Zlín</w:t>
      </w:r>
    </w:p>
    <w:p w14:paraId="1F2CCDB0" w14:textId="77777777" w:rsidR="00FD3BAA" w:rsidRPr="00FD3BAA" w:rsidRDefault="00FD3BAA" w:rsidP="00FD3BAA">
      <w:pPr>
        <w:spacing w:after="0"/>
        <w:ind w:left="284"/>
        <w:jc w:val="both"/>
        <w:rPr>
          <w:i/>
          <w:iCs/>
        </w:rPr>
      </w:pPr>
      <w:r w:rsidRPr="00FD3BAA">
        <w:rPr>
          <w:i/>
          <w:iCs/>
        </w:rPr>
        <w:t>Územní působnost po změně:</w:t>
      </w:r>
    </w:p>
    <w:p w14:paraId="14DBA6CA" w14:textId="77777777" w:rsidR="00FD3BAA" w:rsidRPr="00FD3BAA" w:rsidRDefault="00FD3BAA" w:rsidP="00FD3BAA">
      <w:pPr>
        <w:spacing w:after="0" w:line="240" w:lineRule="auto"/>
        <w:ind w:left="709"/>
        <w:contextualSpacing/>
        <w:jc w:val="both"/>
        <w:rPr>
          <w:rFonts w:cstheme="minorHAnsi"/>
        </w:rPr>
      </w:pPr>
      <w:r w:rsidRPr="00FD3BAA">
        <w:rPr>
          <w:b/>
          <w:bCs/>
        </w:rPr>
        <w:t>Zlínský kraj</w:t>
      </w:r>
    </w:p>
    <w:p w14:paraId="499A62A8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42C7A79D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>Změny jsou v souladu s Registrem poskytovatelů sociálních služeb.</w:t>
      </w:r>
    </w:p>
    <w:p w14:paraId="0076110C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>Změny jsou uvedeny červeně v Základní síti v </w:t>
      </w:r>
      <w:r w:rsidRPr="00FD3BAA">
        <w:rPr>
          <w:rFonts w:cstheme="minorHAnsi"/>
          <w:b/>
          <w:bCs/>
        </w:rPr>
        <w:t xml:space="preserve">P02. </w:t>
      </w:r>
      <w:r w:rsidRPr="00FD3BAA">
        <w:rPr>
          <w:rFonts w:cstheme="minorHAnsi"/>
        </w:rPr>
        <w:t xml:space="preserve">Žádost poskytovatele o změny naleznete v příloze </w:t>
      </w:r>
      <w:r w:rsidRPr="00FD3BAA">
        <w:rPr>
          <w:rFonts w:cstheme="minorHAnsi"/>
          <w:b/>
          <w:bCs/>
        </w:rPr>
        <w:t>P05</w:t>
      </w:r>
      <w:r w:rsidRPr="00FD3BAA">
        <w:rPr>
          <w:rFonts w:cstheme="minorHAnsi"/>
        </w:rPr>
        <w:t>.</w:t>
      </w:r>
    </w:p>
    <w:p w14:paraId="4C78B91F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4E62CA35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3EF4206E" w14:textId="77777777" w:rsidR="00FD3BAA" w:rsidRPr="00FD3BAA" w:rsidRDefault="00FD3BAA" w:rsidP="00FD3BAA">
      <w:pPr>
        <w:numPr>
          <w:ilvl w:val="0"/>
          <w:numId w:val="28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bookmarkStart w:id="0" w:name="_Hlk161403464"/>
      <w:proofErr w:type="spellStart"/>
      <w:r w:rsidRPr="00FD3BAA">
        <w:rPr>
          <w:rFonts w:cstheme="minorHAnsi"/>
          <w:b/>
          <w:bCs/>
          <w:u w:val="single"/>
        </w:rPr>
        <w:t>Auxilium</w:t>
      </w:r>
      <w:proofErr w:type="spellEnd"/>
      <w:r w:rsidRPr="00FD3BAA">
        <w:rPr>
          <w:rFonts w:cstheme="minorHAnsi"/>
          <w:b/>
          <w:bCs/>
          <w:u w:val="single"/>
        </w:rPr>
        <w:t xml:space="preserve"> o.p.s.</w:t>
      </w:r>
      <w:r w:rsidRPr="00FD3BAA">
        <w:rPr>
          <w:rFonts w:cstheme="minorHAnsi"/>
          <w:u w:val="single"/>
        </w:rPr>
        <w:t xml:space="preserve"> – změny v Základní síti </w:t>
      </w:r>
    </w:p>
    <w:p w14:paraId="368CF93F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 xml:space="preserve">Poskytovatel </w:t>
      </w:r>
      <w:proofErr w:type="spellStart"/>
      <w:r w:rsidRPr="00FD3BAA">
        <w:rPr>
          <w:rFonts w:cstheme="minorHAnsi"/>
          <w:b/>
        </w:rPr>
        <w:t>Auxilium</w:t>
      </w:r>
      <w:proofErr w:type="spellEnd"/>
      <w:r w:rsidRPr="00FD3BAA">
        <w:rPr>
          <w:rFonts w:cstheme="minorHAnsi"/>
          <w:b/>
        </w:rPr>
        <w:t xml:space="preserve"> o.p.s.</w:t>
      </w:r>
      <w:r w:rsidRPr="00FD3BAA">
        <w:rPr>
          <w:rFonts w:cstheme="minorHAnsi"/>
        </w:rPr>
        <w:t xml:space="preserve">, IČO 02083825, podal dne 16. 1. 2025 </w:t>
      </w:r>
      <w:r w:rsidRPr="00FD3BAA">
        <w:rPr>
          <w:rFonts w:cstheme="minorHAnsi"/>
          <w:bCs/>
        </w:rPr>
        <w:t>žádost na sloučení dvou sociálních služeb a jejich kapacity pod jedno ID v Z</w:t>
      </w:r>
      <w:r w:rsidRPr="00FD3BAA">
        <w:rPr>
          <w:rFonts w:cstheme="minorHAnsi"/>
        </w:rPr>
        <w:t>ákladní síti:</w:t>
      </w:r>
    </w:p>
    <w:p w14:paraId="5942C532" w14:textId="77777777" w:rsidR="00FD3BAA" w:rsidRPr="00FD3BAA" w:rsidRDefault="00FD3BAA" w:rsidP="00FD3BAA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>K 28. 2. 2025 ukončení</w:t>
      </w:r>
      <w:r w:rsidRPr="00FD3BAA">
        <w:rPr>
          <w:rFonts w:cstheme="minorHAnsi"/>
          <w:b/>
          <w:bCs/>
        </w:rPr>
        <w:t xml:space="preserve"> odlehčovací služby Centrum </w:t>
      </w:r>
      <w:proofErr w:type="spellStart"/>
      <w:r w:rsidRPr="00FD3BAA">
        <w:rPr>
          <w:rFonts w:cstheme="minorHAnsi"/>
          <w:b/>
          <w:bCs/>
        </w:rPr>
        <w:t>Auxilium</w:t>
      </w:r>
      <w:proofErr w:type="spellEnd"/>
      <w:r w:rsidRPr="00FD3BAA">
        <w:rPr>
          <w:rFonts w:cstheme="minorHAnsi"/>
          <w:b/>
          <w:bCs/>
        </w:rPr>
        <w:t xml:space="preserve"> (ID 7875047)</w:t>
      </w:r>
      <w:r w:rsidRPr="00FD3BAA">
        <w:rPr>
          <w:rFonts w:cstheme="minorHAnsi"/>
          <w:b/>
        </w:rPr>
        <w:t xml:space="preserve"> </w:t>
      </w:r>
      <w:r w:rsidRPr="00FD3BAA">
        <w:rPr>
          <w:rFonts w:cstheme="minorHAnsi"/>
          <w:bCs/>
        </w:rPr>
        <w:t>a převedení uvolněné kapacity</w:t>
      </w:r>
      <w:r w:rsidRPr="00FD3BAA">
        <w:rPr>
          <w:rFonts w:cstheme="minorHAnsi"/>
        </w:rPr>
        <w:t xml:space="preserve"> v Základní síti ve výši 2,10 úvazku k sociální službě </w:t>
      </w:r>
      <w:r w:rsidRPr="00FD3BAA">
        <w:rPr>
          <w:rFonts w:cstheme="minorHAnsi"/>
          <w:b/>
          <w:bCs/>
        </w:rPr>
        <w:t xml:space="preserve">osobní asistence Centrum </w:t>
      </w:r>
      <w:proofErr w:type="spellStart"/>
      <w:r w:rsidRPr="00FD3BAA">
        <w:rPr>
          <w:rFonts w:cstheme="minorHAnsi"/>
          <w:b/>
          <w:bCs/>
        </w:rPr>
        <w:t>Auxilium</w:t>
      </w:r>
      <w:proofErr w:type="spellEnd"/>
      <w:r w:rsidRPr="00FD3BAA">
        <w:rPr>
          <w:rFonts w:cstheme="minorHAnsi"/>
          <w:b/>
          <w:bCs/>
        </w:rPr>
        <w:t>, ID 9045809</w:t>
      </w:r>
      <w:r w:rsidRPr="00FD3BAA">
        <w:rPr>
          <w:rFonts w:cstheme="minorHAnsi"/>
        </w:rPr>
        <w:t xml:space="preserve">. Tzn. aktuální kapacita sociální služby osobní asistence Centrum </w:t>
      </w:r>
      <w:proofErr w:type="spellStart"/>
      <w:r w:rsidRPr="00FD3BAA">
        <w:rPr>
          <w:rFonts w:cstheme="minorHAnsi"/>
        </w:rPr>
        <w:t>Auxilium</w:t>
      </w:r>
      <w:proofErr w:type="spellEnd"/>
      <w:r w:rsidRPr="00FD3BAA">
        <w:rPr>
          <w:rFonts w:cstheme="minorHAnsi"/>
        </w:rPr>
        <w:t xml:space="preserve"> zařazená v Základní síti ve výši 8,17 úvazku bude navýšena o 2,10 úvazku na celkových 10,27 úvazku, a to k 1. 3. 2025. Touto změnou dojde ke sloučení sociálních služeb pod ID 9045809 osobní asistence  </w:t>
      </w:r>
    </w:p>
    <w:p w14:paraId="7193EACC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52A399EE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 xml:space="preserve">Poskytovatel sociální služby uvedenou změnou realizuje opatření 2.1.8.4 Akčního plánu pro rok 2025. </w:t>
      </w:r>
    </w:p>
    <w:p w14:paraId="6955292F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>Změna je schválena Rozhodnutím o registraci sociálních služeb KUZL 102966/2024.</w:t>
      </w:r>
    </w:p>
    <w:bookmarkEnd w:id="0"/>
    <w:p w14:paraId="0319D53B" w14:textId="77777777" w:rsidR="00FD3BAA" w:rsidRPr="00FD3BAA" w:rsidRDefault="00FD3BAA" w:rsidP="00FD3BAA">
      <w:pPr>
        <w:spacing w:after="0" w:line="240" w:lineRule="auto"/>
        <w:contextualSpacing/>
        <w:jc w:val="both"/>
        <w:rPr>
          <w:rFonts w:cstheme="minorHAnsi"/>
        </w:rPr>
      </w:pPr>
      <w:r w:rsidRPr="00FD3BAA">
        <w:rPr>
          <w:rFonts w:cstheme="minorHAnsi"/>
        </w:rPr>
        <w:t>Změna je uvedena červeně v Základní síti v </w:t>
      </w:r>
      <w:r w:rsidRPr="00FD3BAA">
        <w:rPr>
          <w:rFonts w:cstheme="minorHAnsi"/>
          <w:b/>
          <w:bCs/>
        </w:rPr>
        <w:t xml:space="preserve">P02 </w:t>
      </w:r>
      <w:r w:rsidRPr="00FD3BAA">
        <w:rPr>
          <w:rFonts w:cstheme="minorHAnsi"/>
        </w:rPr>
        <w:t>a v Zásobníku</w:t>
      </w:r>
      <w:r w:rsidRPr="00FD3BAA">
        <w:rPr>
          <w:rFonts w:cstheme="minorHAnsi"/>
          <w:b/>
          <w:bCs/>
        </w:rPr>
        <w:t xml:space="preserve"> v P03.</w:t>
      </w:r>
      <w:r w:rsidRPr="00FD3BAA">
        <w:rPr>
          <w:rFonts w:cstheme="minorHAnsi"/>
        </w:rPr>
        <w:t xml:space="preserve"> Žádost poskytovatele o změnu naleznete v příloze </w:t>
      </w:r>
      <w:r w:rsidRPr="00FD3BAA">
        <w:rPr>
          <w:rFonts w:cstheme="minorHAnsi"/>
          <w:b/>
        </w:rPr>
        <w:t>P04.</w:t>
      </w:r>
      <w:r w:rsidRPr="00FD3BAA">
        <w:rPr>
          <w:rFonts w:cstheme="minorHAnsi"/>
        </w:rPr>
        <w:t xml:space="preserve"> </w:t>
      </w:r>
    </w:p>
    <w:p w14:paraId="1115F428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12444D19" w14:textId="77777777" w:rsidR="00FD3BAA" w:rsidRPr="00FD3BAA" w:rsidRDefault="00FD3BAA" w:rsidP="00FD3BAA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cstheme="minorHAnsi"/>
          <w:u w:val="single"/>
        </w:rPr>
      </w:pPr>
      <w:r w:rsidRPr="00FD3BAA">
        <w:rPr>
          <w:rFonts w:cstheme="minorHAnsi"/>
          <w:b/>
          <w:bCs/>
          <w:u w:val="single"/>
        </w:rPr>
        <w:t>Diakonie Valašské Meziříčí</w:t>
      </w:r>
      <w:r w:rsidRPr="00FD3BAA">
        <w:rPr>
          <w:rFonts w:cstheme="minorHAnsi"/>
          <w:u w:val="single"/>
        </w:rPr>
        <w:t xml:space="preserve"> – změny v Základní síti</w:t>
      </w:r>
    </w:p>
    <w:p w14:paraId="614E62CA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 xml:space="preserve">Poskytovatel </w:t>
      </w:r>
      <w:r w:rsidRPr="00FD3BAA">
        <w:rPr>
          <w:rFonts w:cstheme="minorHAnsi"/>
          <w:b/>
        </w:rPr>
        <w:t>Diakonie Valašské Meziříčí,</w:t>
      </w:r>
      <w:r w:rsidRPr="00FD3BAA">
        <w:rPr>
          <w:rFonts w:cstheme="minorHAnsi"/>
        </w:rPr>
        <w:t xml:space="preserve"> IČO 73632783, podal dne 22. 1. 2025 </w:t>
      </w:r>
      <w:r w:rsidRPr="00FD3BAA">
        <w:rPr>
          <w:rFonts w:cstheme="minorHAnsi"/>
          <w:bCs/>
        </w:rPr>
        <w:t>žádost na</w:t>
      </w:r>
      <w:r w:rsidRPr="00FD3BAA">
        <w:rPr>
          <w:rFonts w:cstheme="minorHAnsi"/>
          <w:b/>
        </w:rPr>
        <w:t xml:space="preserve"> změny kapacity </w:t>
      </w:r>
      <w:r w:rsidRPr="00FD3BAA">
        <w:rPr>
          <w:rFonts w:cstheme="minorHAnsi"/>
          <w:bCs/>
        </w:rPr>
        <w:t>v Z</w:t>
      </w:r>
      <w:r w:rsidRPr="00FD3BAA">
        <w:rPr>
          <w:rFonts w:cstheme="minorHAnsi"/>
        </w:rPr>
        <w:t>ákladní síti u následujících sociálních služeb:</w:t>
      </w:r>
    </w:p>
    <w:p w14:paraId="1730CDC1" w14:textId="77777777" w:rsidR="00FD3BAA" w:rsidRPr="00FD3BAA" w:rsidRDefault="00FD3BAA" w:rsidP="00FD3BAA">
      <w:pPr>
        <w:numPr>
          <w:ilvl w:val="0"/>
          <w:numId w:val="38"/>
        </w:numPr>
        <w:spacing w:after="0" w:line="240" w:lineRule="auto"/>
        <w:ind w:left="851"/>
        <w:jc w:val="both"/>
        <w:rPr>
          <w:rFonts w:cstheme="minorHAnsi"/>
        </w:rPr>
      </w:pPr>
      <w:r w:rsidRPr="00FD3BAA">
        <w:rPr>
          <w:rFonts w:cstheme="minorHAnsi"/>
          <w:b/>
        </w:rPr>
        <w:lastRenderedPageBreak/>
        <w:t>Odlehčovací služby – specializovaná paliativní péče</w:t>
      </w:r>
      <w:r w:rsidRPr="00FD3BAA">
        <w:rPr>
          <w:rFonts w:cstheme="minorHAnsi"/>
        </w:rPr>
        <w:t>, ID 4336897. Poskytovatel sociální služby žádá k 1. 4. 2025 o snížení stávající kapacity zařazené v Základní síti ve výši 26 lůžek o 13 lůžek na cílovou kapacitu</w:t>
      </w:r>
      <w:r w:rsidRPr="00FD3BAA">
        <w:rPr>
          <w:rFonts w:cstheme="minorHAnsi"/>
          <w:b/>
          <w:bCs/>
        </w:rPr>
        <w:t xml:space="preserve"> 13 lůžek</w:t>
      </w:r>
      <w:r w:rsidRPr="00FD3BAA">
        <w:rPr>
          <w:rFonts w:cstheme="minorHAnsi"/>
        </w:rPr>
        <w:t xml:space="preserve">. </w:t>
      </w:r>
    </w:p>
    <w:p w14:paraId="46522DF2" w14:textId="77777777" w:rsidR="00FD3BAA" w:rsidRPr="00FD3BAA" w:rsidRDefault="00FD3BAA" w:rsidP="00FD3BAA">
      <w:pPr>
        <w:numPr>
          <w:ilvl w:val="0"/>
          <w:numId w:val="38"/>
        </w:numPr>
        <w:spacing w:after="0" w:line="240" w:lineRule="auto"/>
        <w:ind w:left="851"/>
        <w:jc w:val="both"/>
        <w:rPr>
          <w:rFonts w:cstheme="minorHAnsi"/>
        </w:rPr>
      </w:pPr>
      <w:r w:rsidRPr="00FD3BAA">
        <w:rPr>
          <w:rFonts w:cstheme="minorHAnsi"/>
          <w:b/>
          <w:bCs/>
        </w:rPr>
        <w:t xml:space="preserve">Domov se zvláštním režimem, </w:t>
      </w:r>
      <w:r w:rsidRPr="00FD3BAA">
        <w:rPr>
          <w:rFonts w:cstheme="minorHAnsi"/>
        </w:rPr>
        <w:t xml:space="preserve">ID 6637286. Poskytovatel sociální služby žádá k 1. 4. 2025 o navýšení stávající kapacity zařazené v Základní síti ve výši 42 lůžek o 13 lůžek na cílovou kapacitu </w:t>
      </w:r>
      <w:r w:rsidRPr="00FD3BAA">
        <w:rPr>
          <w:rFonts w:cstheme="minorHAnsi"/>
          <w:b/>
          <w:bCs/>
        </w:rPr>
        <w:t>55 lůžek</w:t>
      </w:r>
      <w:r w:rsidRPr="00FD3BAA">
        <w:rPr>
          <w:rFonts w:cstheme="minorHAnsi"/>
        </w:rPr>
        <w:t xml:space="preserve">. </w:t>
      </w:r>
    </w:p>
    <w:p w14:paraId="59B965AB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387E3946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 xml:space="preserve">Poskytovatel sociální služby uvedenou změnou realizuje opatření 2.1.4.24 Akčního plánu pro rok 2025. </w:t>
      </w:r>
    </w:p>
    <w:p w14:paraId="5D67F856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  <w:r w:rsidRPr="00FD3BAA">
        <w:rPr>
          <w:rFonts w:cstheme="minorHAnsi"/>
        </w:rPr>
        <w:t>Změna je schválena Rozhodnutím o registraci sociálních služeb KUZL 7871/2025.</w:t>
      </w:r>
    </w:p>
    <w:p w14:paraId="78AEE723" w14:textId="77777777" w:rsidR="00FD3BAA" w:rsidRPr="00FD3BAA" w:rsidRDefault="00FD3BAA" w:rsidP="00FD3BAA">
      <w:pPr>
        <w:spacing w:after="0" w:line="240" w:lineRule="auto"/>
        <w:contextualSpacing/>
        <w:jc w:val="both"/>
        <w:rPr>
          <w:rFonts w:cstheme="minorHAnsi"/>
        </w:rPr>
      </w:pPr>
      <w:r w:rsidRPr="00FD3BAA">
        <w:rPr>
          <w:rFonts w:cstheme="minorHAnsi"/>
        </w:rPr>
        <w:t>Změna je uvedena červeně v Základní síti v </w:t>
      </w:r>
      <w:r w:rsidRPr="00FD3BAA">
        <w:rPr>
          <w:rFonts w:cstheme="minorHAnsi"/>
          <w:b/>
          <w:bCs/>
        </w:rPr>
        <w:t xml:space="preserve">P02 </w:t>
      </w:r>
      <w:r w:rsidRPr="00FD3BAA">
        <w:rPr>
          <w:rFonts w:cstheme="minorHAnsi"/>
        </w:rPr>
        <w:t>a v Zásobníku</w:t>
      </w:r>
      <w:r w:rsidRPr="00FD3BAA">
        <w:rPr>
          <w:rFonts w:cstheme="minorHAnsi"/>
          <w:b/>
          <w:bCs/>
        </w:rPr>
        <w:t xml:space="preserve"> v P03.</w:t>
      </w:r>
      <w:r w:rsidRPr="00FD3BAA">
        <w:rPr>
          <w:rFonts w:cstheme="minorHAnsi"/>
        </w:rPr>
        <w:t xml:space="preserve"> Žádost poskytovatele o změnu naleznete v příloze </w:t>
      </w:r>
      <w:r w:rsidRPr="00FD3BAA">
        <w:rPr>
          <w:rFonts w:cstheme="minorHAnsi"/>
          <w:b/>
        </w:rPr>
        <w:t>P06.</w:t>
      </w:r>
      <w:r w:rsidRPr="00FD3BAA">
        <w:rPr>
          <w:rFonts w:cstheme="minorHAnsi"/>
        </w:rPr>
        <w:t xml:space="preserve"> </w:t>
      </w:r>
    </w:p>
    <w:p w14:paraId="68E61922" w14:textId="77777777" w:rsidR="00FD3BAA" w:rsidRPr="00FD3BAA" w:rsidRDefault="00FD3BAA" w:rsidP="00FD3BAA">
      <w:pPr>
        <w:spacing w:after="0" w:line="240" w:lineRule="auto"/>
        <w:jc w:val="both"/>
        <w:rPr>
          <w:rFonts w:cstheme="minorHAnsi"/>
        </w:rPr>
      </w:pPr>
    </w:p>
    <w:p w14:paraId="64181517" w14:textId="77777777" w:rsidR="00CA703D" w:rsidRDefault="00CA703D" w:rsidP="00CA703D">
      <w:r>
        <w:t>Návrh usnesení:</w:t>
      </w:r>
    </w:p>
    <w:p w14:paraId="0AEDF045" w14:textId="77777777" w:rsidR="00CA703D" w:rsidRPr="00284388" w:rsidRDefault="00CA703D" w:rsidP="00CA703D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* Usnesení </w:t>
      </w:r>
      <w:proofErr w:type="spellStart"/>
      <w:r w:rsidRPr="00284388">
        <w:rPr>
          <w:rFonts w:ascii="Arial" w:eastAsia="Calibri" w:hAnsi="Arial" w:cs="Arial"/>
          <w:b/>
          <w:bCs/>
          <w:sz w:val="20"/>
          <w:szCs w:val="20"/>
        </w:rPr>
        <w:t>xx</w:t>
      </w:r>
      <w:proofErr w:type="spellEnd"/>
      <w:r w:rsidRPr="00284388">
        <w:rPr>
          <w:rFonts w:ascii="Arial" w:eastAsia="Calibri" w:hAnsi="Arial" w:cs="Arial"/>
          <w:b/>
          <w:bCs/>
          <w:sz w:val="20"/>
          <w:szCs w:val="20"/>
        </w:rPr>
        <w:t>/VS2/25</w:t>
      </w:r>
    </w:p>
    <w:p w14:paraId="65274388" w14:textId="77777777" w:rsidR="00CA703D" w:rsidRPr="00284388" w:rsidRDefault="00CA703D" w:rsidP="00CA703D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>Výbor sociální Zastupitelstva Zlínského kraje</w:t>
      </w:r>
    </w:p>
    <w:p w14:paraId="2E56A8A6" w14:textId="6938AD3D" w:rsidR="00CA703D" w:rsidRDefault="00CA703D" w:rsidP="00CA703D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doporučuje </w:t>
      </w:r>
      <w:r>
        <w:rPr>
          <w:rFonts w:ascii="Arial" w:eastAsia="Calibri" w:hAnsi="Arial" w:cs="Arial"/>
          <w:b/>
          <w:bCs/>
          <w:sz w:val="20"/>
          <w:szCs w:val="20"/>
        </w:rPr>
        <w:t>Zastupitelstvu Zlínského kraje</w:t>
      </w: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55B86">
        <w:rPr>
          <w:rFonts w:ascii="Arial" w:eastAsia="Calibri" w:hAnsi="Arial" w:cs="Arial"/>
          <w:b/>
          <w:bCs/>
          <w:sz w:val="20"/>
          <w:szCs w:val="20"/>
        </w:rPr>
        <w:t>schválit</w:t>
      </w: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4D90C5E4" w14:textId="4F9698CF" w:rsidR="00CA703D" w:rsidRPr="00880A60" w:rsidRDefault="00955B86" w:rsidP="00CA703D">
      <w:pPr>
        <w:shd w:val="clear" w:color="auto" w:fill="D9D9D9"/>
        <w:spacing w:line="276" w:lineRule="auto"/>
        <w:rPr>
          <w:rFonts w:ascii="Arial" w:eastAsia="Calibri" w:hAnsi="Arial" w:cs="Arial"/>
          <w:sz w:val="20"/>
          <w:szCs w:val="20"/>
        </w:rPr>
      </w:pPr>
      <w:r w:rsidRPr="00955B86">
        <w:rPr>
          <w:rFonts w:ascii="Arial" w:eastAsia="Calibri" w:hAnsi="Arial" w:cs="Arial"/>
          <w:sz w:val="20"/>
          <w:szCs w:val="20"/>
        </w:rPr>
        <w:t>aktualizaci příloh Akčního plánu rozvoje sociálních služeb ve Zlínském kraji pro rok 2025, konkrétně 25. aktualizaci Přílohy č. 1 Základní síť sociálních služeb Zlínského kraje pro období 2023–2025 a 3. aktualizaci Přílohy č. 2 Zásobník rozvojových záměrů pro rok 2025; dle příloh č. 0080-25Z-P02 až č. 0080-25Z-P06.</w:t>
      </w:r>
    </w:p>
    <w:p w14:paraId="65C94973" w14:textId="77777777" w:rsidR="00C64030" w:rsidRPr="00D86E0A" w:rsidRDefault="00C64030" w:rsidP="00D86E0A">
      <w:pPr>
        <w:spacing w:after="0" w:line="240" w:lineRule="auto"/>
        <w:jc w:val="both"/>
        <w:rPr>
          <w:sz w:val="24"/>
          <w:szCs w:val="24"/>
        </w:rPr>
      </w:pPr>
    </w:p>
    <w:sectPr w:rsidR="00C64030" w:rsidRPr="00D86E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40C6" w14:textId="77777777" w:rsidR="008C291B" w:rsidRDefault="008C291B" w:rsidP="0040098E">
      <w:pPr>
        <w:spacing w:after="0" w:line="240" w:lineRule="auto"/>
      </w:pPr>
      <w:r>
        <w:separator/>
      </w:r>
    </w:p>
  </w:endnote>
  <w:endnote w:type="continuationSeparator" w:id="0">
    <w:p w14:paraId="15C3E44A" w14:textId="77777777" w:rsidR="008C291B" w:rsidRDefault="008C291B" w:rsidP="0040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73E3" w14:textId="77777777" w:rsidR="008C291B" w:rsidRDefault="008C291B" w:rsidP="0040098E">
      <w:pPr>
        <w:spacing w:after="0" w:line="240" w:lineRule="auto"/>
      </w:pPr>
      <w:r>
        <w:separator/>
      </w:r>
    </w:p>
  </w:footnote>
  <w:footnote w:type="continuationSeparator" w:id="0">
    <w:p w14:paraId="118E5F3E" w14:textId="77777777" w:rsidR="008C291B" w:rsidRDefault="008C291B" w:rsidP="0040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4978" w14:textId="0D7417C7" w:rsidR="005763EF" w:rsidRPr="00A95394" w:rsidRDefault="00665A3A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  <w:r w:rsidR="0078154B">
      <w:rPr>
        <w:b/>
        <w:sz w:val="28"/>
        <w:szCs w:val="28"/>
      </w:rPr>
      <w:t xml:space="preserve">Bod programu č. </w:t>
    </w:r>
    <w:r w:rsidR="00CB7E8C">
      <w:rPr>
        <w:b/>
        <w:sz w:val="28"/>
        <w:szCs w:val="28"/>
      </w:rPr>
      <w:t>3</w:t>
    </w:r>
    <w:r w:rsidR="0078154B">
      <w:rPr>
        <w:b/>
        <w:sz w:val="28"/>
        <w:szCs w:val="28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8BF3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0A95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EA62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3B21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DC2F34"/>
    <w:multiLevelType w:val="hybridMultilevel"/>
    <w:tmpl w:val="8FE4B016"/>
    <w:lvl w:ilvl="0" w:tplc="FE4C61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07876"/>
    <w:multiLevelType w:val="hybridMultilevel"/>
    <w:tmpl w:val="3F3EB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37F63"/>
    <w:multiLevelType w:val="hybridMultilevel"/>
    <w:tmpl w:val="4E3E2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E1E11"/>
    <w:multiLevelType w:val="hybridMultilevel"/>
    <w:tmpl w:val="CDE0A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7271C"/>
    <w:multiLevelType w:val="hybridMultilevel"/>
    <w:tmpl w:val="D8C24078"/>
    <w:lvl w:ilvl="0" w:tplc="98162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563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2B023DD"/>
    <w:multiLevelType w:val="hybridMultilevel"/>
    <w:tmpl w:val="53684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A4B3F"/>
    <w:multiLevelType w:val="multilevel"/>
    <w:tmpl w:val="065C3BC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01013B"/>
    <w:multiLevelType w:val="hybridMultilevel"/>
    <w:tmpl w:val="E6F0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5152C"/>
    <w:multiLevelType w:val="hybridMultilevel"/>
    <w:tmpl w:val="DC6A7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36A6"/>
    <w:multiLevelType w:val="hybridMultilevel"/>
    <w:tmpl w:val="325A1F42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50087"/>
    <w:multiLevelType w:val="hybridMultilevel"/>
    <w:tmpl w:val="CFAEE0E8"/>
    <w:lvl w:ilvl="0" w:tplc="27CC21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36268"/>
    <w:multiLevelType w:val="hybridMultilevel"/>
    <w:tmpl w:val="6AAE20F6"/>
    <w:lvl w:ilvl="0" w:tplc="847E55E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8AB5D25"/>
    <w:multiLevelType w:val="hybridMultilevel"/>
    <w:tmpl w:val="43741C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F5756"/>
    <w:multiLevelType w:val="hybridMultilevel"/>
    <w:tmpl w:val="4D2E57D8"/>
    <w:lvl w:ilvl="0" w:tplc="804A33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575C6"/>
    <w:multiLevelType w:val="hybridMultilevel"/>
    <w:tmpl w:val="69AA3360"/>
    <w:lvl w:ilvl="0" w:tplc="73CCB6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154F5"/>
    <w:multiLevelType w:val="hybridMultilevel"/>
    <w:tmpl w:val="ED6A7E0E"/>
    <w:lvl w:ilvl="0" w:tplc="FA423D72">
      <w:start w:val="1"/>
      <w:numFmt w:val="bullet"/>
      <w:lvlText w:val="-"/>
      <w:lvlJc w:val="left"/>
      <w:pPr>
        <w:ind w:left="27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547A8A"/>
    <w:multiLevelType w:val="hybridMultilevel"/>
    <w:tmpl w:val="5E5C78E4"/>
    <w:lvl w:ilvl="0" w:tplc="05D2B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06DA6"/>
    <w:multiLevelType w:val="hybridMultilevel"/>
    <w:tmpl w:val="7EB699D4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B712F"/>
    <w:multiLevelType w:val="hybridMultilevel"/>
    <w:tmpl w:val="8FD2F85C"/>
    <w:lvl w:ilvl="0" w:tplc="FA423D7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A44E0F"/>
    <w:multiLevelType w:val="hybridMultilevel"/>
    <w:tmpl w:val="15AE157C"/>
    <w:lvl w:ilvl="0" w:tplc="739A48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C1BAC"/>
    <w:multiLevelType w:val="hybridMultilevel"/>
    <w:tmpl w:val="977272FE"/>
    <w:lvl w:ilvl="0" w:tplc="08261C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953B8"/>
    <w:multiLevelType w:val="hybridMultilevel"/>
    <w:tmpl w:val="100CE91A"/>
    <w:lvl w:ilvl="0" w:tplc="FA423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B2F5F"/>
    <w:multiLevelType w:val="hybridMultilevel"/>
    <w:tmpl w:val="894C9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80E6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5D6353"/>
    <w:multiLevelType w:val="hybridMultilevel"/>
    <w:tmpl w:val="9AEA8E38"/>
    <w:lvl w:ilvl="0" w:tplc="32E85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A6CE8"/>
    <w:multiLevelType w:val="hybridMultilevel"/>
    <w:tmpl w:val="7CD456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2D5973"/>
    <w:multiLevelType w:val="hybridMultilevel"/>
    <w:tmpl w:val="DC8A5200"/>
    <w:lvl w:ilvl="0" w:tplc="4094C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7156A9"/>
    <w:multiLevelType w:val="hybridMultilevel"/>
    <w:tmpl w:val="18D63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838D9"/>
    <w:multiLevelType w:val="hybridMultilevel"/>
    <w:tmpl w:val="A77CC630"/>
    <w:lvl w:ilvl="0" w:tplc="1EBEA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A5F96"/>
    <w:multiLevelType w:val="hybridMultilevel"/>
    <w:tmpl w:val="CA129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26DED"/>
    <w:multiLevelType w:val="hybridMultilevel"/>
    <w:tmpl w:val="012C6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E1490"/>
    <w:multiLevelType w:val="hybridMultilevel"/>
    <w:tmpl w:val="237E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20D0E"/>
    <w:multiLevelType w:val="hybridMultilevel"/>
    <w:tmpl w:val="47FAD54A"/>
    <w:lvl w:ilvl="0" w:tplc="A1DE5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251">
    <w:abstractNumId w:val="19"/>
  </w:num>
  <w:num w:numId="2" w16cid:durableId="2114595041">
    <w:abstractNumId w:val="5"/>
  </w:num>
  <w:num w:numId="3" w16cid:durableId="1799495477">
    <w:abstractNumId w:val="35"/>
  </w:num>
  <w:num w:numId="4" w16cid:durableId="2101755216">
    <w:abstractNumId w:val="6"/>
  </w:num>
  <w:num w:numId="5" w16cid:durableId="77361611">
    <w:abstractNumId w:val="31"/>
  </w:num>
  <w:num w:numId="6" w16cid:durableId="1607541000">
    <w:abstractNumId w:val="21"/>
  </w:num>
  <w:num w:numId="7" w16cid:durableId="12079930">
    <w:abstractNumId w:val="15"/>
  </w:num>
  <w:num w:numId="8" w16cid:durableId="1150248232">
    <w:abstractNumId w:val="22"/>
  </w:num>
  <w:num w:numId="9" w16cid:durableId="1252423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987074">
    <w:abstractNumId w:val="7"/>
  </w:num>
  <w:num w:numId="11" w16cid:durableId="1606494990">
    <w:abstractNumId w:val="11"/>
  </w:num>
  <w:num w:numId="12" w16cid:durableId="1525248789">
    <w:abstractNumId w:val="34"/>
  </w:num>
  <w:num w:numId="13" w16cid:durableId="1905683056">
    <w:abstractNumId w:val="37"/>
  </w:num>
  <w:num w:numId="14" w16cid:durableId="1152528535">
    <w:abstractNumId w:val="32"/>
  </w:num>
  <w:num w:numId="15" w16cid:durableId="1082220492">
    <w:abstractNumId w:val="30"/>
  </w:num>
  <w:num w:numId="16" w16cid:durableId="598568619">
    <w:abstractNumId w:val="12"/>
  </w:num>
  <w:num w:numId="17" w16cid:durableId="2068795630">
    <w:abstractNumId w:val="18"/>
  </w:num>
  <w:num w:numId="18" w16cid:durableId="1753429881">
    <w:abstractNumId w:val="25"/>
  </w:num>
  <w:num w:numId="19" w16cid:durableId="1841043825">
    <w:abstractNumId w:val="23"/>
  </w:num>
  <w:num w:numId="20" w16cid:durableId="1912764060">
    <w:abstractNumId w:val="26"/>
  </w:num>
  <w:num w:numId="21" w16cid:durableId="1454783347">
    <w:abstractNumId w:val="20"/>
  </w:num>
  <w:num w:numId="22" w16cid:durableId="105659071">
    <w:abstractNumId w:val="13"/>
  </w:num>
  <w:num w:numId="23" w16cid:durableId="411854162">
    <w:abstractNumId w:val="4"/>
  </w:num>
  <w:num w:numId="24" w16cid:durableId="492138511">
    <w:abstractNumId w:val="8"/>
  </w:num>
  <w:num w:numId="25" w16cid:durableId="252134421">
    <w:abstractNumId w:val="36"/>
  </w:num>
  <w:num w:numId="26" w16cid:durableId="261839376">
    <w:abstractNumId w:val="27"/>
  </w:num>
  <w:num w:numId="27" w16cid:durableId="1890679600">
    <w:abstractNumId w:val="17"/>
  </w:num>
  <w:num w:numId="28" w16cid:durableId="1284115161">
    <w:abstractNumId w:val="24"/>
  </w:num>
  <w:num w:numId="29" w16cid:durableId="715352139">
    <w:abstractNumId w:val="33"/>
  </w:num>
  <w:num w:numId="30" w16cid:durableId="1935244240">
    <w:abstractNumId w:val="10"/>
  </w:num>
  <w:num w:numId="31" w16cid:durableId="1866669771">
    <w:abstractNumId w:val="29"/>
  </w:num>
  <w:num w:numId="32" w16cid:durableId="1869294798">
    <w:abstractNumId w:val="3"/>
  </w:num>
  <w:num w:numId="33" w16cid:durableId="273831960">
    <w:abstractNumId w:val="9"/>
  </w:num>
  <w:num w:numId="34" w16cid:durableId="1517111857">
    <w:abstractNumId w:val="2"/>
  </w:num>
  <w:num w:numId="35" w16cid:durableId="109935999">
    <w:abstractNumId w:val="0"/>
  </w:num>
  <w:num w:numId="36" w16cid:durableId="1111583958">
    <w:abstractNumId w:val="28"/>
  </w:num>
  <w:num w:numId="37" w16cid:durableId="1428161580">
    <w:abstractNumId w:val="1"/>
  </w:num>
  <w:num w:numId="38" w16cid:durableId="15574756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6"/>
    <w:rsid w:val="0002328A"/>
    <w:rsid w:val="00056DF6"/>
    <w:rsid w:val="000D1684"/>
    <w:rsid w:val="000D6482"/>
    <w:rsid w:val="0010021A"/>
    <w:rsid w:val="001038F0"/>
    <w:rsid w:val="00106434"/>
    <w:rsid w:val="00145C0C"/>
    <w:rsid w:val="00215BF9"/>
    <w:rsid w:val="00276558"/>
    <w:rsid w:val="00306F39"/>
    <w:rsid w:val="00377EF8"/>
    <w:rsid w:val="003A288B"/>
    <w:rsid w:val="003B317A"/>
    <w:rsid w:val="0040098E"/>
    <w:rsid w:val="00426F56"/>
    <w:rsid w:val="00551CDE"/>
    <w:rsid w:val="005763EF"/>
    <w:rsid w:val="005947A4"/>
    <w:rsid w:val="005A0403"/>
    <w:rsid w:val="005C1BA0"/>
    <w:rsid w:val="00643961"/>
    <w:rsid w:val="00665A3A"/>
    <w:rsid w:val="007263CC"/>
    <w:rsid w:val="00754FE1"/>
    <w:rsid w:val="0078154B"/>
    <w:rsid w:val="007A62E6"/>
    <w:rsid w:val="007B7759"/>
    <w:rsid w:val="007D54ED"/>
    <w:rsid w:val="0089257D"/>
    <w:rsid w:val="008B6DA9"/>
    <w:rsid w:val="008C291B"/>
    <w:rsid w:val="008F4EE8"/>
    <w:rsid w:val="00955B86"/>
    <w:rsid w:val="009B2A49"/>
    <w:rsid w:val="009E1C36"/>
    <w:rsid w:val="009F7DFF"/>
    <w:rsid w:val="00A54F1E"/>
    <w:rsid w:val="00AD174F"/>
    <w:rsid w:val="00AD7C3F"/>
    <w:rsid w:val="00AE4B4E"/>
    <w:rsid w:val="00B75070"/>
    <w:rsid w:val="00B87724"/>
    <w:rsid w:val="00C20D4F"/>
    <w:rsid w:val="00C20E1B"/>
    <w:rsid w:val="00C61816"/>
    <w:rsid w:val="00C64030"/>
    <w:rsid w:val="00CA703D"/>
    <w:rsid w:val="00CB7E8C"/>
    <w:rsid w:val="00CC19CD"/>
    <w:rsid w:val="00CD4FA4"/>
    <w:rsid w:val="00D81BF9"/>
    <w:rsid w:val="00D86E0A"/>
    <w:rsid w:val="00E9221A"/>
    <w:rsid w:val="00E9707D"/>
    <w:rsid w:val="00EF5238"/>
    <w:rsid w:val="00F409C9"/>
    <w:rsid w:val="00F46765"/>
    <w:rsid w:val="00F557C6"/>
    <w:rsid w:val="00F87CA7"/>
    <w:rsid w:val="00FA370E"/>
    <w:rsid w:val="00FD3BAA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929"/>
  <w15:chartTrackingRefBased/>
  <w15:docId w15:val="{360B8648-5B8C-47EA-BDE0-62B6A11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98E"/>
  </w:style>
  <w:style w:type="paragraph" w:styleId="Zpat">
    <w:name w:val="footer"/>
    <w:basedOn w:val="Normln"/>
    <w:link w:val="Zpat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98E"/>
  </w:style>
  <w:style w:type="paragraph" w:styleId="Odstavecseseznamem">
    <w:name w:val="List Paragraph"/>
    <w:aliases w:val="Nad,Odstavec_muj,nad 1,List Paragraph,Odstavec cíl se seznamem,Odstavec se seznamem5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7263CC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List Paragraph Char,Odstavec cíl se seznamem Char,Odstavec se seznamem5 Char,Odrážky Char,_Odstavec se seznamem Char,Odstavec_muj1 Char,Odstavec_muj2 Char,Odstavec_muj3 Char,Nad1 Char"/>
    <w:link w:val="Odstavecseseznamem"/>
    <w:uiPriority w:val="34"/>
    <w:locked/>
    <w:rsid w:val="007263CC"/>
  </w:style>
  <w:style w:type="paragraph" w:customStyle="1" w:styleId="Textprce">
    <w:name w:val="Text práce"/>
    <w:basedOn w:val="Normln"/>
    <w:link w:val="TextprceChar"/>
    <w:qFormat/>
    <w:rsid w:val="00551CDE"/>
    <w:pPr>
      <w:jc w:val="both"/>
    </w:pPr>
    <w:rPr>
      <w:rFonts w:ascii="Arial" w:hAnsi="Arial"/>
    </w:rPr>
  </w:style>
  <w:style w:type="character" w:customStyle="1" w:styleId="TextprceChar">
    <w:name w:val="Text práce Char"/>
    <w:basedOn w:val="Standardnpsmoodstavce"/>
    <w:link w:val="Textprce"/>
    <w:rsid w:val="00551CDE"/>
    <w:rPr>
      <w:rFonts w:ascii="Arial" w:hAnsi="Arial"/>
    </w:rPr>
  </w:style>
  <w:style w:type="paragraph" w:customStyle="1" w:styleId="Normal">
    <w:name w:val="[Normal]"/>
    <w:rsid w:val="000D6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D64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4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Jana</dc:creator>
  <cp:keywords/>
  <dc:description/>
  <cp:lastModifiedBy>Petříková Jana</cp:lastModifiedBy>
  <cp:revision>10</cp:revision>
  <dcterms:created xsi:type="dcterms:W3CDTF">2025-01-14T14:23:00Z</dcterms:created>
  <dcterms:modified xsi:type="dcterms:W3CDTF">2025-02-03T13:42:00Z</dcterms:modified>
</cp:coreProperties>
</file>