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AD404" w14:textId="77777777" w:rsidR="0026773D" w:rsidRPr="0026773D" w:rsidRDefault="0026773D">
      <w:pPr>
        <w:rPr>
          <w:sz w:val="20"/>
        </w:rPr>
      </w:pPr>
    </w:p>
    <w:p w14:paraId="79B47292" w14:textId="77777777" w:rsidR="0026773D" w:rsidRPr="0026773D" w:rsidRDefault="0026773D">
      <w:pPr>
        <w:rPr>
          <w:sz w:val="20"/>
        </w:rPr>
      </w:pPr>
    </w:p>
    <w:tbl>
      <w:tblPr>
        <w:tblW w:w="9214" w:type="dxa"/>
        <w:tblInd w:w="57" w:type="dxa"/>
        <w:tblLook w:val="01E0" w:firstRow="1" w:lastRow="1" w:firstColumn="1" w:lastColumn="1" w:noHBand="0" w:noVBand="0"/>
      </w:tblPr>
      <w:tblGrid>
        <w:gridCol w:w="2127"/>
        <w:gridCol w:w="7087"/>
      </w:tblGrid>
      <w:tr w:rsidR="009404FC" w:rsidRPr="00BE7C3B" w14:paraId="3AF24B29" w14:textId="77777777" w:rsidTr="006E5489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-1" w:type="dxa"/>
            </w:tcMar>
          </w:tcPr>
          <w:p w14:paraId="1A9C3211" w14:textId="77777777" w:rsidR="009404FC" w:rsidRPr="00BE7C3B" w:rsidRDefault="00532C69" w:rsidP="006E5489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Druh</w:t>
            </w:r>
            <w:r w:rsidRPr="00BE7C3B">
              <w:rPr>
                <w:rFonts w:cs="Arial"/>
                <w:sz w:val="20"/>
              </w:rPr>
              <w:t xml:space="preserve"> </w:t>
            </w:r>
            <w:r w:rsidR="009404FC" w:rsidRPr="00BE7C3B">
              <w:rPr>
                <w:rFonts w:cs="Arial"/>
                <w:sz w:val="20"/>
              </w:rPr>
              <w:t>vnitřní normy: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86B9" w14:textId="77777777" w:rsidR="009404FC" w:rsidRPr="00BE7C3B" w:rsidRDefault="009404FC" w:rsidP="009404FC">
            <w:pPr>
              <w:rPr>
                <w:rFonts w:cs="Arial"/>
                <w:b/>
                <w:sz w:val="28"/>
                <w:szCs w:val="28"/>
              </w:rPr>
            </w:pPr>
            <w:r w:rsidRPr="00BE7C3B">
              <w:rPr>
                <w:rFonts w:cs="Arial"/>
                <w:b/>
                <w:sz w:val="28"/>
                <w:szCs w:val="28"/>
              </w:rPr>
              <w:t>Jednací řád</w:t>
            </w:r>
          </w:p>
        </w:tc>
      </w:tr>
      <w:tr w:rsidR="009404FC" w:rsidRPr="00BE7C3B" w14:paraId="06690025" w14:textId="77777777" w:rsidTr="006E5489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-1" w:type="dxa"/>
            </w:tcMar>
          </w:tcPr>
          <w:p w14:paraId="7C3A49B8" w14:textId="77777777" w:rsidR="009404FC" w:rsidRPr="00887AA9" w:rsidRDefault="009404FC" w:rsidP="006E5489">
            <w:pPr>
              <w:spacing w:before="120"/>
              <w:rPr>
                <w:rFonts w:cs="Arial"/>
                <w:sz w:val="20"/>
              </w:rPr>
            </w:pPr>
            <w:r w:rsidRPr="00887AA9">
              <w:rPr>
                <w:rFonts w:cs="Arial"/>
                <w:sz w:val="20"/>
              </w:rPr>
              <w:t>Identifikační znak: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1246" w14:textId="77777777" w:rsidR="009404FC" w:rsidRPr="00887AA9" w:rsidRDefault="00553F0E" w:rsidP="00553F0E">
            <w:pPr>
              <w:rPr>
                <w:rFonts w:cs="Arial"/>
                <w:b/>
                <w:sz w:val="28"/>
                <w:szCs w:val="28"/>
              </w:rPr>
            </w:pPr>
            <w:r w:rsidRPr="00EA4C69">
              <w:rPr>
                <w:rFonts w:cs="Arial"/>
                <w:b/>
                <w:sz w:val="28"/>
                <w:szCs w:val="28"/>
              </w:rPr>
              <w:t>JR/03/03/22</w:t>
            </w:r>
          </w:p>
        </w:tc>
      </w:tr>
      <w:tr w:rsidR="009404FC" w:rsidRPr="00BE7C3B" w14:paraId="1CE79D7D" w14:textId="77777777" w:rsidTr="006E5489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-1" w:type="dxa"/>
            </w:tcMar>
          </w:tcPr>
          <w:p w14:paraId="05373076" w14:textId="77777777" w:rsidR="009404FC" w:rsidRPr="00BE7C3B" w:rsidRDefault="009404FC" w:rsidP="006E5489">
            <w:pPr>
              <w:spacing w:before="120"/>
              <w:rPr>
                <w:rFonts w:cs="Arial"/>
                <w:sz w:val="20"/>
              </w:rPr>
            </w:pPr>
            <w:r w:rsidRPr="00BE7C3B">
              <w:rPr>
                <w:rFonts w:cs="Arial"/>
                <w:sz w:val="20"/>
              </w:rPr>
              <w:t>Název: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AC801" w14:textId="77777777" w:rsidR="009404FC" w:rsidRPr="00BE7C3B" w:rsidRDefault="009404FC" w:rsidP="009404FC">
            <w:pPr>
              <w:rPr>
                <w:rFonts w:cs="Arial"/>
                <w:b/>
                <w:sz w:val="28"/>
                <w:szCs w:val="28"/>
              </w:rPr>
            </w:pPr>
            <w:r w:rsidRPr="00BE7C3B">
              <w:rPr>
                <w:rFonts w:cs="Arial"/>
                <w:b/>
                <w:sz w:val="28"/>
                <w:szCs w:val="28"/>
              </w:rPr>
              <w:t xml:space="preserve">Jednací řád výborů Zastupitelstva </w:t>
            </w:r>
            <w:smartTag w:uri="urn:schemas-microsoft-com:office:smarttags" w:element="PersonName">
              <w:r w:rsidRPr="00BE7C3B">
                <w:rPr>
                  <w:rFonts w:cs="Arial"/>
                  <w:b/>
                  <w:sz w:val="28"/>
                  <w:szCs w:val="28"/>
                </w:rPr>
                <w:t>Zlín</w:t>
              </w:r>
            </w:smartTag>
            <w:r w:rsidRPr="00BE7C3B">
              <w:rPr>
                <w:rFonts w:cs="Arial"/>
                <w:b/>
                <w:sz w:val="28"/>
                <w:szCs w:val="28"/>
              </w:rPr>
              <w:t>ského kraje</w:t>
            </w:r>
          </w:p>
        </w:tc>
      </w:tr>
      <w:tr w:rsidR="009404FC" w:rsidRPr="00BE7C3B" w14:paraId="1D5757C6" w14:textId="77777777" w:rsidTr="00F47D16">
        <w:trPr>
          <w:trHeight w:val="619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-1" w:type="dxa"/>
            </w:tcMar>
          </w:tcPr>
          <w:p w14:paraId="7C91970D" w14:textId="77777777" w:rsidR="009404FC" w:rsidRPr="00BE7C3B" w:rsidRDefault="009404FC" w:rsidP="006E5489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  <w:vAlign w:val="center"/>
          </w:tcPr>
          <w:p w14:paraId="785CDB56" w14:textId="77777777" w:rsidR="009404FC" w:rsidRPr="00BE7C3B" w:rsidRDefault="009404FC" w:rsidP="006E5489">
            <w:pPr>
              <w:jc w:val="both"/>
              <w:rPr>
                <w:rFonts w:cs="Arial"/>
                <w:sz w:val="20"/>
              </w:rPr>
            </w:pPr>
          </w:p>
        </w:tc>
      </w:tr>
      <w:tr w:rsidR="009404FC" w:rsidRPr="00BE7C3B" w14:paraId="3E686988" w14:textId="77777777" w:rsidTr="006E5489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-1" w:type="dxa"/>
            </w:tcMar>
          </w:tcPr>
          <w:p w14:paraId="3ACEFF34" w14:textId="77777777" w:rsidR="009404FC" w:rsidRPr="00BE7C3B" w:rsidRDefault="009404FC" w:rsidP="006E5489">
            <w:pPr>
              <w:spacing w:before="120"/>
              <w:rPr>
                <w:rFonts w:cs="Arial"/>
                <w:sz w:val="20"/>
              </w:rPr>
            </w:pPr>
            <w:r w:rsidRPr="00BE7C3B">
              <w:rPr>
                <w:rFonts w:cs="Arial"/>
                <w:sz w:val="20"/>
              </w:rPr>
              <w:t>Vazba na legislativu: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312D" w14:textId="77777777" w:rsidR="009404FC" w:rsidRPr="00BE7C3B" w:rsidRDefault="002F55B9" w:rsidP="009404FC">
            <w:pPr>
              <w:rPr>
                <w:rFonts w:cs="Arial"/>
                <w:sz w:val="20"/>
              </w:rPr>
            </w:pPr>
            <w:r w:rsidRPr="002F55B9">
              <w:rPr>
                <w:rFonts w:cs="Arial"/>
                <w:sz w:val="20"/>
              </w:rPr>
              <w:t>Zákon č. 129/2000 Sb., o krajích (krajské zřízení)</w:t>
            </w:r>
          </w:p>
        </w:tc>
      </w:tr>
      <w:tr w:rsidR="009404FC" w:rsidRPr="00BE7C3B" w14:paraId="52B60649" w14:textId="77777777" w:rsidTr="006E5489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-1" w:type="dxa"/>
            </w:tcMar>
          </w:tcPr>
          <w:p w14:paraId="46A56C9C" w14:textId="77777777" w:rsidR="009404FC" w:rsidRPr="00BE7C3B" w:rsidRDefault="00532C69" w:rsidP="006E5489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Závazné pro</w:t>
            </w:r>
            <w:r w:rsidR="009404FC" w:rsidRPr="00BE7C3B">
              <w:rPr>
                <w:rFonts w:cs="Arial"/>
                <w:sz w:val="20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6D38" w14:textId="77777777" w:rsidR="009404FC" w:rsidRPr="00BE7C3B" w:rsidRDefault="009404FC" w:rsidP="006E5489">
            <w:pPr>
              <w:jc w:val="both"/>
              <w:rPr>
                <w:rFonts w:cs="Arial"/>
                <w:sz w:val="20"/>
              </w:rPr>
            </w:pPr>
            <w:r w:rsidRPr="00BE7C3B">
              <w:rPr>
                <w:rFonts w:cs="Arial"/>
                <w:sz w:val="20"/>
              </w:rPr>
              <w:t xml:space="preserve">Zastupitelstvo </w:t>
            </w:r>
            <w:smartTag w:uri="urn:schemas-microsoft-com:office:smarttags" w:element="PersonName">
              <w:r w:rsidRPr="00BE7C3B">
                <w:rPr>
                  <w:rFonts w:cs="Arial"/>
                  <w:sz w:val="20"/>
                </w:rPr>
                <w:t>Zlín</w:t>
              </w:r>
            </w:smartTag>
            <w:r w:rsidRPr="00BE7C3B">
              <w:rPr>
                <w:rFonts w:cs="Arial"/>
                <w:sz w:val="20"/>
              </w:rPr>
              <w:t>ského kraje</w:t>
            </w:r>
          </w:p>
          <w:p w14:paraId="031EE14D" w14:textId="77777777" w:rsidR="009404FC" w:rsidRPr="00BE7C3B" w:rsidRDefault="009404FC" w:rsidP="006E5489">
            <w:pPr>
              <w:jc w:val="both"/>
              <w:rPr>
                <w:rFonts w:cs="Arial"/>
                <w:sz w:val="20"/>
              </w:rPr>
            </w:pPr>
            <w:r w:rsidRPr="00BE7C3B">
              <w:rPr>
                <w:rFonts w:cs="Arial"/>
                <w:sz w:val="20"/>
              </w:rPr>
              <w:t xml:space="preserve">Členové výborů Zastupitelstva </w:t>
            </w:r>
            <w:smartTag w:uri="urn:schemas-microsoft-com:office:smarttags" w:element="PersonName">
              <w:r w:rsidRPr="00BE7C3B">
                <w:rPr>
                  <w:rFonts w:cs="Arial"/>
                  <w:sz w:val="20"/>
                </w:rPr>
                <w:t>Zlín</w:t>
              </w:r>
            </w:smartTag>
            <w:r w:rsidRPr="00BE7C3B">
              <w:rPr>
                <w:rFonts w:cs="Arial"/>
                <w:sz w:val="20"/>
              </w:rPr>
              <w:t>ského kraje</w:t>
            </w:r>
          </w:p>
        </w:tc>
      </w:tr>
      <w:tr w:rsidR="009404FC" w:rsidRPr="00BE7C3B" w14:paraId="7CB9F02D" w14:textId="77777777" w:rsidTr="006E5489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-1" w:type="dxa"/>
            </w:tcMar>
          </w:tcPr>
          <w:p w14:paraId="2C1C0B05" w14:textId="77777777" w:rsidR="009404FC" w:rsidRPr="00BE7C3B" w:rsidRDefault="009404FC" w:rsidP="006E5489">
            <w:pPr>
              <w:spacing w:before="120"/>
              <w:rPr>
                <w:rFonts w:cs="Arial"/>
                <w:sz w:val="20"/>
              </w:rPr>
            </w:pPr>
            <w:r w:rsidRPr="00BE7C3B">
              <w:rPr>
                <w:rFonts w:cs="Arial"/>
                <w:sz w:val="20"/>
              </w:rPr>
              <w:t xml:space="preserve">Související vnitřní </w:t>
            </w:r>
            <w:r w:rsidRPr="00BE7C3B">
              <w:rPr>
                <w:rFonts w:cs="Arial"/>
                <w:sz w:val="20"/>
              </w:rPr>
              <w:br/>
              <w:t>normy: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89E5" w14:textId="77777777" w:rsidR="009404FC" w:rsidRPr="00BE7C3B" w:rsidRDefault="009404FC" w:rsidP="009404FC">
            <w:pPr>
              <w:rPr>
                <w:rFonts w:cs="Arial"/>
                <w:sz w:val="20"/>
              </w:rPr>
            </w:pPr>
            <w:r w:rsidRPr="00BE7C3B">
              <w:rPr>
                <w:rFonts w:cs="Arial"/>
                <w:sz w:val="20"/>
              </w:rPr>
              <w:t xml:space="preserve">JR/01 – Jednací řád Zastupitelstva </w:t>
            </w:r>
            <w:smartTag w:uri="urn:schemas-microsoft-com:office:smarttags" w:element="PersonName">
              <w:r w:rsidRPr="00BE7C3B">
                <w:rPr>
                  <w:rFonts w:cs="Arial"/>
                  <w:sz w:val="20"/>
                </w:rPr>
                <w:t>Zlín</w:t>
              </w:r>
            </w:smartTag>
            <w:r w:rsidRPr="00BE7C3B">
              <w:rPr>
                <w:rFonts w:cs="Arial"/>
                <w:sz w:val="20"/>
              </w:rPr>
              <w:t>ského kraje</w:t>
            </w:r>
          </w:p>
        </w:tc>
      </w:tr>
      <w:tr w:rsidR="00532C69" w:rsidRPr="00BE7C3B" w14:paraId="4685CC29" w14:textId="77777777" w:rsidTr="006E5489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-1" w:type="dxa"/>
            </w:tcMar>
          </w:tcPr>
          <w:p w14:paraId="043FF453" w14:textId="77777777" w:rsidR="00532C69" w:rsidRPr="00BE7C3B" w:rsidRDefault="00532C69" w:rsidP="006E5489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Klasifikace: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BEF0" w14:textId="77777777" w:rsidR="00532C69" w:rsidRPr="00BE7C3B" w:rsidRDefault="00532C69" w:rsidP="009404F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Veřejná</w:t>
            </w:r>
          </w:p>
        </w:tc>
      </w:tr>
      <w:tr w:rsidR="009404FC" w:rsidRPr="00BE7C3B" w14:paraId="77537955" w14:textId="77777777" w:rsidTr="006E5489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-1" w:type="dxa"/>
            </w:tcMar>
          </w:tcPr>
          <w:p w14:paraId="15F62BF8" w14:textId="77777777" w:rsidR="009404FC" w:rsidRPr="00BE7C3B" w:rsidRDefault="00236C2B" w:rsidP="006E5489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Odpovědná osoba: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923A" w14:textId="77777777" w:rsidR="009404FC" w:rsidRPr="00BE7C3B" w:rsidRDefault="00236C2B" w:rsidP="009D3B3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Vedoucí </w:t>
            </w:r>
            <w:r w:rsidR="00D41D3C">
              <w:rPr>
                <w:rFonts w:cs="Arial"/>
                <w:sz w:val="20"/>
              </w:rPr>
              <w:t>o</w:t>
            </w:r>
            <w:r w:rsidR="00D41D3C" w:rsidRPr="00BE7C3B">
              <w:rPr>
                <w:rFonts w:cs="Arial"/>
                <w:sz w:val="20"/>
              </w:rPr>
              <w:t>dbor</w:t>
            </w:r>
            <w:r w:rsidR="00D41D3C">
              <w:rPr>
                <w:rFonts w:cs="Arial"/>
                <w:sz w:val="20"/>
              </w:rPr>
              <w:t>u</w:t>
            </w:r>
            <w:r w:rsidR="00D41D3C" w:rsidRPr="00BE7C3B">
              <w:rPr>
                <w:rFonts w:cs="Arial"/>
                <w:sz w:val="20"/>
              </w:rPr>
              <w:t xml:space="preserve"> </w:t>
            </w:r>
            <w:r w:rsidR="009404FC" w:rsidRPr="00BE7C3B">
              <w:rPr>
                <w:rFonts w:cs="Arial"/>
                <w:sz w:val="20"/>
              </w:rPr>
              <w:t>Kancelář hejtmana</w:t>
            </w:r>
          </w:p>
        </w:tc>
      </w:tr>
      <w:tr w:rsidR="009404FC" w:rsidRPr="00BE7C3B" w14:paraId="6182A146" w14:textId="77777777" w:rsidTr="006E5489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-1" w:type="dxa"/>
            </w:tcMar>
          </w:tcPr>
          <w:p w14:paraId="5862AFE8" w14:textId="77777777" w:rsidR="009404FC" w:rsidRPr="00BE7C3B" w:rsidRDefault="009404FC" w:rsidP="006E5489">
            <w:pPr>
              <w:spacing w:before="120"/>
              <w:rPr>
                <w:rFonts w:cs="Arial"/>
                <w:sz w:val="20"/>
              </w:rPr>
            </w:pPr>
            <w:r w:rsidRPr="00BE7C3B">
              <w:rPr>
                <w:rFonts w:cs="Arial"/>
                <w:sz w:val="20"/>
              </w:rPr>
              <w:t>Schváleno: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4533" w14:textId="195F9F17" w:rsidR="009404FC" w:rsidRPr="00F47D16" w:rsidRDefault="00C5123D" w:rsidP="00295C95">
            <w:pPr>
              <w:rPr>
                <w:rFonts w:cs="Arial"/>
                <w:sz w:val="20"/>
              </w:rPr>
            </w:pPr>
            <w:r w:rsidRPr="002F55B9">
              <w:rPr>
                <w:rFonts w:cs="Arial"/>
                <w:sz w:val="20"/>
              </w:rPr>
              <w:t>Zastupitelstvo Zlínského kraje</w:t>
            </w:r>
            <w:r w:rsidR="00AF5B82">
              <w:rPr>
                <w:rFonts w:cs="Arial"/>
                <w:sz w:val="20"/>
              </w:rPr>
              <w:t>, 0364/Z13/22, 12.9.2022</w:t>
            </w:r>
          </w:p>
        </w:tc>
      </w:tr>
      <w:tr w:rsidR="009404FC" w:rsidRPr="00BE7C3B" w14:paraId="647458E5" w14:textId="77777777" w:rsidTr="006E5489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-1" w:type="dxa"/>
            </w:tcMar>
          </w:tcPr>
          <w:p w14:paraId="6B71DBE9" w14:textId="77777777" w:rsidR="009404FC" w:rsidRPr="00BE7C3B" w:rsidRDefault="009404FC" w:rsidP="006E5489">
            <w:pPr>
              <w:spacing w:before="120"/>
              <w:rPr>
                <w:rFonts w:cs="Arial"/>
                <w:sz w:val="20"/>
              </w:rPr>
            </w:pPr>
            <w:r w:rsidRPr="00BE7C3B">
              <w:rPr>
                <w:rFonts w:cs="Arial"/>
                <w:sz w:val="20"/>
              </w:rPr>
              <w:t>Účinnost od: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5F8D" w14:textId="173F1A11" w:rsidR="009404FC" w:rsidRPr="00AB57FC" w:rsidRDefault="00AB57FC" w:rsidP="009404FC">
            <w:pPr>
              <w:rPr>
                <w:rFonts w:cs="Arial"/>
                <w:sz w:val="20"/>
              </w:rPr>
            </w:pPr>
            <w:r w:rsidRPr="00AB57FC">
              <w:rPr>
                <w:rFonts w:cs="Arial"/>
                <w:sz w:val="20"/>
              </w:rPr>
              <w:t>16.9.2022</w:t>
            </w:r>
          </w:p>
        </w:tc>
      </w:tr>
      <w:tr w:rsidR="009404FC" w:rsidRPr="00BE7C3B" w14:paraId="1244CD58" w14:textId="77777777" w:rsidTr="006E5489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-1" w:type="dxa"/>
            </w:tcMar>
          </w:tcPr>
          <w:p w14:paraId="5E833DA1" w14:textId="77777777" w:rsidR="009404FC" w:rsidRPr="00BE7C3B" w:rsidRDefault="009404FC" w:rsidP="006E5489">
            <w:pPr>
              <w:spacing w:before="120"/>
              <w:rPr>
                <w:rFonts w:cs="Arial"/>
                <w:sz w:val="20"/>
              </w:rPr>
            </w:pPr>
            <w:r w:rsidRPr="00BE7C3B">
              <w:rPr>
                <w:rFonts w:cs="Arial"/>
                <w:sz w:val="20"/>
              </w:rPr>
              <w:t>Účinnost do: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2DAA" w14:textId="77777777" w:rsidR="009404FC" w:rsidRPr="00BE7C3B" w:rsidRDefault="009404FC" w:rsidP="009404FC">
            <w:pPr>
              <w:rPr>
                <w:rFonts w:cs="Arial"/>
                <w:sz w:val="20"/>
              </w:rPr>
            </w:pPr>
            <w:r w:rsidRPr="00BE7C3B">
              <w:rPr>
                <w:rFonts w:cs="Arial"/>
                <w:sz w:val="20"/>
              </w:rPr>
              <w:t>Neomezena</w:t>
            </w:r>
          </w:p>
        </w:tc>
      </w:tr>
      <w:tr w:rsidR="009404FC" w:rsidRPr="00BE7C3B" w14:paraId="340C2A9A" w14:textId="77777777" w:rsidTr="006E5489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-1" w:type="dxa"/>
            </w:tcMar>
          </w:tcPr>
          <w:p w14:paraId="748662BC" w14:textId="77777777" w:rsidR="009404FC" w:rsidRPr="00BE7C3B" w:rsidRDefault="009404FC" w:rsidP="006E5489">
            <w:pPr>
              <w:spacing w:before="120"/>
              <w:rPr>
                <w:rFonts w:cs="Arial"/>
                <w:sz w:val="20"/>
              </w:rPr>
            </w:pPr>
            <w:r w:rsidRPr="00BE7C3B">
              <w:rPr>
                <w:rFonts w:cs="Arial"/>
                <w:sz w:val="20"/>
              </w:rPr>
              <w:t>Přílohy: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C839" w14:textId="77777777" w:rsidR="009404FC" w:rsidRPr="00BE7C3B" w:rsidRDefault="009404FC" w:rsidP="009404FC">
            <w:pPr>
              <w:rPr>
                <w:rFonts w:cs="Arial"/>
                <w:sz w:val="20"/>
              </w:rPr>
            </w:pPr>
            <w:r w:rsidRPr="00BE7C3B">
              <w:rPr>
                <w:rFonts w:cs="Arial"/>
                <w:sz w:val="20"/>
              </w:rPr>
              <w:t>Příloha č. 1 – Vzor zápisu z</w:t>
            </w:r>
            <w:r w:rsidR="00AB0A61">
              <w:rPr>
                <w:rFonts w:cs="Arial"/>
                <w:sz w:val="20"/>
              </w:rPr>
              <w:t xml:space="preserve"> jednání</w:t>
            </w:r>
            <w:r w:rsidRPr="00BE7C3B">
              <w:rPr>
                <w:rFonts w:cs="Arial"/>
                <w:sz w:val="20"/>
              </w:rPr>
              <w:t xml:space="preserve"> výboru</w:t>
            </w:r>
          </w:p>
          <w:p w14:paraId="67BC0B58" w14:textId="77777777" w:rsidR="009404FC" w:rsidRPr="00BE7C3B" w:rsidRDefault="009404FC" w:rsidP="009404FC">
            <w:pPr>
              <w:rPr>
                <w:rFonts w:cs="Arial"/>
                <w:strike/>
                <w:sz w:val="20"/>
              </w:rPr>
            </w:pPr>
            <w:r w:rsidRPr="00BE7C3B">
              <w:rPr>
                <w:rFonts w:cs="Arial"/>
                <w:sz w:val="20"/>
              </w:rPr>
              <w:t>Příloha č. 2 – Zpráva o činnosti výboru</w:t>
            </w:r>
          </w:p>
        </w:tc>
      </w:tr>
    </w:tbl>
    <w:p w14:paraId="51CB248B" w14:textId="77777777" w:rsidR="0036706B" w:rsidRPr="00BE7C3B" w:rsidRDefault="0036706B">
      <w:pPr>
        <w:rPr>
          <w:rFonts w:cs="Arial"/>
          <w:sz w:val="20"/>
        </w:rPr>
      </w:pPr>
    </w:p>
    <w:p w14:paraId="7945D716" w14:textId="77777777" w:rsidR="009404FC" w:rsidRDefault="009404FC" w:rsidP="009124E5">
      <w:pPr>
        <w:pStyle w:val="Zkladntext"/>
        <w:spacing w:before="120"/>
        <w:rPr>
          <w:rFonts w:ascii="Arial" w:hAnsi="Arial" w:cs="Arial"/>
          <w:sz w:val="20"/>
        </w:rPr>
      </w:pPr>
      <w:r w:rsidRPr="00BE7C3B">
        <w:rPr>
          <w:rFonts w:cs="Arial"/>
          <w:sz w:val="20"/>
        </w:rPr>
        <w:br w:type="page"/>
      </w:r>
      <w:r w:rsidRPr="00BE7C3B">
        <w:rPr>
          <w:rFonts w:ascii="Arial" w:hAnsi="Arial" w:cs="Arial"/>
          <w:sz w:val="20"/>
        </w:rPr>
        <w:lastRenderedPageBreak/>
        <w:t xml:space="preserve">V souladu s ustanovením § 44 zákona č.129/2000 Sb., o krajích (krajské zřízení), v platném znění, se Zastupitelstvo Zlínského kraje </w:t>
      </w:r>
      <w:r w:rsidR="005D0B47" w:rsidRPr="00BE7C3B">
        <w:rPr>
          <w:rFonts w:ascii="Arial" w:hAnsi="Arial" w:cs="Arial"/>
          <w:sz w:val="20"/>
        </w:rPr>
        <w:t xml:space="preserve">(dále jen „zastupitelstvo“) </w:t>
      </w:r>
      <w:r w:rsidRPr="00BE7C3B">
        <w:rPr>
          <w:rFonts w:ascii="Arial" w:hAnsi="Arial" w:cs="Arial"/>
          <w:sz w:val="20"/>
        </w:rPr>
        <w:t>usneslo na vydání tohoto</w:t>
      </w:r>
      <w:r w:rsidR="00C40370">
        <w:rPr>
          <w:rFonts w:ascii="Arial" w:hAnsi="Arial" w:cs="Arial"/>
          <w:sz w:val="20"/>
        </w:rPr>
        <w:t xml:space="preserve"> jednacího řádu v</w:t>
      </w:r>
      <w:r w:rsidR="00A05BA3">
        <w:rPr>
          <w:rFonts w:ascii="Arial" w:hAnsi="Arial" w:cs="Arial"/>
          <w:sz w:val="20"/>
        </w:rPr>
        <w:t>ýborů zastupitelstva</w:t>
      </w:r>
      <w:r w:rsidRPr="00BE7C3B">
        <w:rPr>
          <w:rFonts w:ascii="Arial" w:hAnsi="Arial" w:cs="Arial"/>
          <w:sz w:val="20"/>
        </w:rPr>
        <w:t>:</w:t>
      </w:r>
    </w:p>
    <w:p w14:paraId="07596B18" w14:textId="77777777" w:rsidR="00394603" w:rsidRPr="00BE7C3B" w:rsidRDefault="00394603" w:rsidP="006C4DE1">
      <w:pPr>
        <w:spacing w:before="480"/>
        <w:jc w:val="center"/>
        <w:rPr>
          <w:rFonts w:cs="Arial"/>
          <w:b/>
          <w:sz w:val="20"/>
        </w:rPr>
      </w:pPr>
      <w:r w:rsidRPr="00BE7C3B">
        <w:rPr>
          <w:rFonts w:cs="Arial"/>
          <w:b/>
          <w:sz w:val="20"/>
        </w:rPr>
        <w:t>Článek 1</w:t>
      </w:r>
    </w:p>
    <w:p w14:paraId="0C6E3430" w14:textId="77777777" w:rsidR="00394603" w:rsidRPr="00BE7C3B" w:rsidRDefault="00394603" w:rsidP="00F47D16">
      <w:pPr>
        <w:jc w:val="center"/>
        <w:rPr>
          <w:rFonts w:cs="Arial"/>
          <w:b/>
          <w:sz w:val="20"/>
        </w:rPr>
      </w:pPr>
      <w:r w:rsidRPr="00BE7C3B">
        <w:rPr>
          <w:rFonts w:cs="Arial"/>
          <w:b/>
          <w:sz w:val="20"/>
        </w:rPr>
        <w:t>Působnost výbor</w:t>
      </w:r>
      <w:r w:rsidR="00BE6131">
        <w:rPr>
          <w:rFonts w:cs="Arial"/>
          <w:b/>
          <w:sz w:val="20"/>
        </w:rPr>
        <w:t>ů</w:t>
      </w:r>
    </w:p>
    <w:p w14:paraId="7AD4DF50" w14:textId="77777777" w:rsidR="003D6EA8" w:rsidRPr="001B743F" w:rsidRDefault="00452128" w:rsidP="00F47D16">
      <w:pPr>
        <w:numPr>
          <w:ilvl w:val="0"/>
          <w:numId w:val="28"/>
        </w:numPr>
        <w:tabs>
          <w:tab w:val="clear" w:pos="360"/>
        </w:tabs>
        <w:spacing w:before="120"/>
        <w:ind w:left="340" w:hanging="340"/>
        <w:jc w:val="both"/>
        <w:rPr>
          <w:rFonts w:cs="Arial"/>
          <w:sz w:val="20"/>
        </w:rPr>
      </w:pPr>
      <w:r w:rsidRPr="001B743F">
        <w:rPr>
          <w:rFonts w:cs="Arial"/>
          <w:sz w:val="20"/>
        </w:rPr>
        <w:t xml:space="preserve">Zastupitelstvo zřizuje a zrušuje výbory v souladu s ustanovením § 35 odst. 2 písm. p) zákona </w:t>
      </w:r>
      <w:r w:rsidR="00820988">
        <w:rPr>
          <w:rFonts w:cs="Arial"/>
          <w:sz w:val="20"/>
        </w:rPr>
        <w:br/>
      </w:r>
      <w:r w:rsidRPr="001B743F">
        <w:rPr>
          <w:rFonts w:cs="Arial"/>
          <w:sz w:val="20"/>
        </w:rPr>
        <w:t xml:space="preserve">o krajích. </w:t>
      </w:r>
    </w:p>
    <w:p w14:paraId="53880403" w14:textId="77777777" w:rsidR="003D6EA8" w:rsidRPr="001B743F" w:rsidRDefault="003D6EA8" w:rsidP="00F47D16">
      <w:pPr>
        <w:numPr>
          <w:ilvl w:val="0"/>
          <w:numId w:val="28"/>
        </w:numPr>
        <w:tabs>
          <w:tab w:val="clear" w:pos="360"/>
        </w:tabs>
        <w:spacing w:before="120"/>
        <w:ind w:left="340" w:hanging="340"/>
        <w:jc w:val="both"/>
        <w:rPr>
          <w:rFonts w:cs="Arial"/>
          <w:sz w:val="20"/>
        </w:rPr>
      </w:pPr>
      <w:r w:rsidRPr="001B743F">
        <w:rPr>
          <w:rFonts w:cs="Arial"/>
          <w:sz w:val="20"/>
        </w:rPr>
        <w:t>Výbory jsou iniciativní a kontrolní orgány zastupitelstva a plní úkoly, kterými je pověří zastupitelstvo. Ze své činnosti odpovídají výbory zastupitelstvu.</w:t>
      </w:r>
    </w:p>
    <w:p w14:paraId="240EBBFC" w14:textId="77777777" w:rsidR="00394603" w:rsidRPr="00BE7C3B" w:rsidRDefault="00394603" w:rsidP="00F47D16">
      <w:pPr>
        <w:numPr>
          <w:ilvl w:val="0"/>
          <w:numId w:val="28"/>
        </w:numPr>
        <w:tabs>
          <w:tab w:val="clear" w:pos="360"/>
        </w:tabs>
        <w:spacing w:before="120"/>
        <w:ind w:left="340" w:hanging="340"/>
        <w:jc w:val="both"/>
        <w:rPr>
          <w:rFonts w:cs="Arial"/>
          <w:sz w:val="20"/>
        </w:rPr>
      </w:pPr>
      <w:r w:rsidRPr="001B743F">
        <w:rPr>
          <w:rFonts w:cs="Arial"/>
          <w:sz w:val="20"/>
        </w:rPr>
        <w:t xml:space="preserve">Výbory </w:t>
      </w:r>
      <w:r w:rsidR="00A05BA3" w:rsidRPr="001B743F">
        <w:rPr>
          <w:rFonts w:cs="Arial"/>
          <w:sz w:val="20"/>
        </w:rPr>
        <w:t xml:space="preserve">zřizované </w:t>
      </w:r>
      <w:r w:rsidRPr="001B743F">
        <w:rPr>
          <w:rFonts w:cs="Arial"/>
          <w:sz w:val="20"/>
        </w:rPr>
        <w:t>ze zákona (</w:t>
      </w:r>
      <w:r w:rsidR="003D6EA8" w:rsidRPr="001B743F">
        <w:rPr>
          <w:rFonts w:cs="Arial"/>
          <w:sz w:val="20"/>
        </w:rPr>
        <w:t xml:space="preserve">výbor </w:t>
      </w:r>
      <w:r w:rsidRPr="001B743F">
        <w:rPr>
          <w:rFonts w:cs="Arial"/>
          <w:sz w:val="20"/>
        </w:rPr>
        <w:t xml:space="preserve">finanční, </w:t>
      </w:r>
      <w:r w:rsidR="003D6EA8" w:rsidRPr="001B743F">
        <w:rPr>
          <w:rFonts w:cs="Arial"/>
          <w:sz w:val="20"/>
        </w:rPr>
        <w:t xml:space="preserve">výbor </w:t>
      </w:r>
      <w:r w:rsidRPr="001B743F">
        <w:rPr>
          <w:rFonts w:cs="Arial"/>
          <w:sz w:val="20"/>
        </w:rPr>
        <w:t>kontrolní</w:t>
      </w:r>
      <w:r w:rsidR="00A05BA3" w:rsidRPr="001B743F">
        <w:rPr>
          <w:rFonts w:cs="Arial"/>
          <w:sz w:val="20"/>
        </w:rPr>
        <w:t>,</w:t>
      </w:r>
      <w:r w:rsidRPr="001B743F">
        <w:rPr>
          <w:rFonts w:cs="Arial"/>
          <w:sz w:val="20"/>
        </w:rPr>
        <w:t xml:space="preserve"> výbor</w:t>
      </w:r>
      <w:r w:rsidRPr="00BE7C3B">
        <w:rPr>
          <w:rFonts w:cs="Arial"/>
          <w:sz w:val="20"/>
        </w:rPr>
        <w:t xml:space="preserve"> pro výchovu, vzdělávání </w:t>
      </w:r>
      <w:r w:rsidR="00820988">
        <w:rPr>
          <w:rFonts w:cs="Arial"/>
          <w:sz w:val="20"/>
        </w:rPr>
        <w:br/>
      </w:r>
      <w:r w:rsidRPr="00BE7C3B">
        <w:rPr>
          <w:rFonts w:cs="Arial"/>
          <w:sz w:val="20"/>
        </w:rPr>
        <w:t>a zaměstnanost</w:t>
      </w:r>
      <w:r w:rsidR="00452128">
        <w:rPr>
          <w:rFonts w:cs="Arial"/>
          <w:sz w:val="20"/>
        </w:rPr>
        <w:t xml:space="preserve"> a v případě splnění podmínky dle </w:t>
      </w:r>
      <w:r w:rsidR="00452128" w:rsidRPr="00452128">
        <w:rPr>
          <w:rFonts w:cs="Arial"/>
          <w:sz w:val="20"/>
        </w:rPr>
        <w:t>§ 78 odst. 2 zákona č. 129/2000 Sb., o krajích</w:t>
      </w:r>
      <w:r w:rsidR="00452128">
        <w:rPr>
          <w:rFonts w:cs="Arial"/>
          <w:sz w:val="20"/>
        </w:rPr>
        <w:t xml:space="preserve"> také</w:t>
      </w:r>
      <w:r w:rsidR="00591EBD">
        <w:rPr>
          <w:rFonts w:cs="Arial"/>
          <w:sz w:val="20"/>
        </w:rPr>
        <w:t xml:space="preserve"> </w:t>
      </w:r>
      <w:r w:rsidR="00A05BA3">
        <w:rPr>
          <w:rFonts w:cs="Arial"/>
          <w:sz w:val="20"/>
        </w:rPr>
        <w:t>výbor</w:t>
      </w:r>
      <w:r w:rsidR="00591EBD">
        <w:rPr>
          <w:rFonts w:cs="Arial"/>
          <w:sz w:val="20"/>
        </w:rPr>
        <w:t xml:space="preserve"> pro národnostní menšiny</w:t>
      </w:r>
      <w:r w:rsidRPr="00BE7C3B">
        <w:rPr>
          <w:rFonts w:cs="Arial"/>
          <w:sz w:val="20"/>
        </w:rPr>
        <w:t>) plní především úkoly dle ustanovení § 78 zákona o krajích.</w:t>
      </w:r>
      <w:r w:rsidR="00A01149">
        <w:rPr>
          <w:rFonts w:cs="Arial"/>
          <w:sz w:val="20"/>
        </w:rPr>
        <w:t xml:space="preserve"> </w:t>
      </w:r>
    </w:p>
    <w:p w14:paraId="644E84AB" w14:textId="77777777" w:rsidR="00394603" w:rsidRPr="00BE7C3B" w:rsidRDefault="00394603" w:rsidP="00F47D16">
      <w:pPr>
        <w:numPr>
          <w:ilvl w:val="0"/>
          <w:numId w:val="28"/>
        </w:numPr>
        <w:tabs>
          <w:tab w:val="clear" w:pos="360"/>
        </w:tabs>
        <w:spacing w:before="120"/>
        <w:ind w:left="34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>Funkční období zřízených výborů je vymezeno funkčním obdobím zastupitelstva, pokud zastupitelstvo nestanoví funkční období kratší.</w:t>
      </w:r>
    </w:p>
    <w:p w14:paraId="334470F5" w14:textId="77777777" w:rsidR="00394603" w:rsidRPr="00BE7C3B" w:rsidRDefault="00394603" w:rsidP="006C4DE1">
      <w:pPr>
        <w:spacing w:before="480"/>
        <w:jc w:val="center"/>
        <w:rPr>
          <w:rFonts w:cs="Arial"/>
          <w:b/>
          <w:sz w:val="20"/>
        </w:rPr>
      </w:pPr>
      <w:r w:rsidRPr="00BE7C3B">
        <w:rPr>
          <w:rFonts w:cs="Arial"/>
          <w:b/>
          <w:sz w:val="20"/>
        </w:rPr>
        <w:t>Článek 2</w:t>
      </w:r>
    </w:p>
    <w:p w14:paraId="63AE42DD" w14:textId="77777777" w:rsidR="00394603" w:rsidRPr="00BE7C3B" w:rsidRDefault="00394603" w:rsidP="00091652">
      <w:pPr>
        <w:jc w:val="center"/>
        <w:rPr>
          <w:rFonts w:cs="Arial"/>
          <w:b/>
          <w:sz w:val="20"/>
        </w:rPr>
      </w:pPr>
      <w:r w:rsidRPr="00BE7C3B">
        <w:rPr>
          <w:rFonts w:cs="Arial"/>
          <w:b/>
          <w:sz w:val="20"/>
        </w:rPr>
        <w:t>Organizační struktura výboru</w:t>
      </w:r>
    </w:p>
    <w:p w14:paraId="2F480CA6" w14:textId="77777777" w:rsidR="00394603" w:rsidRPr="00BE7C3B" w:rsidRDefault="00394603" w:rsidP="00F47D16">
      <w:pPr>
        <w:numPr>
          <w:ilvl w:val="0"/>
          <w:numId w:val="29"/>
        </w:numPr>
        <w:tabs>
          <w:tab w:val="clear" w:pos="360"/>
        </w:tabs>
        <w:spacing w:before="120"/>
        <w:ind w:left="34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 xml:space="preserve">Výbor </w:t>
      </w:r>
      <w:r w:rsidR="003D6EA8">
        <w:rPr>
          <w:rFonts w:cs="Arial"/>
          <w:sz w:val="20"/>
        </w:rPr>
        <w:t>se skládá z</w:t>
      </w:r>
      <w:r w:rsidRPr="00BE7C3B">
        <w:rPr>
          <w:rFonts w:cs="Arial"/>
          <w:sz w:val="20"/>
        </w:rPr>
        <w:t xml:space="preserve"> předsed</w:t>
      </w:r>
      <w:r w:rsidR="003D6EA8">
        <w:rPr>
          <w:rFonts w:cs="Arial"/>
          <w:sz w:val="20"/>
        </w:rPr>
        <w:t xml:space="preserve">y </w:t>
      </w:r>
      <w:r w:rsidRPr="00BE7C3B">
        <w:rPr>
          <w:rFonts w:cs="Arial"/>
          <w:sz w:val="20"/>
        </w:rPr>
        <w:t>a další</w:t>
      </w:r>
      <w:r w:rsidR="003D6EA8">
        <w:rPr>
          <w:rFonts w:cs="Arial"/>
          <w:sz w:val="20"/>
        </w:rPr>
        <w:t>ch</w:t>
      </w:r>
      <w:r w:rsidRPr="00BE7C3B">
        <w:rPr>
          <w:rFonts w:cs="Arial"/>
          <w:sz w:val="20"/>
        </w:rPr>
        <w:t xml:space="preserve"> člen</w:t>
      </w:r>
      <w:r w:rsidR="003D6EA8">
        <w:rPr>
          <w:rFonts w:cs="Arial"/>
          <w:sz w:val="20"/>
        </w:rPr>
        <w:t>ů, které volí a odvolává zastupitelstvo</w:t>
      </w:r>
      <w:r w:rsidRPr="00BE7C3B">
        <w:rPr>
          <w:rFonts w:cs="Arial"/>
          <w:sz w:val="20"/>
        </w:rPr>
        <w:t>.</w:t>
      </w:r>
      <w:r w:rsidR="001B743F">
        <w:rPr>
          <w:rFonts w:cs="Arial"/>
          <w:sz w:val="20"/>
        </w:rPr>
        <w:t xml:space="preserve"> Počet členů výboru stanovuje usnesením zastupitelstvo</w:t>
      </w:r>
      <w:r w:rsidR="005B1249" w:rsidRPr="002B1AAC">
        <w:rPr>
          <w:rFonts w:cs="Arial"/>
          <w:color w:val="FF0000"/>
          <w:sz w:val="20"/>
        </w:rPr>
        <w:t>.</w:t>
      </w:r>
      <w:r w:rsidR="008C2202" w:rsidRPr="00BE7C3B">
        <w:rPr>
          <w:rFonts w:cs="Arial"/>
          <w:sz w:val="20"/>
        </w:rPr>
        <w:t xml:space="preserve"> Počet členů výbor</w:t>
      </w:r>
      <w:r w:rsidR="00BE6131">
        <w:rPr>
          <w:rFonts w:cs="Arial"/>
          <w:sz w:val="20"/>
        </w:rPr>
        <w:t>u</w:t>
      </w:r>
      <w:r w:rsidR="008C2202" w:rsidRPr="00BE7C3B">
        <w:rPr>
          <w:rFonts w:cs="Arial"/>
          <w:sz w:val="20"/>
        </w:rPr>
        <w:t xml:space="preserve"> je vždy lichý. Poklesne-li počet členů výbor</w:t>
      </w:r>
      <w:r w:rsidR="00BE6131">
        <w:rPr>
          <w:rFonts w:cs="Arial"/>
          <w:sz w:val="20"/>
        </w:rPr>
        <w:t>u</w:t>
      </w:r>
      <w:r w:rsidR="00BE6131" w:rsidRPr="00BE6131">
        <w:rPr>
          <w:rFonts w:cs="Arial"/>
          <w:sz w:val="20"/>
        </w:rPr>
        <w:t xml:space="preserve"> </w:t>
      </w:r>
      <w:r w:rsidR="00BE6131">
        <w:rPr>
          <w:rFonts w:cs="Arial"/>
          <w:sz w:val="20"/>
        </w:rPr>
        <w:t xml:space="preserve">pod </w:t>
      </w:r>
      <w:r w:rsidR="00BE6131" w:rsidRPr="00BE6131">
        <w:rPr>
          <w:rFonts w:cs="Arial"/>
          <w:sz w:val="20"/>
        </w:rPr>
        <w:t>stanoven</w:t>
      </w:r>
      <w:r w:rsidR="00BE6131">
        <w:rPr>
          <w:rFonts w:cs="Arial"/>
          <w:sz w:val="20"/>
        </w:rPr>
        <w:t>ou hodnotu</w:t>
      </w:r>
      <w:r w:rsidR="00EA4292" w:rsidRPr="00BE7C3B">
        <w:rPr>
          <w:rFonts w:cs="Arial"/>
          <w:sz w:val="20"/>
        </w:rPr>
        <w:t>, zvolí zastupitelstvo na svém nejbližším zasedání</w:t>
      </w:r>
      <w:r w:rsidR="00BE6131">
        <w:rPr>
          <w:rFonts w:cs="Arial"/>
          <w:sz w:val="20"/>
        </w:rPr>
        <w:t>,</w:t>
      </w:r>
      <w:r w:rsidR="00EA4292" w:rsidRPr="00BE7C3B">
        <w:rPr>
          <w:rFonts w:cs="Arial"/>
          <w:sz w:val="20"/>
        </w:rPr>
        <w:t xml:space="preserve"> na návrh předsedy výboru</w:t>
      </w:r>
      <w:r w:rsidR="00BE6131">
        <w:rPr>
          <w:rFonts w:cs="Arial"/>
          <w:sz w:val="20"/>
        </w:rPr>
        <w:t>,</w:t>
      </w:r>
      <w:r w:rsidR="00EA4292" w:rsidRPr="00BE7C3B">
        <w:rPr>
          <w:rFonts w:cs="Arial"/>
          <w:sz w:val="20"/>
        </w:rPr>
        <w:t xml:space="preserve"> nového člena</w:t>
      </w:r>
      <w:r w:rsidR="00BE6131">
        <w:rPr>
          <w:rFonts w:cs="Arial"/>
          <w:sz w:val="20"/>
        </w:rPr>
        <w:t xml:space="preserve"> výboru</w:t>
      </w:r>
      <w:r w:rsidR="00EA4292" w:rsidRPr="00BE7C3B">
        <w:rPr>
          <w:rFonts w:cs="Arial"/>
          <w:sz w:val="20"/>
        </w:rPr>
        <w:t>.</w:t>
      </w:r>
    </w:p>
    <w:p w14:paraId="7A1A1983" w14:textId="77777777" w:rsidR="00394603" w:rsidRPr="00BE7C3B" w:rsidRDefault="00394603" w:rsidP="003E3711">
      <w:pPr>
        <w:numPr>
          <w:ilvl w:val="0"/>
          <w:numId w:val="29"/>
        </w:numPr>
        <w:spacing w:before="12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 xml:space="preserve">Výbor </w:t>
      </w:r>
      <w:r w:rsidR="003E3711" w:rsidRPr="003E3711">
        <w:rPr>
          <w:rFonts w:cs="Arial"/>
          <w:sz w:val="20"/>
        </w:rPr>
        <w:t xml:space="preserve">si může zvolit </w:t>
      </w:r>
      <w:r w:rsidRPr="00BE7C3B">
        <w:rPr>
          <w:rFonts w:cs="Arial"/>
          <w:sz w:val="20"/>
        </w:rPr>
        <w:t>z</w:t>
      </w:r>
      <w:r w:rsidR="00DC7C04">
        <w:rPr>
          <w:rFonts w:cs="Arial"/>
          <w:sz w:val="20"/>
        </w:rPr>
        <w:t>e</w:t>
      </w:r>
      <w:r w:rsidRPr="00BE7C3B">
        <w:rPr>
          <w:rFonts w:cs="Arial"/>
          <w:sz w:val="20"/>
        </w:rPr>
        <w:t xml:space="preserve"> svých členů </w:t>
      </w:r>
      <w:r w:rsidR="00DC7C04">
        <w:rPr>
          <w:rFonts w:cs="Arial"/>
          <w:sz w:val="20"/>
        </w:rPr>
        <w:t>místopředsedu</w:t>
      </w:r>
      <w:r w:rsidR="00802908">
        <w:rPr>
          <w:rFonts w:cs="Arial"/>
          <w:sz w:val="20"/>
        </w:rPr>
        <w:t xml:space="preserve"> výboru</w:t>
      </w:r>
      <w:r w:rsidR="00DC7C04">
        <w:rPr>
          <w:rFonts w:cs="Arial"/>
          <w:sz w:val="20"/>
        </w:rPr>
        <w:t>.</w:t>
      </w:r>
      <w:r w:rsidRPr="00BE7C3B">
        <w:rPr>
          <w:rFonts w:cs="Arial"/>
          <w:sz w:val="20"/>
        </w:rPr>
        <w:t xml:space="preserve"> </w:t>
      </w:r>
    </w:p>
    <w:p w14:paraId="5651B54B" w14:textId="77777777" w:rsidR="00411740" w:rsidRPr="00BE7C3B" w:rsidRDefault="00411740" w:rsidP="009D3B34">
      <w:pPr>
        <w:numPr>
          <w:ilvl w:val="0"/>
          <w:numId w:val="29"/>
        </w:numPr>
        <w:tabs>
          <w:tab w:val="clear" w:pos="360"/>
        </w:tabs>
        <w:spacing w:before="120"/>
        <w:ind w:left="34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>Funkce člena výboru zaniká:</w:t>
      </w:r>
    </w:p>
    <w:p w14:paraId="17A4DE15" w14:textId="77777777" w:rsidR="00411740" w:rsidRPr="00BE7C3B" w:rsidRDefault="00CF3213" w:rsidP="00E11486">
      <w:pPr>
        <w:numPr>
          <w:ilvl w:val="1"/>
          <w:numId w:val="34"/>
        </w:numPr>
        <w:tabs>
          <w:tab w:val="clear" w:pos="1440"/>
        </w:tabs>
        <w:ind w:left="68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>ukončením hlasování ve druhý den voleb, popř. nových voleb do zastupitelstva,</w:t>
      </w:r>
    </w:p>
    <w:p w14:paraId="2AE88B52" w14:textId="77777777" w:rsidR="00CF3213" w:rsidRPr="00BE7C3B" w:rsidRDefault="00CF3213" w:rsidP="00E11486">
      <w:pPr>
        <w:numPr>
          <w:ilvl w:val="1"/>
          <w:numId w:val="34"/>
        </w:numPr>
        <w:tabs>
          <w:tab w:val="clear" w:pos="1440"/>
        </w:tabs>
        <w:ind w:left="68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 xml:space="preserve">okamžikem, ve kterém člen výboru oznámí na zasedání zastupitelstva, </w:t>
      </w:r>
      <w:r w:rsidR="00E42399">
        <w:rPr>
          <w:rFonts w:cs="Arial"/>
          <w:sz w:val="20"/>
        </w:rPr>
        <w:t>že ze své funkce odstupuje; tuto</w:t>
      </w:r>
      <w:r w:rsidRPr="00BE7C3B">
        <w:rPr>
          <w:rFonts w:cs="Arial"/>
          <w:sz w:val="20"/>
        </w:rPr>
        <w:t xml:space="preserve"> skutečnost </w:t>
      </w:r>
      <w:r w:rsidR="001869FB">
        <w:rPr>
          <w:rFonts w:cs="Arial"/>
          <w:sz w:val="20"/>
        </w:rPr>
        <w:t>vezme usnesením zastupitelstvo</w:t>
      </w:r>
      <w:r w:rsidR="00E42399">
        <w:rPr>
          <w:rFonts w:cs="Arial"/>
          <w:sz w:val="20"/>
        </w:rPr>
        <w:t xml:space="preserve"> na vědomí, </w:t>
      </w:r>
    </w:p>
    <w:p w14:paraId="36358B67" w14:textId="77777777" w:rsidR="00CF3213" w:rsidRPr="00BE7C3B" w:rsidRDefault="00CF3213" w:rsidP="00F47D16">
      <w:pPr>
        <w:numPr>
          <w:ilvl w:val="1"/>
          <w:numId w:val="34"/>
        </w:numPr>
        <w:tabs>
          <w:tab w:val="clear" w:pos="1440"/>
        </w:tabs>
        <w:ind w:left="68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>písemným oznámením o odstoupení z funkce člena výboru, a to dnem, který člen výboru jako den odstoupení uvedl,</w:t>
      </w:r>
      <w:r w:rsidR="00E42399">
        <w:rPr>
          <w:rFonts w:cs="Arial"/>
          <w:sz w:val="20"/>
        </w:rPr>
        <w:t xml:space="preserve"> nejdříve však ke dni doručení tohoto odstoupení,</w:t>
      </w:r>
      <w:r w:rsidRPr="00BE7C3B">
        <w:rPr>
          <w:rFonts w:cs="Arial"/>
          <w:sz w:val="20"/>
        </w:rPr>
        <w:t xml:space="preserve"> jinak dnem, kdy bylo písemné oznámení o odstoupení doručeno orgánům kraje nebo předsedovi výboru,</w:t>
      </w:r>
    </w:p>
    <w:p w14:paraId="3F31B440" w14:textId="77777777" w:rsidR="00CF3213" w:rsidRPr="00BE7C3B" w:rsidRDefault="00CF3213" w:rsidP="00F47D16">
      <w:pPr>
        <w:numPr>
          <w:ilvl w:val="1"/>
          <w:numId w:val="34"/>
        </w:numPr>
        <w:tabs>
          <w:tab w:val="clear" w:pos="1440"/>
        </w:tabs>
        <w:ind w:left="68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>dnem následujícím po dni, ve kterém člen výboru oznámil na jednání výboru, že ze své funkce odstupuje; tato skutečnost se uvede v zápisu z jednání výboru</w:t>
      </w:r>
      <w:r w:rsidR="00A05BA3" w:rsidRPr="00BE7C3B">
        <w:rPr>
          <w:rFonts w:cs="Arial"/>
          <w:sz w:val="20"/>
        </w:rPr>
        <w:t>;</w:t>
      </w:r>
      <w:r w:rsidR="00A05BA3" w:rsidRPr="00A05BA3">
        <w:t xml:space="preserve"> </w:t>
      </w:r>
      <w:r w:rsidR="00A05BA3" w:rsidRPr="00A05BA3">
        <w:rPr>
          <w:rFonts w:cs="Arial"/>
          <w:sz w:val="20"/>
        </w:rPr>
        <w:t xml:space="preserve">předseda výboru o této skutečnosti informuje </w:t>
      </w:r>
      <w:r w:rsidR="00BE6131">
        <w:rPr>
          <w:rFonts w:cs="Arial"/>
          <w:sz w:val="20"/>
        </w:rPr>
        <w:t xml:space="preserve">na </w:t>
      </w:r>
      <w:r w:rsidR="00A05BA3" w:rsidRPr="00A05BA3">
        <w:rPr>
          <w:rFonts w:cs="Arial"/>
          <w:sz w:val="20"/>
        </w:rPr>
        <w:t>nejbližší</w:t>
      </w:r>
      <w:r w:rsidR="00BE6131">
        <w:rPr>
          <w:rFonts w:cs="Arial"/>
          <w:sz w:val="20"/>
        </w:rPr>
        <w:t>m</w:t>
      </w:r>
      <w:r w:rsidR="00A05BA3" w:rsidRPr="00A05BA3">
        <w:rPr>
          <w:rFonts w:cs="Arial"/>
          <w:sz w:val="20"/>
        </w:rPr>
        <w:t xml:space="preserve"> zasedání zastupitelstva</w:t>
      </w:r>
      <w:r w:rsidR="00A05BA3">
        <w:rPr>
          <w:rFonts w:cs="Arial"/>
          <w:sz w:val="20"/>
        </w:rPr>
        <w:t>,</w:t>
      </w:r>
    </w:p>
    <w:p w14:paraId="70DCE02D" w14:textId="77777777" w:rsidR="00CF3213" w:rsidRPr="00BE7C3B" w:rsidRDefault="00CF3213" w:rsidP="00F47D16">
      <w:pPr>
        <w:numPr>
          <w:ilvl w:val="1"/>
          <w:numId w:val="34"/>
        </w:numPr>
        <w:tabs>
          <w:tab w:val="clear" w:pos="1440"/>
        </w:tabs>
        <w:ind w:left="68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>úmrtím člena výboru,</w:t>
      </w:r>
    </w:p>
    <w:p w14:paraId="649111E3" w14:textId="77777777" w:rsidR="00CF3213" w:rsidRDefault="00CF3213" w:rsidP="00F47D16">
      <w:pPr>
        <w:numPr>
          <w:ilvl w:val="1"/>
          <w:numId w:val="34"/>
        </w:numPr>
        <w:tabs>
          <w:tab w:val="clear" w:pos="1440"/>
        </w:tabs>
        <w:ind w:left="68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>odvoláním.</w:t>
      </w:r>
    </w:p>
    <w:p w14:paraId="2C680EE7" w14:textId="77777777" w:rsidR="00945395" w:rsidRPr="001B743F" w:rsidRDefault="00945395" w:rsidP="00F47D16">
      <w:pPr>
        <w:numPr>
          <w:ilvl w:val="0"/>
          <w:numId w:val="29"/>
        </w:numPr>
        <w:tabs>
          <w:tab w:val="clear" w:pos="360"/>
        </w:tabs>
        <w:spacing w:before="120"/>
        <w:ind w:left="340" w:hanging="340"/>
        <w:jc w:val="both"/>
        <w:rPr>
          <w:rFonts w:cs="Arial"/>
          <w:sz w:val="20"/>
        </w:rPr>
      </w:pPr>
      <w:r w:rsidRPr="001B743F">
        <w:rPr>
          <w:rFonts w:cs="Arial"/>
          <w:sz w:val="20"/>
        </w:rPr>
        <w:t xml:space="preserve">Výbor si ke své práci může </w:t>
      </w:r>
      <w:r w:rsidR="00BE6131" w:rsidRPr="001B743F">
        <w:rPr>
          <w:rFonts w:cs="Arial"/>
          <w:sz w:val="20"/>
        </w:rPr>
        <w:t xml:space="preserve">na svém jednání </w:t>
      </w:r>
      <w:r w:rsidRPr="001B743F">
        <w:rPr>
          <w:rFonts w:cs="Arial"/>
          <w:sz w:val="20"/>
        </w:rPr>
        <w:t xml:space="preserve">schválit institut stálého hosta. Stálým hostem </w:t>
      </w:r>
      <w:r w:rsidR="00A27400" w:rsidRPr="001B743F">
        <w:rPr>
          <w:rFonts w:cs="Arial"/>
          <w:sz w:val="20"/>
        </w:rPr>
        <w:t xml:space="preserve">se může stát odborník na návrh </w:t>
      </w:r>
      <w:r w:rsidR="00A1594F" w:rsidRPr="001B743F">
        <w:rPr>
          <w:rFonts w:cs="Arial"/>
          <w:sz w:val="20"/>
        </w:rPr>
        <w:t xml:space="preserve">předsedy nebo </w:t>
      </w:r>
      <w:r w:rsidR="00A27400" w:rsidRPr="001B743F">
        <w:rPr>
          <w:rFonts w:cs="Arial"/>
          <w:sz w:val="20"/>
        </w:rPr>
        <w:t xml:space="preserve">člena </w:t>
      </w:r>
      <w:r w:rsidR="00A1594F" w:rsidRPr="001B743F">
        <w:rPr>
          <w:rFonts w:cs="Arial"/>
          <w:sz w:val="20"/>
        </w:rPr>
        <w:t xml:space="preserve">příslušného </w:t>
      </w:r>
      <w:r w:rsidR="00A27400" w:rsidRPr="001B743F">
        <w:rPr>
          <w:rFonts w:cs="Arial"/>
          <w:sz w:val="20"/>
        </w:rPr>
        <w:t>výboru</w:t>
      </w:r>
      <w:r w:rsidR="00A1594F" w:rsidRPr="001B743F">
        <w:rPr>
          <w:rFonts w:cs="Arial"/>
          <w:sz w:val="20"/>
        </w:rPr>
        <w:t xml:space="preserve">.  </w:t>
      </w:r>
      <w:r w:rsidRPr="001B743F">
        <w:rPr>
          <w:rFonts w:cs="Arial"/>
          <w:sz w:val="20"/>
        </w:rPr>
        <w:t xml:space="preserve"> </w:t>
      </w:r>
    </w:p>
    <w:p w14:paraId="2F107ACD" w14:textId="77777777" w:rsidR="00394603" w:rsidRPr="001B743F" w:rsidRDefault="00394603" w:rsidP="00F47D16">
      <w:pPr>
        <w:numPr>
          <w:ilvl w:val="0"/>
          <w:numId w:val="29"/>
        </w:numPr>
        <w:tabs>
          <w:tab w:val="clear" w:pos="360"/>
        </w:tabs>
        <w:spacing w:before="120"/>
        <w:ind w:left="340" w:hanging="340"/>
        <w:jc w:val="both"/>
        <w:rPr>
          <w:rFonts w:cs="Arial"/>
          <w:sz w:val="20"/>
        </w:rPr>
      </w:pPr>
      <w:r w:rsidRPr="001B743F">
        <w:rPr>
          <w:rFonts w:cs="Arial"/>
          <w:sz w:val="20"/>
        </w:rPr>
        <w:t xml:space="preserve">Výbor si ke své práci může </w:t>
      </w:r>
      <w:r w:rsidR="00BE6131" w:rsidRPr="001B743F">
        <w:rPr>
          <w:rFonts w:cs="Arial"/>
          <w:sz w:val="20"/>
        </w:rPr>
        <w:t>na svém jednání schválit zřízení svých poradních orgánů</w:t>
      </w:r>
      <w:r w:rsidR="00173CE6" w:rsidRPr="001B743F">
        <w:rPr>
          <w:rFonts w:cs="Arial"/>
          <w:sz w:val="20"/>
        </w:rPr>
        <w:t>,</w:t>
      </w:r>
      <w:r w:rsidR="00BE6131" w:rsidRPr="001B743F">
        <w:rPr>
          <w:rFonts w:cs="Arial"/>
          <w:sz w:val="20"/>
        </w:rPr>
        <w:t xml:space="preserve"> a to resortního podvýboru a odborné sekce, </w:t>
      </w:r>
      <w:r w:rsidR="00173CE6" w:rsidRPr="001B743F">
        <w:rPr>
          <w:rFonts w:cs="Arial"/>
          <w:sz w:val="20"/>
        </w:rPr>
        <w:t xml:space="preserve">které jsou složeny </w:t>
      </w:r>
      <w:r w:rsidRPr="001B743F">
        <w:rPr>
          <w:rFonts w:cs="Arial"/>
          <w:sz w:val="20"/>
        </w:rPr>
        <w:t xml:space="preserve">z řad členů </w:t>
      </w:r>
      <w:r w:rsidR="00945395" w:rsidRPr="001B743F">
        <w:rPr>
          <w:rFonts w:cs="Arial"/>
          <w:sz w:val="20"/>
        </w:rPr>
        <w:t>a stálých hostů</w:t>
      </w:r>
      <w:r w:rsidR="00173CE6" w:rsidRPr="001B743F">
        <w:rPr>
          <w:rFonts w:cs="Arial"/>
          <w:sz w:val="20"/>
        </w:rPr>
        <w:t xml:space="preserve"> výboru</w:t>
      </w:r>
      <w:r w:rsidRPr="001B743F">
        <w:rPr>
          <w:rFonts w:cs="Arial"/>
          <w:sz w:val="20"/>
        </w:rPr>
        <w:t xml:space="preserve">. </w:t>
      </w:r>
      <w:r w:rsidR="00BE6131" w:rsidRPr="001B743F">
        <w:rPr>
          <w:rFonts w:cs="Arial"/>
          <w:sz w:val="20"/>
        </w:rPr>
        <w:t xml:space="preserve">Podklady </w:t>
      </w:r>
      <w:r w:rsidR="00820988">
        <w:rPr>
          <w:rFonts w:cs="Arial"/>
          <w:sz w:val="20"/>
        </w:rPr>
        <w:br/>
      </w:r>
      <w:r w:rsidR="00BE6131" w:rsidRPr="001B743F">
        <w:rPr>
          <w:rFonts w:cs="Arial"/>
          <w:sz w:val="20"/>
        </w:rPr>
        <w:t>a z</w:t>
      </w:r>
      <w:r w:rsidRPr="001B743F">
        <w:rPr>
          <w:rFonts w:cs="Arial"/>
          <w:sz w:val="20"/>
        </w:rPr>
        <w:t>ávěr</w:t>
      </w:r>
      <w:r w:rsidR="00BE6131" w:rsidRPr="001B743F">
        <w:rPr>
          <w:rFonts w:cs="Arial"/>
          <w:sz w:val="20"/>
        </w:rPr>
        <w:t>y</w:t>
      </w:r>
      <w:r w:rsidRPr="001B743F">
        <w:rPr>
          <w:rFonts w:cs="Arial"/>
          <w:sz w:val="20"/>
        </w:rPr>
        <w:t xml:space="preserve"> přijat</w:t>
      </w:r>
      <w:r w:rsidR="00BE6131" w:rsidRPr="001B743F">
        <w:rPr>
          <w:rFonts w:cs="Arial"/>
          <w:sz w:val="20"/>
        </w:rPr>
        <w:t>é</w:t>
      </w:r>
      <w:r w:rsidRPr="001B743F">
        <w:rPr>
          <w:rFonts w:cs="Arial"/>
          <w:sz w:val="20"/>
        </w:rPr>
        <w:t xml:space="preserve"> </w:t>
      </w:r>
      <w:r w:rsidR="00BE6131" w:rsidRPr="001B743F">
        <w:rPr>
          <w:rFonts w:cs="Arial"/>
          <w:sz w:val="20"/>
        </w:rPr>
        <w:t>od těchto poradních orgánů projednává</w:t>
      </w:r>
      <w:r w:rsidRPr="001B743F">
        <w:rPr>
          <w:rFonts w:cs="Arial"/>
          <w:sz w:val="20"/>
        </w:rPr>
        <w:t xml:space="preserve"> výbor na svých </w:t>
      </w:r>
      <w:r w:rsidR="00D91CD8" w:rsidRPr="001B743F">
        <w:rPr>
          <w:rFonts w:cs="Arial"/>
          <w:sz w:val="20"/>
        </w:rPr>
        <w:t>jednáních</w:t>
      </w:r>
      <w:r w:rsidRPr="001B743F">
        <w:rPr>
          <w:rFonts w:cs="Arial"/>
          <w:sz w:val="20"/>
        </w:rPr>
        <w:t>.</w:t>
      </w:r>
      <w:r w:rsidR="005B3456" w:rsidRPr="001B743F">
        <w:rPr>
          <w:rFonts w:cs="Arial"/>
          <w:sz w:val="20"/>
        </w:rPr>
        <w:t xml:space="preserve"> </w:t>
      </w:r>
    </w:p>
    <w:p w14:paraId="2643DDDF" w14:textId="77777777" w:rsidR="00394603" w:rsidRPr="00BE7C3B" w:rsidRDefault="002F55B9" w:rsidP="002F55B9">
      <w:pPr>
        <w:numPr>
          <w:ilvl w:val="0"/>
          <w:numId w:val="29"/>
        </w:numPr>
        <w:spacing w:before="120"/>
        <w:jc w:val="both"/>
        <w:rPr>
          <w:rFonts w:cs="Arial"/>
          <w:sz w:val="20"/>
        </w:rPr>
      </w:pPr>
      <w:r w:rsidRPr="002F55B9">
        <w:rPr>
          <w:rFonts w:cs="Arial"/>
          <w:sz w:val="20"/>
        </w:rPr>
        <w:t>Na návrh ředitele krajského úřadu určí předseda výboru tajemníka výboru (dále jen „tajemník“), který je zaměstnancem kraje zařazeným do příslušného odboru krajského úřadu, který odpovídá za organizačně-technické zajištění práce výboru dle pokynů jeho předsedy</w:t>
      </w:r>
      <w:r w:rsidR="00394603" w:rsidRPr="00BE7C3B">
        <w:rPr>
          <w:rFonts w:cs="Arial"/>
          <w:sz w:val="20"/>
        </w:rPr>
        <w:t>.</w:t>
      </w:r>
    </w:p>
    <w:p w14:paraId="14A36DDC" w14:textId="77777777" w:rsidR="00394603" w:rsidRPr="00BE7C3B" w:rsidRDefault="00394603" w:rsidP="006C4DE1">
      <w:pPr>
        <w:spacing w:before="480"/>
        <w:jc w:val="center"/>
        <w:rPr>
          <w:rFonts w:cs="Arial"/>
          <w:b/>
          <w:sz w:val="20"/>
        </w:rPr>
      </w:pPr>
      <w:r w:rsidRPr="00BE7C3B">
        <w:rPr>
          <w:rFonts w:cs="Arial"/>
          <w:b/>
          <w:sz w:val="20"/>
        </w:rPr>
        <w:t>Článek 3</w:t>
      </w:r>
    </w:p>
    <w:p w14:paraId="5CBA4D16" w14:textId="77777777" w:rsidR="00394603" w:rsidRPr="00BE7C3B" w:rsidRDefault="00CB540A" w:rsidP="00091652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Jednání</w:t>
      </w:r>
      <w:r w:rsidRPr="00BE7C3B">
        <w:rPr>
          <w:rFonts w:cs="Arial"/>
          <w:b/>
          <w:sz w:val="20"/>
        </w:rPr>
        <w:t xml:space="preserve"> </w:t>
      </w:r>
      <w:r w:rsidR="00394603" w:rsidRPr="00BE7C3B">
        <w:rPr>
          <w:rFonts w:cs="Arial"/>
          <w:b/>
          <w:sz w:val="20"/>
        </w:rPr>
        <w:t>výboru</w:t>
      </w:r>
    </w:p>
    <w:p w14:paraId="722C3FB9" w14:textId="77777777" w:rsidR="00394603" w:rsidRPr="00BE7C3B" w:rsidRDefault="00394603" w:rsidP="00F47D16">
      <w:pPr>
        <w:numPr>
          <w:ilvl w:val="0"/>
          <w:numId w:val="3"/>
        </w:numPr>
        <w:tabs>
          <w:tab w:val="clear" w:pos="360"/>
        </w:tabs>
        <w:spacing w:before="120"/>
        <w:ind w:left="34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>Výbor</w:t>
      </w:r>
      <w:r w:rsidR="00CB540A">
        <w:rPr>
          <w:rFonts w:cs="Arial"/>
          <w:sz w:val="20"/>
        </w:rPr>
        <w:t xml:space="preserve"> se schází </w:t>
      </w:r>
      <w:r w:rsidRPr="00BE7C3B">
        <w:rPr>
          <w:rFonts w:cs="Arial"/>
          <w:sz w:val="20"/>
        </w:rPr>
        <w:t xml:space="preserve">v průběhu funkčního období podle potřeby, </w:t>
      </w:r>
      <w:r w:rsidR="005B3456" w:rsidRPr="00BE7C3B">
        <w:rPr>
          <w:rFonts w:cs="Arial"/>
          <w:sz w:val="20"/>
        </w:rPr>
        <w:t xml:space="preserve">minimálně však jednou za 3 měsíce </w:t>
      </w:r>
      <w:r w:rsidR="00820988">
        <w:rPr>
          <w:rFonts w:cs="Arial"/>
          <w:sz w:val="20"/>
        </w:rPr>
        <w:br/>
      </w:r>
      <w:r w:rsidRPr="00BE7C3B">
        <w:rPr>
          <w:rFonts w:cs="Arial"/>
          <w:sz w:val="20"/>
        </w:rPr>
        <w:t xml:space="preserve">a to tak, aby </w:t>
      </w:r>
      <w:r w:rsidR="00DC7C04">
        <w:rPr>
          <w:rFonts w:cs="Arial"/>
          <w:sz w:val="20"/>
        </w:rPr>
        <w:t xml:space="preserve">jeho </w:t>
      </w:r>
      <w:r w:rsidRPr="00BE7C3B">
        <w:rPr>
          <w:rFonts w:cs="Arial"/>
          <w:sz w:val="20"/>
        </w:rPr>
        <w:t xml:space="preserve">jednotlivá </w:t>
      </w:r>
      <w:r w:rsidR="00CB540A">
        <w:rPr>
          <w:rFonts w:cs="Arial"/>
          <w:sz w:val="20"/>
        </w:rPr>
        <w:t>jednání</w:t>
      </w:r>
      <w:r w:rsidR="00CB540A" w:rsidRPr="00BE7C3B">
        <w:rPr>
          <w:rFonts w:cs="Arial"/>
          <w:sz w:val="20"/>
        </w:rPr>
        <w:t xml:space="preserve"> </w:t>
      </w:r>
      <w:r w:rsidRPr="00BE7C3B">
        <w:rPr>
          <w:rFonts w:cs="Arial"/>
          <w:sz w:val="20"/>
        </w:rPr>
        <w:t>korespondovala se schváleným plánem práce výboru</w:t>
      </w:r>
      <w:r w:rsidR="005B3456" w:rsidRPr="00BE7C3B">
        <w:rPr>
          <w:rFonts w:cs="Arial"/>
          <w:sz w:val="20"/>
        </w:rPr>
        <w:t xml:space="preserve"> </w:t>
      </w:r>
      <w:r w:rsidR="00820988">
        <w:rPr>
          <w:rFonts w:cs="Arial"/>
          <w:sz w:val="20"/>
        </w:rPr>
        <w:br/>
      </w:r>
      <w:r w:rsidR="005B3456" w:rsidRPr="00BE7C3B">
        <w:rPr>
          <w:rFonts w:cs="Arial"/>
          <w:sz w:val="20"/>
        </w:rPr>
        <w:t>a zastupitelstva</w:t>
      </w:r>
      <w:r w:rsidRPr="00BE7C3B">
        <w:rPr>
          <w:rFonts w:cs="Arial"/>
          <w:sz w:val="20"/>
        </w:rPr>
        <w:t xml:space="preserve">. </w:t>
      </w:r>
      <w:r w:rsidR="00DC7C04">
        <w:rPr>
          <w:rFonts w:cs="Arial"/>
          <w:sz w:val="20"/>
        </w:rPr>
        <w:t>Jednání</w:t>
      </w:r>
      <w:r w:rsidR="00DC7C04" w:rsidRPr="00BE7C3B">
        <w:rPr>
          <w:rFonts w:cs="Arial"/>
          <w:sz w:val="20"/>
        </w:rPr>
        <w:t xml:space="preserve"> </w:t>
      </w:r>
      <w:r w:rsidRPr="00BE7C3B">
        <w:rPr>
          <w:rFonts w:cs="Arial"/>
          <w:sz w:val="20"/>
        </w:rPr>
        <w:t>výbor</w:t>
      </w:r>
      <w:r w:rsidR="00DC7C04">
        <w:rPr>
          <w:rFonts w:cs="Arial"/>
          <w:sz w:val="20"/>
        </w:rPr>
        <w:t>u</w:t>
      </w:r>
      <w:r w:rsidRPr="00BE7C3B">
        <w:rPr>
          <w:rFonts w:cs="Arial"/>
          <w:sz w:val="20"/>
        </w:rPr>
        <w:t xml:space="preserve"> jsou číslována v jedné číselné řadě za období vymezené celým funkčním obdobím.</w:t>
      </w:r>
    </w:p>
    <w:p w14:paraId="26958A47" w14:textId="77777777" w:rsidR="00394603" w:rsidRPr="002F55B9" w:rsidRDefault="00394603" w:rsidP="002F55B9">
      <w:pPr>
        <w:numPr>
          <w:ilvl w:val="0"/>
          <w:numId w:val="3"/>
        </w:numPr>
        <w:spacing w:before="12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lastRenderedPageBreak/>
        <w:t xml:space="preserve">Plán práce výboru stanoví termíny </w:t>
      </w:r>
      <w:r w:rsidR="00DC7C04">
        <w:rPr>
          <w:rFonts w:cs="Arial"/>
          <w:sz w:val="20"/>
        </w:rPr>
        <w:t>jednání</w:t>
      </w:r>
      <w:r w:rsidRPr="002F55B9">
        <w:rPr>
          <w:rFonts w:cs="Arial"/>
          <w:sz w:val="20"/>
        </w:rPr>
        <w:t xml:space="preserve">, </w:t>
      </w:r>
      <w:r w:rsidR="00E83E57" w:rsidRPr="002F55B9">
        <w:rPr>
          <w:rFonts w:cs="Arial"/>
          <w:sz w:val="20"/>
        </w:rPr>
        <w:t xml:space="preserve">formu jednání, </w:t>
      </w:r>
      <w:r w:rsidRPr="002F55B9">
        <w:rPr>
          <w:rFonts w:cs="Arial"/>
          <w:sz w:val="20"/>
        </w:rPr>
        <w:t xml:space="preserve">případně hlavní úkoly výboru na dané období a je výborem schvalován zpravidla na kalendářní rok na posledním </w:t>
      </w:r>
      <w:r w:rsidR="00DC7C04" w:rsidRPr="002F55B9">
        <w:rPr>
          <w:rFonts w:cs="Arial"/>
          <w:sz w:val="20"/>
        </w:rPr>
        <w:t xml:space="preserve">jednání </w:t>
      </w:r>
      <w:r w:rsidRPr="002F55B9">
        <w:rPr>
          <w:rFonts w:cs="Arial"/>
          <w:sz w:val="20"/>
        </w:rPr>
        <w:t>v kalendářním roce.</w:t>
      </w:r>
      <w:r w:rsidR="00553F0E" w:rsidRPr="002F55B9">
        <w:rPr>
          <w:rFonts w:cs="Arial"/>
          <w:sz w:val="20"/>
        </w:rPr>
        <w:t xml:space="preserve"> </w:t>
      </w:r>
      <w:r w:rsidR="002F55B9" w:rsidRPr="002F55B9">
        <w:rPr>
          <w:rFonts w:cs="Arial"/>
          <w:sz w:val="20"/>
        </w:rPr>
        <w:t>Jednání výboru může probíhat formou prezenční nebo distanční nebo distanční a prezenční současně</w:t>
      </w:r>
      <w:r w:rsidR="00553F0E" w:rsidRPr="002F55B9">
        <w:rPr>
          <w:rFonts w:cs="Arial"/>
          <w:sz w:val="20"/>
        </w:rPr>
        <w:t xml:space="preserve">. Výbor si formou jednání musí schválit v plánu práce výboru nebo na předcházejícím jednání výboru pro to následující jednání.  </w:t>
      </w:r>
    </w:p>
    <w:p w14:paraId="51E69930" w14:textId="77777777" w:rsidR="001B743F" w:rsidRPr="00B40600" w:rsidRDefault="00DC7C04" w:rsidP="00F47D16">
      <w:pPr>
        <w:numPr>
          <w:ilvl w:val="0"/>
          <w:numId w:val="3"/>
        </w:numPr>
        <w:tabs>
          <w:tab w:val="clear" w:pos="360"/>
        </w:tabs>
        <w:spacing w:before="120"/>
        <w:ind w:left="340" w:hanging="340"/>
        <w:jc w:val="both"/>
        <w:rPr>
          <w:rFonts w:cs="Arial"/>
          <w:sz w:val="20"/>
        </w:rPr>
      </w:pPr>
      <w:r w:rsidRPr="00B40600">
        <w:rPr>
          <w:rFonts w:cs="Arial"/>
          <w:sz w:val="20"/>
        </w:rPr>
        <w:t>Výbor svolává předseda výboru</w:t>
      </w:r>
      <w:r w:rsidR="00102911">
        <w:rPr>
          <w:rFonts w:cs="Arial"/>
          <w:sz w:val="20"/>
        </w:rPr>
        <w:t>. U</w:t>
      </w:r>
      <w:r w:rsidRPr="00B40600">
        <w:rPr>
          <w:rFonts w:cs="Arial"/>
          <w:sz w:val="20"/>
        </w:rPr>
        <w:t>rčuje místo, čas, p</w:t>
      </w:r>
      <w:r w:rsidR="001B743F" w:rsidRPr="00B40600">
        <w:rPr>
          <w:rFonts w:cs="Arial"/>
          <w:sz w:val="20"/>
        </w:rPr>
        <w:t>rogram</w:t>
      </w:r>
      <w:r w:rsidR="00A1594F" w:rsidRPr="00B40600">
        <w:rPr>
          <w:rFonts w:cs="Arial"/>
          <w:sz w:val="20"/>
        </w:rPr>
        <w:t xml:space="preserve">, </w:t>
      </w:r>
      <w:r w:rsidR="00394603" w:rsidRPr="00B40600">
        <w:rPr>
          <w:rFonts w:cs="Arial"/>
          <w:sz w:val="20"/>
        </w:rPr>
        <w:t xml:space="preserve">a to </w:t>
      </w:r>
      <w:r w:rsidRPr="00B40600">
        <w:rPr>
          <w:rFonts w:cs="Arial"/>
          <w:sz w:val="20"/>
        </w:rPr>
        <w:t xml:space="preserve">pozvánkou </w:t>
      </w:r>
      <w:r w:rsidR="006B15C5" w:rsidRPr="00B40600">
        <w:rPr>
          <w:rFonts w:cs="Arial"/>
          <w:sz w:val="20"/>
        </w:rPr>
        <w:t xml:space="preserve">odeslanou členům výboru nejpozději 7 dní přede dnem jednání. </w:t>
      </w:r>
    </w:p>
    <w:p w14:paraId="168FA6A6" w14:textId="77777777" w:rsidR="00394603" w:rsidRPr="006B15C5" w:rsidRDefault="00394603" w:rsidP="00F47D16">
      <w:pPr>
        <w:numPr>
          <w:ilvl w:val="0"/>
          <w:numId w:val="3"/>
        </w:numPr>
        <w:tabs>
          <w:tab w:val="clear" w:pos="360"/>
        </w:tabs>
        <w:spacing w:before="120"/>
        <w:ind w:left="340" w:hanging="340"/>
        <w:jc w:val="both"/>
        <w:rPr>
          <w:rFonts w:cs="Arial"/>
          <w:sz w:val="20"/>
        </w:rPr>
      </w:pPr>
      <w:r w:rsidRPr="006B15C5">
        <w:rPr>
          <w:rFonts w:cs="Arial"/>
          <w:sz w:val="20"/>
        </w:rPr>
        <w:t xml:space="preserve">Požádá-li o to alespoň 1/3 členů výboru, je předseda povinen svolat </w:t>
      </w:r>
      <w:r w:rsidR="00DC7C04" w:rsidRPr="006B15C5">
        <w:rPr>
          <w:rFonts w:cs="Arial"/>
          <w:sz w:val="20"/>
        </w:rPr>
        <w:t xml:space="preserve">jednání </w:t>
      </w:r>
      <w:r w:rsidRPr="006B15C5">
        <w:rPr>
          <w:rFonts w:cs="Arial"/>
          <w:sz w:val="20"/>
        </w:rPr>
        <w:t xml:space="preserve">výboru do </w:t>
      </w:r>
      <w:r w:rsidRPr="006B15C5">
        <w:rPr>
          <w:rFonts w:cs="Arial"/>
          <w:sz w:val="20"/>
        </w:rPr>
        <w:br/>
        <w:t xml:space="preserve">14 dnů ode dne, kdy mu byla </w:t>
      </w:r>
      <w:r w:rsidR="00BA5243" w:rsidRPr="006B15C5">
        <w:rPr>
          <w:rFonts w:cs="Arial"/>
          <w:sz w:val="20"/>
        </w:rPr>
        <w:t xml:space="preserve">taková </w:t>
      </w:r>
      <w:r w:rsidRPr="006B15C5">
        <w:rPr>
          <w:rFonts w:cs="Arial"/>
          <w:sz w:val="20"/>
        </w:rPr>
        <w:t>žádost členů výboru doručena.</w:t>
      </w:r>
    </w:p>
    <w:p w14:paraId="1FF8EA79" w14:textId="77777777" w:rsidR="00394603" w:rsidRPr="006B15C5" w:rsidRDefault="00394603" w:rsidP="00F47D16">
      <w:pPr>
        <w:numPr>
          <w:ilvl w:val="0"/>
          <w:numId w:val="3"/>
        </w:numPr>
        <w:tabs>
          <w:tab w:val="clear" w:pos="360"/>
        </w:tabs>
        <w:spacing w:before="120"/>
        <w:ind w:left="340" w:hanging="340"/>
        <w:jc w:val="both"/>
        <w:rPr>
          <w:rFonts w:cs="Arial"/>
          <w:sz w:val="20"/>
        </w:rPr>
      </w:pPr>
      <w:r w:rsidRPr="006B15C5">
        <w:rPr>
          <w:rFonts w:cs="Arial"/>
          <w:sz w:val="20"/>
        </w:rPr>
        <w:t xml:space="preserve">Nesvolá-li předseda </w:t>
      </w:r>
      <w:r w:rsidR="00D91CD8" w:rsidRPr="006B15C5">
        <w:rPr>
          <w:rFonts w:cs="Arial"/>
          <w:sz w:val="20"/>
        </w:rPr>
        <w:t xml:space="preserve">jednání </w:t>
      </w:r>
      <w:r w:rsidRPr="006B15C5">
        <w:rPr>
          <w:rFonts w:cs="Arial"/>
          <w:sz w:val="20"/>
        </w:rPr>
        <w:t xml:space="preserve">výboru podle </w:t>
      </w:r>
      <w:r w:rsidR="004725D5" w:rsidRPr="006B15C5">
        <w:rPr>
          <w:rFonts w:cs="Arial"/>
          <w:sz w:val="20"/>
        </w:rPr>
        <w:t>odst.</w:t>
      </w:r>
      <w:r w:rsidRPr="006B15C5">
        <w:rPr>
          <w:rFonts w:cs="Arial"/>
          <w:sz w:val="20"/>
        </w:rPr>
        <w:t xml:space="preserve"> </w:t>
      </w:r>
      <w:smartTag w:uri="urn:schemas-microsoft-com:office:smarttags" w:element="metricconverter">
        <w:smartTagPr>
          <w:attr w:name="ProductID" w:val="3. a"/>
        </w:smartTagPr>
        <w:r w:rsidRPr="006B15C5">
          <w:rPr>
            <w:rFonts w:cs="Arial"/>
            <w:sz w:val="20"/>
          </w:rPr>
          <w:t>3. a</w:t>
        </w:r>
      </w:smartTag>
      <w:r w:rsidRPr="006B15C5">
        <w:rPr>
          <w:rFonts w:cs="Arial"/>
          <w:sz w:val="20"/>
        </w:rPr>
        <w:t xml:space="preserve"> 4.</w:t>
      </w:r>
      <w:r w:rsidR="00BA5243" w:rsidRPr="006B15C5">
        <w:rPr>
          <w:rFonts w:cs="Arial"/>
          <w:sz w:val="20"/>
        </w:rPr>
        <w:t xml:space="preserve"> tohoto článku</w:t>
      </w:r>
      <w:r w:rsidRPr="006B15C5">
        <w:rPr>
          <w:rFonts w:cs="Arial"/>
          <w:sz w:val="20"/>
        </w:rPr>
        <w:t>, uč</w:t>
      </w:r>
      <w:r w:rsidR="00E42399" w:rsidRPr="006B15C5">
        <w:rPr>
          <w:rFonts w:cs="Arial"/>
          <w:sz w:val="20"/>
        </w:rPr>
        <w:t xml:space="preserve">iní tak </w:t>
      </w:r>
      <w:r w:rsidR="00073F70" w:rsidRPr="006B15C5">
        <w:rPr>
          <w:rFonts w:cs="Arial"/>
          <w:sz w:val="20"/>
        </w:rPr>
        <w:t>místopředseda výboru</w:t>
      </w:r>
      <w:r w:rsidR="00E42399" w:rsidRPr="006B15C5">
        <w:rPr>
          <w:rFonts w:cs="Arial"/>
          <w:sz w:val="20"/>
        </w:rPr>
        <w:t>, popřípadě tak může učinit</w:t>
      </w:r>
      <w:r w:rsidRPr="006B15C5">
        <w:rPr>
          <w:rFonts w:cs="Arial"/>
          <w:sz w:val="20"/>
        </w:rPr>
        <w:t xml:space="preserve"> jiný člen výboru.</w:t>
      </w:r>
    </w:p>
    <w:p w14:paraId="2B47F854" w14:textId="77777777" w:rsidR="00073F70" w:rsidRPr="006B15C5" w:rsidRDefault="00073F70" w:rsidP="00F47D16">
      <w:pPr>
        <w:numPr>
          <w:ilvl w:val="0"/>
          <w:numId w:val="3"/>
        </w:numPr>
        <w:tabs>
          <w:tab w:val="clear" w:pos="360"/>
        </w:tabs>
        <w:spacing w:before="120"/>
        <w:ind w:left="340" w:hanging="340"/>
        <w:jc w:val="both"/>
        <w:rPr>
          <w:rFonts w:cs="Arial"/>
          <w:sz w:val="20"/>
        </w:rPr>
      </w:pPr>
      <w:r w:rsidRPr="006B15C5">
        <w:rPr>
          <w:rFonts w:cs="Arial"/>
          <w:sz w:val="20"/>
        </w:rPr>
        <w:t>Jednání výboru je neveřejné.</w:t>
      </w:r>
    </w:p>
    <w:p w14:paraId="030E763A" w14:textId="77777777" w:rsidR="00073F70" w:rsidRPr="006B15C5" w:rsidRDefault="00073F70" w:rsidP="00F47D16">
      <w:pPr>
        <w:numPr>
          <w:ilvl w:val="0"/>
          <w:numId w:val="3"/>
        </w:numPr>
        <w:tabs>
          <w:tab w:val="clear" w:pos="360"/>
        </w:tabs>
        <w:spacing w:before="120"/>
        <w:ind w:left="340" w:hanging="340"/>
        <w:jc w:val="both"/>
        <w:rPr>
          <w:rFonts w:cs="Arial"/>
          <w:sz w:val="20"/>
        </w:rPr>
      </w:pPr>
      <w:r w:rsidRPr="006B15C5">
        <w:rPr>
          <w:rFonts w:cs="Arial"/>
          <w:sz w:val="20"/>
        </w:rPr>
        <w:t>Jednání výboru se zúčastňují jeho členové. Jejich členství je nezastupitelné. Výbor si může přizvat na jednání další odborníky, kteří se jednání výboru zúčastňují s hlasem poradním. O účasti přizvaných osob na jednání výboru rozhodují jeho členové hlasováním.</w:t>
      </w:r>
    </w:p>
    <w:p w14:paraId="5CDA3C07" w14:textId="77777777" w:rsidR="00394603" w:rsidRPr="00BE7C3B" w:rsidRDefault="00394603" w:rsidP="00F47D16">
      <w:pPr>
        <w:numPr>
          <w:ilvl w:val="0"/>
          <w:numId w:val="3"/>
        </w:numPr>
        <w:tabs>
          <w:tab w:val="clear" w:pos="360"/>
        </w:tabs>
        <w:spacing w:before="120"/>
        <w:ind w:left="340" w:hanging="340"/>
        <w:jc w:val="both"/>
        <w:rPr>
          <w:rFonts w:cs="Arial"/>
          <w:sz w:val="20"/>
        </w:rPr>
      </w:pPr>
      <w:r w:rsidRPr="006B15C5">
        <w:rPr>
          <w:rFonts w:cs="Arial"/>
          <w:sz w:val="20"/>
        </w:rPr>
        <w:t xml:space="preserve">Předseda výboru je oprávněn požadovat po řediteli krajského úřadu pomoc při přípravě </w:t>
      </w:r>
      <w:r w:rsidR="00D91CD8" w:rsidRPr="006B15C5">
        <w:rPr>
          <w:rFonts w:cs="Arial"/>
          <w:sz w:val="20"/>
        </w:rPr>
        <w:t xml:space="preserve">jednání </w:t>
      </w:r>
      <w:r w:rsidRPr="006B15C5">
        <w:rPr>
          <w:rFonts w:cs="Arial"/>
          <w:sz w:val="20"/>
        </w:rPr>
        <w:t xml:space="preserve">výboru </w:t>
      </w:r>
      <w:r w:rsidR="00945395" w:rsidRPr="006B15C5">
        <w:rPr>
          <w:rFonts w:cs="Arial"/>
          <w:sz w:val="20"/>
        </w:rPr>
        <w:t xml:space="preserve">včetně zajištění příslušné formy jednání </w:t>
      </w:r>
      <w:r w:rsidRPr="006B15C5">
        <w:rPr>
          <w:rFonts w:cs="Arial"/>
          <w:sz w:val="20"/>
        </w:rPr>
        <w:t>a při technicko-organizačním zajištění práce výboru</w:t>
      </w:r>
      <w:r w:rsidR="00945395" w:rsidRPr="006B15C5">
        <w:rPr>
          <w:rFonts w:cs="Arial"/>
          <w:sz w:val="20"/>
        </w:rPr>
        <w:t xml:space="preserve">. </w:t>
      </w:r>
      <w:r w:rsidRPr="006B15C5">
        <w:rPr>
          <w:rFonts w:cs="Arial"/>
          <w:sz w:val="20"/>
        </w:rPr>
        <w:t xml:space="preserve">Ředitel </w:t>
      </w:r>
      <w:r w:rsidR="00D91CD8" w:rsidRPr="006B15C5">
        <w:rPr>
          <w:rFonts w:cs="Arial"/>
          <w:sz w:val="20"/>
        </w:rPr>
        <w:t xml:space="preserve">krajského úřadu </w:t>
      </w:r>
      <w:r w:rsidRPr="006B15C5">
        <w:rPr>
          <w:rFonts w:cs="Arial"/>
          <w:sz w:val="20"/>
        </w:rPr>
        <w:t>zajišťuje požadavky předsedy výboru</w:t>
      </w:r>
      <w:r w:rsidRPr="00BE7C3B">
        <w:rPr>
          <w:rFonts w:cs="Arial"/>
          <w:sz w:val="20"/>
        </w:rPr>
        <w:t xml:space="preserve"> zpravidla prostřednictvím tajemníka.</w:t>
      </w:r>
    </w:p>
    <w:p w14:paraId="3B3DB1C9" w14:textId="77777777" w:rsidR="00394603" w:rsidRDefault="002F55B9" w:rsidP="002F55B9">
      <w:pPr>
        <w:numPr>
          <w:ilvl w:val="0"/>
          <w:numId w:val="3"/>
        </w:numPr>
        <w:spacing w:before="120"/>
        <w:jc w:val="both"/>
        <w:rPr>
          <w:rFonts w:cs="Arial"/>
          <w:sz w:val="20"/>
        </w:rPr>
      </w:pPr>
      <w:r w:rsidRPr="002F55B9">
        <w:rPr>
          <w:rFonts w:cs="Arial"/>
          <w:sz w:val="20"/>
        </w:rPr>
        <w:t>Jednání výboru se konají zpravidla v sídle kraje, pokud výbor nebo předseda výboru nerozhodne jinak</w:t>
      </w:r>
      <w:r w:rsidR="00394603" w:rsidRPr="00BE7C3B">
        <w:rPr>
          <w:rFonts w:cs="Arial"/>
          <w:sz w:val="20"/>
        </w:rPr>
        <w:t>.</w:t>
      </w:r>
    </w:p>
    <w:p w14:paraId="48DA4350" w14:textId="77777777" w:rsidR="00394603" w:rsidRPr="00BE7C3B" w:rsidRDefault="00394603" w:rsidP="006C4DE1">
      <w:pPr>
        <w:spacing w:before="480"/>
        <w:jc w:val="center"/>
        <w:rPr>
          <w:rFonts w:cs="Arial"/>
          <w:b/>
          <w:sz w:val="20"/>
        </w:rPr>
      </w:pPr>
      <w:r w:rsidRPr="00BE7C3B">
        <w:rPr>
          <w:rFonts w:cs="Arial"/>
          <w:b/>
          <w:sz w:val="20"/>
        </w:rPr>
        <w:t>Článek 4</w:t>
      </w:r>
    </w:p>
    <w:p w14:paraId="78551EFD" w14:textId="77777777" w:rsidR="00394603" w:rsidRDefault="00394603" w:rsidP="00091652">
      <w:pPr>
        <w:jc w:val="center"/>
        <w:rPr>
          <w:rFonts w:cs="Arial"/>
          <w:b/>
          <w:sz w:val="20"/>
        </w:rPr>
      </w:pPr>
      <w:r w:rsidRPr="00BE7C3B">
        <w:rPr>
          <w:rFonts w:cs="Arial"/>
          <w:b/>
          <w:sz w:val="20"/>
        </w:rPr>
        <w:t xml:space="preserve">Účast na </w:t>
      </w:r>
      <w:r w:rsidR="00D91CD8">
        <w:rPr>
          <w:rFonts w:cs="Arial"/>
          <w:b/>
          <w:sz w:val="20"/>
        </w:rPr>
        <w:t>jednání</w:t>
      </w:r>
      <w:r w:rsidR="00D91CD8" w:rsidRPr="00BE7C3B">
        <w:rPr>
          <w:rFonts w:cs="Arial"/>
          <w:b/>
          <w:sz w:val="20"/>
        </w:rPr>
        <w:t xml:space="preserve"> </w:t>
      </w:r>
      <w:r w:rsidRPr="00BE7C3B">
        <w:rPr>
          <w:rFonts w:cs="Arial"/>
          <w:b/>
          <w:sz w:val="20"/>
        </w:rPr>
        <w:t>výboru</w:t>
      </w:r>
    </w:p>
    <w:p w14:paraId="7492C253" w14:textId="77777777" w:rsidR="00D91CD8" w:rsidRPr="006B15C5" w:rsidRDefault="00394603" w:rsidP="00F47D16">
      <w:pPr>
        <w:numPr>
          <w:ilvl w:val="0"/>
          <w:numId w:val="33"/>
        </w:numPr>
        <w:tabs>
          <w:tab w:val="clear" w:pos="360"/>
        </w:tabs>
        <w:spacing w:before="120"/>
        <w:ind w:left="340" w:hanging="340"/>
        <w:jc w:val="both"/>
        <w:rPr>
          <w:rFonts w:cs="Arial"/>
          <w:sz w:val="20"/>
        </w:rPr>
      </w:pPr>
      <w:r w:rsidRPr="006B15C5">
        <w:rPr>
          <w:rFonts w:cs="Arial"/>
          <w:sz w:val="20"/>
        </w:rPr>
        <w:t xml:space="preserve">Členové výboru jsou povinni se zúčastnit každého </w:t>
      </w:r>
      <w:r w:rsidR="00D91CD8" w:rsidRPr="006B15C5">
        <w:rPr>
          <w:rFonts w:cs="Arial"/>
          <w:sz w:val="20"/>
        </w:rPr>
        <w:t xml:space="preserve">jednání </w:t>
      </w:r>
      <w:r w:rsidRPr="006B15C5">
        <w:rPr>
          <w:rFonts w:cs="Arial"/>
          <w:sz w:val="20"/>
        </w:rPr>
        <w:t xml:space="preserve">výboru. </w:t>
      </w:r>
      <w:r w:rsidR="00D91CD8" w:rsidRPr="006B15C5">
        <w:rPr>
          <w:rFonts w:cs="Arial"/>
          <w:sz w:val="20"/>
        </w:rPr>
        <w:t>Nemůže-li se člen výjimečně zúčastnit jednání výboru, oznámí předem předsedovi výboru důvody své nepřítomnosti, příp. své stanovisko k projednávané záležitosti. Toto stanovisko však nenahrazuje hlasování a jiný člen výboru nemůže za nepřítomného člena výboru hlasovat.</w:t>
      </w:r>
    </w:p>
    <w:p w14:paraId="3D35D214" w14:textId="77777777" w:rsidR="00394603" w:rsidRPr="006B15C5" w:rsidRDefault="00394603" w:rsidP="00F47D16">
      <w:pPr>
        <w:numPr>
          <w:ilvl w:val="0"/>
          <w:numId w:val="33"/>
        </w:numPr>
        <w:tabs>
          <w:tab w:val="clear" w:pos="360"/>
        </w:tabs>
        <w:spacing w:before="120"/>
        <w:ind w:left="340" w:hanging="340"/>
        <w:jc w:val="both"/>
        <w:rPr>
          <w:rFonts w:cs="Arial"/>
          <w:sz w:val="20"/>
        </w:rPr>
      </w:pPr>
      <w:r w:rsidRPr="006B15C5">
        <w:rPr>
          <w:rFonts w:cs="Arial"/>
          <w:sz w:val="20"/>
        </w:rPr>
        <w:t xml:space="preserve">Účast na </w:t>
      </w:r>
      <w:r w:rsidR="00D91CD8" w:rsidRPr="006B15C5">
        <w:rPr>
          <w:rFonts w:cs="Arial"/>
          <w:sz w:val="20"/>
        </w:rPr>
        <w:t xml:space="preserve">jednání výboru </w:t>
      </w:r>
      <w:r w:rsidRPr="006B15C5">
        <w:rPr>
          <w:rFonts w:cs="Arial"/>
          <w:sz w:val="20"/>
        </w:rPr>
        <w:t xml:space="preserve">stvrzují členové výboru podpisem do prezenční </w:t>
      </w:r>
      <w:r w:rsidR="00466C73" w:rsidRPr="006B15C5">
        <w:rPr>
          <w:rFonts w:cs="Arial"/>
          <w:sz w:val="20"/>
        </w:rPr>
        <w:t>listiny</w:t>
      </w:r>
      <w:r w:rsidR="00BA5243" w:rsidRPr="006B15C5">
        <w:rPr>
          <w:rFonts w:cs="Arial"/>
          <w:sz w:val="20"/>
        </w:rPr>
        <w:t xml:space="preserve"> v případě osobní formy jednání výboru, přičemž p</w:t>
      </w:r>
      <w:r w:rsidR="00D91CD8" w:rsidRPr="006B15C5">
        <w:rPr>
          <w:rFonts w:cs="Arial"/>
          <w:sz w:val="20"/>
        </w:rPr>
        <w:t>rezenční listina tvoří přílohu zápisu z jednání výboru.</w:t>
      </w:r>
      <w:r w:rsidR="00BA5243" w:rsidRPr="006B15C5">
        <w:rPr>
          <w:rFonts w:cs="Arial"/>
          <w:sz w:val="20"/>
        </w:rPr>
        <w:t xml:space="preserve"> V případě distanční formy </w:t>
      </w:r>
      <w:r w:rsidR="00246183" w:rsidRPr="006B15C5">
        <w:rPr>
          <w:rFonts w:cs="Arial"/>
          <w:sz w:val="20"/>
        </w:rPr>
        <w:t xml:space="preserve">účasti členů výboru na </w:t>
      </w:r>
      <w:r w:rsidR="00BA5243" w:rsidRPr="006B15C5">
        <w:rPr>
          <w:rFonts w:cs="Arial"/>
          <w:sz w:val="20"/>
        </w:rPr>
        <w:t xml:space="preserve">jednání výboru potvrdí </w:t>
      </w:r>
      <w:r w:rsidR="00246183" w:rsidRPr="006B15C5">
        <w:rPr>
          <w:rFonts w:cs="Arial"/>
          <w:sz w:val="20"/>
        </w:rPr>
        <w:t>jejich</w:t>
      </w:r>
      <w:r w:rsidR="00BA5243" w:rsidRPr="006B15C5">
        <w:rPr>
          <w:rFonts w:cs="Arial"/>
          <w:sz w:val="20"/>
        </w:rPr>
        <w:t xml:space="preserve"> účast </w:t>
      </w:r>
      <w:r w:rsidR="00246183" w:rsidRPr="006B15C5">
        <w:rPr>
          <w:rFonts w:cs="Arial"/>
          <w:sz w:val="20"/>
        </w:rPr>
        <w:t>na prezenční listině</w:t>
      </w:r>
      <w:r w:rsidR="00BA5243" w:rsidRPr="006B15C5">
        <w:rPr>
          <w:rFonts w:cs="Arial"/>
          <w:sz w:val="20"/>
        </w:rPr>
        <w:t xml:space="preserve"> svým podpisem</w:t>
      </w:r>
      <w:r w:rsidR="00246183" w:rsidRPr="006B15C5">
        <w:rPr>
          <w:rFonts w:cs="Arial"/>
          <w:sz w:val="20"/>
        </w:rPr>
        <w:t xml:space="preserve"> tajemník s uvedením této skutečnosti.</w:t>
      </w:r>
    </w:p>
    <w:p w14:paraId="54C920B5" w14:textId="77777777" w:rsidR="00394603" w:rsidRPr="00BE7C3B" w:rsidRDefault="00394603" w:rsidP="006C4DE1">
      <w:pPr>
        <w:spacing w:before="480"/>
        <w:jc w:val="center"/>
        <w:rPr>
          <w:rFonts w:cs="Arial"/>
          <w:b/>
          <w:sz w:val="20"/>
        </w:rPr>
      </w:pPr>
      <w:r w:rsidRPr="00BE7C3B">
        <w:rPr>
          <w:rFonts w:cs="Arial"/>
          <w:b/>
          <w:sz w:val="20"/>
        </w:rPr>
        <w:t>Článek 5</w:t>
      </w:r>
    </w:p>
    <w:p w14:paraId="42F8989E" w14:textId="77777777" w:rsidR="00394603" w:rsidRPr="00BE7C3B" w:rsidRDefault="00394603" w:rsidP="00091652">
      <w:pPr>
        <w:jc w:val="center"/>
        <w:rPr>
          <w:rFonts w:cs="Arial"/>
          <w:b/>
          <w:sz w:val="20"/>
        </w:rPr>
      </w:pPr>
      <w:r w:rsidRPr="00BE7C3B">
        <w:rPr>
          <w:rFonts w:cs="Arial"/>
          <w:b/>
          <w:sz w:val="20"/>
        </w:rPr>
        <w:t xml:space="preserve">Příprava </w:t>
      </w:r>
      <w:r w:rsidR="00073F70">
        <w:rPr>
          <w:rFonts w:cs="Arial"/>
          <w:b/>
          <w:sz w:val="20"/>
        </w:rPr>
        <w:t>jednání</w:t>
      </w:r>
      <w:r w:rsidR="00073F70" w:rsidRPr="00BE7C3B">
        <w:rPr>
          <w:rFonts w:cs="Arial"/>
          <w:b/>
          <w:sz w:val="20"/>
        </w:rPr>
        <w:t xml:space="preserve"> </w:t>
      </w:r>
      <w:r w:rsidRPr="00BE7C3B">
        <w:rPr>
          <w:rFonts w:cs="Arial"/>
          <w:b/>
          <w:sz w:val="20"/>
        </w:rPr>
        <w:t>a předložení materiálu</w:t>
      </w:r>
    </w:p>
    <w:p w14:paraId="5603CF92" w14:textId="77777777" w:rsidR="00394603" w:rsidRPr="00BE7C3B" w:rsidRDefault="00394603" w:rsidP="009D3B34">
      <w:pPr>
        <w:numPr>
          <w:ilvl w:val="0"/>
          <w:numId w:val="49"/>
        </w:numPr>
        <w:spacing w:before="120"/>
        <w:ind w:left="34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 xml:space="preserve">Přípravu </w:t>
      </w:r>
      <w:r w:rsidR="00073F70">
        <w:rPr>
          <w:rFonts w:cs="Arial"/>
          <w:sz w:val="20"/>
        </w:rPr>
        <w:t>jednání</w:t>
      </w:r>
      <w:r w:rsidR="00073F70" w:rsidRPr="00BE7C3B">
        <w:rPr>
          <w:rFonts w:cs="Arial"/>
          <w:sz w:val="20"/>
        </w:rPr>
        <w:t xml:space="preserve"> </w:t>
      </w:r>
      <w:r w:rsidRPr="00BE7C3B">
        <w:rPr>
          <w:rFonts w:cs="Arial"/>
          <w:sz w:val="20"/>
        </w:rPr>
        <w:t xml:space="preserve">výboru organizuje předseda </w:t>
      </w:r>
      <w:r w:rsidR="00BA5243">
        <w:rPr>
          <w:rFonts w:cs="Arial"/>
          <w:sz w:val="20"/>
        </w:rPr>
        <w:t xml:space="preserve">výboru </w:t>
      </w:r>
      <w:r w:rsidRPr="00BE7C3B">
        <w:rPr>
          <w:rFonts w:cs="Arial"/>
          <w:sz w:val="20"/>
        </w:rPr>
        <w:t>prostřednictvím tajemníka podle schváleného plánu práce či usnesení zastupitelstva týkajících se výboru.</w:t>
      </w:r>
    </w:p>
    <w:p w14:paraId="6B3EFCA3" w14:textId="77777777" w:rsidR="00394603" w:rsidRPr="00BE7C3B" w:rsidRDefault="00394603" w:rsidP="009D3B34">
      <w:pPr>
        <w:numPr>
          <w:ilvl w:val="0"/>
          <w:numId w:val="49"/>
        </w:numPr>
        <w:spacing w:before="120"/>
        <w:ind w:left="34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>Návrh programu</w:t>
      </w:r>
      <w:r w:rsidR="00073F70">
        <w:rPr>
          <w:rFonts w:cs="Arial"/>
          <w:sz w:val="20"/>
        </w:rPr>
        <w:t xml:space="preserve"> jednání</w:t>
      </w:r>
      <w:r w:rsidRPr="00BE7C3B">
        <w:rPr>
          <w:rFonts w:cs="Arial"/>
          <w:sz w:val="20"/>
        </w:rPr>
        <w:t xml:space="preserve"> obsahuje zejména tyto body:</w:t>
      </w:r>
    </w:p>
    <w:p w14:paraId="6A6EE8EE" w14:textId="77777777" w:rsidR="00394603" w:rsidRPr="00BE7C3B" w:rsidRDefault="00394603" w:rsidP="00E11486">
      <w:pPr>
        <w:numPr>
          <w:ilvl w:val="0"/>
          <w:numId w:val="52"/>
        </w:numPr>
        <w:ind w:left="68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 xml:space="preserve">zahájení </w:t>
      </w:r>
      <w:r w:rsidR="00073F70">
        <w:rPr>
          <w:rFonts w:cs="Arial"/>
          <w:sz w:val="20"/>
        </w:rPr>
        <w:t>jednání</w:t>
      </w:r>
      <w:r w:rsidRPr="00BE7C3B">
        <w:rPr>
          <w:rFonts w:cs="Arial"/>
          <w:sz w:val="20"/>
        </w:rPr>
        <w:t>,</w:t>
      </w:r>
    </w:p>
    <w:p w14:paraId="3BEAEC12" w14:textId="77777777" w:rsidR="00394603" w:rsidRPr="00BE7C3B" w:rsidRDefault="00E42399" w:rsidP="00E11486">
      <w:pPr>
        <w:numPr>
          <w:ilvl w:val="0"/>
          <w:numId w:val="52"/>
        </w:numPr>
        <w:ind w:left="680" w:hanging="340"/>
        <w:jc w:val="both"/>
        <w:rPr>
          <w:rFonts w:cs="Arial"/>
          <w:sz w:val="20"/>
        </w:rPr>
      </w:pPr>
      <w:r>
        <w:rPr>
          <w:rFonts w:cs="Arial"/>
          <w:sz w:val="20"/>
        </w:rPr>
        <w:t>kontrola plnění usnesení daného výboru,</w:t>
      </w:r>
    </w:p>
    <w:p w14:paraId="3E6F40D0" w14:textId="77777777" w:rsidR="00394603" w:rsidRPr="00BE7C3B" w:rsidRDefault="00394603" w:rsidP="00F47D16">
      <w:pPr>
        <w:numPr>
          <w:ilvl w:val="0"/>
          <w:numId w:val="52"/>
        </w:numPr>
        <w:ind w:left="68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 xml:space="preserve">předložené </w:t>
      </w:r>
      <w:r w:rsidR="00BA5243">
        <w:rPr>
          <w:rFonts w:cs="Arial"/>
          <w:sz w:val="20"/>
        </w:rPr>
        <w:t>podklady</w:t>
      </w:r>
      <w:r w:rsidR="00BA5243" w:rsidRPr="00BE7C3B">
        <w:rPr>
          <w:rFonts w:cs="Arial"/>
          <w:sz w:val="20"/>
        </w:rPr>
        <w:t xml:space="preserve"> </w:t>
      </w:r>
      <w:r w:rsidRPr="00BE7C3B">
        <w:rPr>
          <w:rFonts w:cs="Arial"/>
          <w:sz w:val="20"/>
        </w:rPr>
        <w:t>k projednání,</w:t>
      </w:r>
    </w:p>
    <w:p w14:paraId="4D162FF9" w14:textId="77777777" w:rsidR="00394603" w:rsidRPr="00976A30" w:rsidRDefault="00D93034" w:rsidP="00F47D16">
      <w:pPr>
        <w:numPr>
          <w:ilvl w:val="0"/>
          <w:numId w:val="52"/>
        </w:numPr>
        <w:ind w:left="680" w:hanging="340"/>
        <w:jc w:val="both"/>
        <w:rPr>
          <w:rFonts w:cs="Arial"/>
          <w:sz w:val="20"/>
        </w:rPr>
      </w:pPr>
      <w:r>
        <w:rPr>
          <w:rFonts w:cs="Arial"/>
          <w:sz w:val="20"/>
        </w:rPr>
        <w:t>r</w:t>
      </w:r>
      <w:r w:rsidR="00394603" w:rsidRPr="00BE7C3B">
        <w:rPr>
          <w:rFonts w:cs="Arial"/>
          <w:sz w:val="20"/>
        </w:rPr>
        <w:t>ůzné.</w:t>
      </w:r>
    </w:p>
    <w:p w14:paraId="673B3713" w14:textId="77777777" w:rsidR="00073F70" w:rsidRPr="00073F70" w:rsidRDefault="00073F70" w:rsidP="00F47D16">
      <w:pPr>
        <w:numPr>
          <w:ilvl w:val="0"/>
          <w:numId w:val="49"/>
        </w:numPr>
        <w:spacing w:before="120"/>
        <w:ind w:left="340" w:hanging="340"/>
        <w:jc w:val="both"/>
        <w:rPr>
          <w:rFonts w:cs="Arial"/>
          <w:sz w:val="20"/>
        </w:rPr>
      </w:pPr>
      <w:r w:rsidRPr="00073F70">
        <w:rPr>
          <w:rFonts w:cs="Arial"/>
          <w:sz w:val="20"/>
        </w:rPr>
        <w:t xml:space="preserve">Výbor jedná zpravidla na základě písemných podkladů, které předkládají členové výboru, příp. </w:t>
      </w:r>
      <w:r w:rsidR="00BA5243">
        <w:rPr>
          <w:rFonts w:cs="Arial"/>
          <w:sz w:val="20"/>
        </w:rPr>
        <w:t xml:space="preserve">tajemník za </w:t>
      </w:r>
      <w:r w:rsidRPr="00073F70">
        <w:rPr>
          <w:rFonts w:cs="Arial"/>
          <w:sz w:val="20"/>
        </w:rPr>
        <w:t>krajský úřad.</w:t>
      </w:r>
    </w:p>
    <w:p w14:paraId="65BCC903" w14:textId="77777777" w:rsidR="00394603" w:rsidRPr="00BE7C3B" w:rsidRDefault="00394603" w:rsidP="00F47D16">
      <w:pPr>
        <w:numPr>
          <w:ilvl w:val="0"/>
          <w:numId w:val="49"/>
        </w:numPr>
        <w:spacing w:before="120"/>
        <w:ind w:left="34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 xml:space="preserve">Písemné </w:t>
      </w:r>
      <w:r w:rsidR="00073F70">
        <w:rPr>
          <w:rFonts w:cs="Arial"/>
          <w:sz w:val="20"/>
        </w:rPr>
        <w:t>podklady</w:t>
      </w:r>
      <w:r w:rsidR="00073F70" w:rsidRPr="00BE7C3B">
        <w:rPr>
          <w:rFonts w:cs="Arial"/>
          <w:sz w:val="20"/>
        </w:rPr>
        <w:t xml:space="preserve"> </w:t>
      </w:r>
      <w:r w:rsidRPr="00BE7C3B">
        <w:rPr>
          <w:rFonts w:cs="Arial"/>
          <w:sz w:val="20"/>
        </w:rPr>
        <w:t xml:space="preserve">musí být předány tajemníkovi tak, aby </w:t>
      </w:r>
      <w:r w:rsidR="00BA5243">
        <w:rPr>
          <w:rFonts w:cs="Arial"/>
          <w:sz w:val="20"/>
        </w:rPr>
        <w:t xml:space="preserve">jím </w:t>
      </w:r>
      <w:r w:rsidRPr="00BE7C3B">
        <w:rPr>
          <w:rFonts w:cs="Arial"/>
          <w:sz w:val="20"/>
        </w:rPr>
        <w:t xml:space="preserve">mohly být odeslány </w:t>
      </w:r>
      <w:r w:rsidR="00BA5243">
        <w:rPr>
          <w:rFonts w:cs="Arial"/>
          <w:sz w:val="20"/>
        </w:rPr>
        <w:t xml:space="preserve">všem členům výboru </w:t>
      </w:r>
      <w:r w:rsidRPr="00BE7C3B">
        <w:rPr>
          <w:rFonts w:cs="Arial"/>
          <w:sz w:val="20"/>
        </w:rPr>
        <w:t>spolu s</w:t>
      </w:r>
      <w:r w:rsidR="003669DC">
        <w:rPr>
          <w:rFonts w:cs="Arial"/>
          <w:sz w:val="20"/>
        </w:rPr>
        <w:t> </w:t>
      </w:r>
      <w:r w:rsidRPr="00BE7C3B">
        <w:rPr>
          <w:rFonts w:cs="Arial"/>
          <w:sz w:val="20"/>
        </w:rPr>
        <w:t xml:space="preserve">pozvánkou nejpozději 7 dnů přede dnem </w:t>
      </w:r>
      <w:r w:rsidR="00BA5243">
        <w:rPr>
          <w:rFonts w:cs="Arial"/>
          <w:sz w:val="20"/>
        </w:rPr>
        <w:t>jednání</w:t>
      </w:r>
      <w:r w:rsidR="00BA5243" w:rsidRPr="00BE7C3B">
        <w:rPr>
          <w:rFonts w:cs="Arial"/>
          <w:sz w:val="20"/>
        </w:rPr>
        <w:t xml:space="preserve"> </w:t>
      </w:r>
      <w:r w:rsidRPr="00BE7C3B">
        <w:rPr>
          <w:rFonts w:cs="Arial"/>
          <w:sz w:val="20"/>
        </w:rPr>
        <w:t>výboru</w:t>
      </w:r>
      <w:r w:rsidR="00BA5243">
        <w:rPr>
          <w:rFonts w:cs="Arial"/>
          <w:sz w:val="20"/>
        </w:rPr>
        <w:t>.</w:t>
      </w:r>
    </w:p>
    <w:p w14:paraId="167874A0" w14:textId="77777777" w:rsidR="00394603" w:rsidRPr="00BE7C3B" w:rsidRDefault="00394603" w:rsidP="006C4DE1">
      <w:pPr>
        <w:spacing w:before="480"/>
        <w:jc w:val="center"/>
        <w:rPr>
          <w:rFonts w:cs="Arial"/>
          <w:b/>
          <w:sz w:val="20"/>
        </w:rPr>
      </w:pPr>
      <w:r w:rsidRPr="00BE7C3B">
        <w:rPr>
          <w:rFonts w:cs="Arial"/>
          <w:b/>
          <w:sz w:val="20"/>
        </w:rPr>
        <w:t>Článek 6</w:t>
      </w:r>
    </w:p>
    <w:p w14:paraId="261ECD42" w14:textId="77777777" w:rsidR="00394603" w:rsidRPr="00BE7C3B" w:rsidRDefault="00394603" w:rsidP="00091652">
      <w:pPr>
        <w:jc w:val="center"/>
        <w:rPr>
          <w:rFonts w:cs="Arial"/>
          <w:b/>
          <w:sz w:val="20"/>
        </w:rPr>
      </w:pPr>
      <w:r w:rsidRPr="00BE7C3B">
        <w:rPr>
          <w:rFonts w:cs="Arial"/>
          <w:b/>
          <w:sz w:val="20"/>
        </w:rPr>
        <w:t xml:space="preserve">Zahájení, průběh a ukončení </w:t>
      </w:r>
      <w:r w:rsidR="00073F70">
        <w:rPr>
          <w:rFonts w:cs="Arial"/>
          <w:b/>
          <w:sz w:val="20"/>
        </w:rPr>
        <w:t xml:space="preserve">jednání </w:t>
      </w:r>
      <w:r w:rsidRPr="00BE7C3B">
        <w:rPr>
          <w:rFonts w:cs="Arial"/>
          <w:b/>
          <w:sz w:val="20"/>
        </w:rPr>
        <w:t>výboru</w:t>
      </w:r>
    </w:p>
    <w:p w14:paraId="06B51A1F" w14:textId="77777777" w:rsidR="00394603" w:rsidRPr="00BE7C3B" w:rsidRDefault="00394603" w:rsidP="00F47D16">
      <w:pPr>
        <w:numPr>
          <w:ilvl w:val="0"/>
          <w:numId w:val="6"/>
        </w:numPr>
        <w:tabs>
          <w:tab w:val="clear" w:pos="360"/>
        </w:tabs>
        <w:spacing w:before="120"/>
        <w:ind w:left="34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>Výbor je schopen se usnášet, je-li přítomna nadpoloviční většina všech členů výboru. Usnesení</w:t>
      </w:r>
      <w:r w:rsidR="00BA5243">
        <w:rPr>
          <w:rFonts w:cs="Arial"/>
          <w:sz w:val="20"/>
        </w:rPr>
        <w:t xml:space="preserve"> výboru je platné</w:t>
      </w:r>
      <w:r w:rsidRPr="00BE7C3B">
        <w:rPr>
          <w:rFonts w:cs="Arial"/>
          <w:sz w:val="20"/>
        </w:rPr>
        <w:t xml:space="preserve">, </w:t>
      </w:r>
      <w:r w:rsidR="00BA5243">
        <w:rPr>
          <w:rFonts w:cs="Arial"/>
          <w:sz w:val="20"/>
        </w:rPr>
        <w:t xml:space="preserve">pokud s ním vyslovila souhlas </w:t>
      </w:r>
      <w:r w:rsidRPr="00BE7C3B">
        <w:rPr>
          <w:rFonts w:cs="Arial"/>
          <w:sz w:val="20"/>
        </w:rPr>
        <w:t>nadpoloviční většina všech členů výboru.</w:t>
      </w:r>
    </w:p>
    <w:p w14:paraId="6CB7D321" w14:textId="77777777" w:rsidR="00394603" w:rsidRPr="00BE7C3B" w:rsidRDefault="00073F70" w:rsidP="00F47D16">
      <w:pPr>
        <w:numPr>
          <w:ilvl w:val="0"/>
          <w:numId w:val="6"/>
        </w:numPr>
        <w:tabs>
          <w:tab w:val="clear" w:pos="360"/>
        </w:tabs>
        <w:spacing w:before="120"/>
        <w:ind w:left="340" w:hanging="340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Jednání</w:t>
      </w:r>
      <w:r w:rsidRPr="00BE7C3B">
        <w:rPr>
          <w:rFonts w:cs="Arial"/>
          <w:sz w:val="20"/>
        </w:rPr>
        <w:t xml:space="preserve"> </w:t>
      </w:r>
      <w:r w:rsidR="00394603" w:rsidRPr="00BE7C3B">
        <w:rPr>
          <w:rFonts w:cs="Arial"/>
          <w:sz w:val="20"/>
        </w:rPr>
        <w:t>výboru řídí jeho předseda</w:t>
      </w:r>
      <w:r>
        <w:rPr>
          <w:rFonts w:cs="Arial"/>
          <w:sz w:val="20"/>
        </w:rPr>
        <w:t>, v případě jeho nepřítomnosti místopředseda výboru</w:t>
      </w:r>
      <w:r w:rsidR="00394603" w:rsidRPr="00BE7C3B">
        <w:rPr>
          <w:rFonts w:cs="Arial"/>
          <w:sz w:val="20"/>
        </w:rPr>
        <w:t>, případně předsedou pověřený člen výboru (dále jen předsedající).</w:t>
      </w:r>
    </w:p>
    <w:p w14:paraId="632B77D8" w14:textId="77777777" w:rsidR="00394603" w:rsidRPr="00BE7C3B" w:rsidRDefault="00394603" w:rsidP="00F47D16">
      <w:pPr>
        <w:numPr>
          <w:ilvl w:val="0"/>
          <w:numId w:val="6"/>
        </w:numPr>
        <w:tabs>
          <w:tab w:val="clear" w:pos="360"/>
        </w:tabs>
        <w:spacing w:before="120"/>
        <w:ind w:left="34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 xml:space="preserve">Jestliže při zahájení </w:t>
      </w:r>
      <w:r w:rsidR="00246183">
        <w:rPr>
          <w:rFonts w:cs="Arial"/>
          <w:sz w:val="20"/>
        </w:rPr>
        <w:t>jednání</w:t>
      </w:r>
      <w:r w:rsidR="00246183" w:rsidRPr="00BE7C3B">
        <w:rPr>
          <w:rFonts w:cs="Arial"/>
          <w:sz w:val="20"/>
        </w:rPr>
        <w:t xml:space="preserve"> </w:t>
      </w:r>
      <w:r w:rsidRPr="00BE7C3B">
        <w:rPr>
          <w:rFonts w:cs="Arial"/>
          <w:sz w:val="20"/>
        </w:rPr>
        <w:t xml:space="preserve">výboru nebo v jeho průběhu není přítomna nadpoloviční většina všech členů výboru, </w:t>
      </w:r>
      <w:r w:rsidR="00183906">
        <w:rPr>
          <w:rFonts w:cs="Arial"/>
          <w:sz w:val="20"/>
        </w:rPr>
        <w:t xml:space="preserve">může </w:t>
      </w:r>
      <w:r w:rsidRPr="00BE7C3B">
        <w:rPr>
          <w:rFonts w:cs="Arial"/>
          <w:sz w:val="20"/>
        </w:rPr>
        <w:t xml:space="preserve">předsedající </w:t>
      </w:r>
      <w:r w:rsidR="00246183">
        <w:rPr>
          <w:rFonts w:cs="Arial"/>
          <w:sz w:val="20"/>
        </w:rPr>
        <w:t>jednání</w:t>
      </w:r>
      <w:r w:rsidR="00246183" w:rsidRPr="00BE7C3B">
        <w:rPr>
          <w:rFonts w:cs="Arial"/>
          <w:sz w:val="20"/>
        </w:rPr>
        <w:t xml:space="preserve"> </w:t>
      </w:r>
      <w:r w:rsidRPr="00BE7C3B">
        <w:rPr>
          <w:rFonts w:cs="Arial"/>
          <w:sz w:val="20"/>
        </w:rPr>
        <w:t xml:space="preserve">výboru </w:t>
      </w:r>
      <w:r w:rsidR="00183906">
        <w:rPr>
          <w:rFonts w:cs="Arial"/>
          <w:sz w:val="20"/>
        </w:rPr>
        <w:t xml:space="preserve">ukončit a stanovit termín </w:t>
      </w:r>
      <w:r w:rsidRPr="00BE7C3B">
        <w:rPr>
          <w:rFonts w:cs="Arial"/>
          <w:sz w:val="20"/>
        </w:rPr>
        <w:t xml:space="preserve">náhradního </w:t>
      </w:r>
      <w:r w:rsidR="00246183">
        <w:rPr>
          <w:rFonts w:cs="Arial"/>
          <w:sz w:val="20"/>
        </w:rPr>
        <w:t>jednání</w:t>
      </w:r>
      <w:r w:rsidRPr="00BE7C3B">
        <w:rPr>
          <w:rFonts w:cs="Arial"/>
          <w:sz w:val="20"/>
        </w:rPr>
        <w:t>.</w:t>
      </w:r>
      <w:r w:rsidR="00920364">
        <w:rPr>
          <w:rFonts w:cs="Arial"/>
          <w:sz w:val="20"/>
        </w:rPr>
        <w:t xml:space="preserve"> V případě, že </w:t>
      </w:r>
      <w:r w:rsidR="00183906">
        <w:rPr>
          <w:rFonts w:cs="Arial"/>
          <w:sz w:val="20"/>
        </w:rPr>
        <w:t xml:space="preserve">tak neučiní, </w:t>
      </w:r>
      <w:r w:rsidR="00920364">
        <w:rPr>
          <w:rFonts w:cs="Arial"/>
          <w:sz w:val="20"/>
        </w:rPr>
        <w:t>pořídí tajemník</w:t>
      </w:r>
      <w:r w:rsidR="00246183">
        <w:rPr>
          <w:rFonts w:cs="Arial"/>
          <w:sz w:val="20"/>
        </w:rPr>
        <w:t xml:space="preserve"> </w:t>
      </w:r>
      <w:r w:rsidR="00920364">
        <w:rPr>
          <w:rFonts w:cs="Arial"/>
          <w:sz w:val="20"/>
        </w:rPr>
        <w:t>z</w:t>
      </w:r>
      <w:r w:rsidR="00246183">
        <w:rPr>
          <w:rFonts w:cs="Arial"/>
          <w:sz w:val="20"/>
        </w:rPr>
        <w:t xml:space="preserve"> jednání</w:t>
      </w:r>
      <w:r w:rsidR="00920364">
        <w:rPr>
          <w:rFonts w:cs="Arial"/>
          <w:sz w:val="20"/>
        </w:rPr>
        <w:t xml:space="preserve"> zápis a předseda</w:t>
      </w:r>
      <w:r w:rsidR="00183906">
        <w:rPr>
          <w:rFonts w:cs="Arial"/>
          <w:sz w:val="20"/>
        </w:rPr>
        <w:t>jící rovněž</w:t>
      </w:r>
      <w:r w:rsidR="00920364">
        <w:rPr>
          <w:rFonts w:cs="Arial"/>
          <w:sz w:val="20"/>
        </w:rPr>
        <w:t xml:space="preserve"> </w:t>
      </w:r>
      <w:r w:rsidR="00183906">
        <w:rPr>
          <w:rFonts w:cs="Arial"/>
          <w:sz w:val="20"/>
        </w:rPr>
        <w:t>stanoví</w:t>
      </w:r>
      <w:r w:rsidR="00920364">
        <w:rPr>
          <w:rFonts w:cs="Arial"/>
          <w:sz w:val="20"/>
        </w:rPr>
        <w:t xml:space="preserve"> termín náhradního </w:t>
      </w:r>
      <w:r w:rsidR="00AB0A61">
        <w:rPr>
          <w:rFonts w:cs="Arial"/>
          <w:sz w:val="20"/>
        </w:rPr>
        <w:t>jednání</w:t>
      </w:r>
      <w:r w:rsidR="00920364">
        <w:rPr>
          <w:rFonts w:cs="Arial"/>
          <w:sz w:val="20"/>
        </w:rPr>
        <w:t>.</w:t>
      </w:r>
    </w:p>
    <w:p w14:paraId="15A1982D" w14:textId="77777777" w:rsidR="00394603" w:rsidRPr="00BE7C3B" w:rsidRDefault="00394603" w:rsidP="00F47D16">
      <w:pPr>
        <w:numPr>
          <w:ilvl w:val="0"/>
          <w:numId w:val="6"/>
        </w:numPr>
        <w:tabs>
          <w:tab w:val="clear" w:pos="360"/>
        </w:tabs>
        <w:spacing w:before="120"/>
        <w:ind w:left="34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 xml:space="preserve">V zahajovací části </w:t>
      </w:r>
      <w:r w:rsidR="00246183">
        <w:rPr>
          <w:rFonts w:cs="Arial"/>
          <w:sz w:val="20"/>
        </w:rPr>
        <w:t xml:space="preserve">jednání </w:t>
      </w:r>
      <w:r w:rsidRPr="00BE7C3B">
        <w:rPr>
          <w:rFonts w:cs="Arial"/>
          <w:sz w:val="20"/>
        </w:rPr>
        <w:t>výboru předsedající:</w:t>
      </w:r>
    </w:p>
    <w:p w14:paraId="7357AFBD" w14:textId="77777777" w:rsidR="00394603" w:rsidRPr="00D93034" w:rsidRDefault="00394603" w:rsidP="009D3B34">
      <w:pPr>
        <w:numPr>
          <w:ilvl w:val="0"/>
          <w:numId w:val="53"/>
        </w:numPr>
        <w:ind w:left="68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>na základě počtu přítomných členů výboru konstatuje usnášeníschopnost výboru</w:t>
      </w:r>
      <w:r w:rsidR="00BE7C3B" w:rsidRPr="00BE7C3B">
        <w:rPr>
          <w:rFonts w:cs="Arial"/>
          <w:sz w:val="20"/>
        </w:rPr>
        <w:t>,</w:t>
      </w:r>
      <w:r w:rsidR="00D93034">
        <w:rPr>
          <w:rFonts w:cs="Arial"/>
          <w:sz w:val="20"/>
        </w:rPr>
        <w:t xml:space="preserve"> </w:t>
      </w:r>
      <w:r w:rsidRPr="00D93034">
        <w:rPr>
          <w:rFonts w:cs="Arial"/>
          <w:sz w:val="20"/>
        </w:rPr>
        <w:t>navrhne jednoho ověřovatele zápisu, o kterém výbor hlasuje</w:t>
      </w:r>
      <w:r w:rsidR="00BE7C3B" w:rsidRPr="00D93034">
        <w:rPr>
          <w:rFonts w:cs="Arial"/>
          <w:sz w:val="20"/>
        </w:rPr>
        <w:t>,</w:t>
      </w:r>
    </w:p>
    <w:p w14:paraId="05FDEB1C" w14:textId="77777777" w:rsidR="00394603" w:rsidRPr="00BE7C3B" w:rsidRDefault="00394603" w:rsidP="009D3B34">
      <w:pPr>
        <w:numPr>
          <w:ilvl w:val="0"/>
          <w:numId w:val="53"/>
        </w:numPr>
        <w:ind w:left="680" w:hanging="340"/>
        <w:jc w:val="both"/>
        <w:rPr>
          <w:rFonts w:cs="Arial"/>
          <w:sz w:val="20"/>
        </w:rPr>
      </w:pPr>
      <w:r w:rsidRPr="00D93034">
        <w:rPr>
          <w:rFonts w:cs="Arial"/>
          <w:sz w:val="20"/>
        </w:rPr>
        <w:t xml:space="preserve">předloží výboru návrh </w:t>
      </w:r>
      <w:r w:rsidR="00246183">
        <w:rPr>
          <w:rFonts w:cs="Arial"/>
          <w:sz w:val="20"/>
        </w:rPr>
        <w:t>programu jednání</w:t>
      </w:r>
      <w:r w:rsidR="00246183" w:rsidRPr="00D93034">
        <w:rPr>
          <w:rFonts w:cs="Arial"/>
          <w:sz w:val="20"/>
        </w:rPr>
        <w:t xml:space="preserve"> </w:t>
      </w:r>
      <w:r w:rsidRPr="00D93034">
        <w:rPr>
          <w:rFonts w:cs="Arial"/>
          <w:sz w:val="20"/>
        </w:rPr>
        <w:t>a vyzve k podání návrhů na provedení změn v návr</w:t>
      </w:r>
      <w:r w:rsidRPr="00BE7C3B">
        <w:rPr>
          <w:rFonts w:cs="Arial"/>
          <w:sz w:val="20"/>
        </w:rPr>
        <w:t>hu programu</w:t>
      </w:r>
      <w:r w:rsidR="00246183">
        <w:rPr>
          <w:rFonts w:cs="Arial"/>
          <w:sz w:val="20"/>
        </w:rPr>
        <w:t xml:space="preserve"> jednání výboru</w:t>
      </w:r>
      <w:r w:rsidRPr="00BE7C3B">
        <w:rPr>
          <w:rFonts w:cs="Arial"/>
          <w:sz w:val="20"/>
        </w:rPr>
        <w:t>; o stažení materiálu z programu předkladatelem se nehlasuje, o jednotlivých návrzích a programu jako celku se hlasuje zvlášť</w:t>
      </w:r>
      <w:r w:rsidR="00BE7C3B" w:rsidRPr="00BE7C3B">
        <w:rPr>
          <w:rFonts w:cs="Arial"/>
          <w:sz w:val="20"/>
        </w:rPr>
        <w:t>,</w:t>
      </w:r>
    </w:p>
    <w:p w14:paraId="793157FA" w14:textId="77777777" w:rsidR="00394603" w:rsidRPr="00BE7C3B" w:rsidRDefault="00394603" w:rsidP="00E11486">
      <w:pPr>
        <w:numPr>
          <w:ilvl w:val="0"/>
          <w:numId w:val="53"/>
        </w:numPr>
        <w:ind w:left="68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 xml:space="preserve">konstatuje, že zápis z předchozího </w:t>
      </w:r>
      <w:r w:rsidR="00246183">
        <w:rPr>
          <w:rFonts w:cs="Arial"/>
          <w:sz w:val="20"/>
        </w:rPr>
        <w:t>jednání výboru</w:t>
      </w:r>
      <w:r w:rsidR="00246183" w:rsidRPr="00BE7C3B">
        <w:rPr>
          <w:rFonts w:cs="Arial"/>
          <w:sz w:val="20"/>
        </w:rPr>
        <w:t xml:space="preserve"> </w:t>
      </w:r>
      <w:r w:rsidRPr="00BE7C3B">
        <w:rPr>
          <w:rFonts w:cs="Arial"/>
          <w:sz w:val="20"/>
        </w:rPr>
        <w:t>byl ověřen a podepsán bez námitek, případně seznámí výbor s námitkami, o kterých rozhoduje výbor hlasováním.</w:t>
      </w:r>
    </w:p>
    <w:p w14:paraId="7509049C" w14:textId="77777777" w:rsidR="00394603" w:rsidRPr="00BE7C3B" w:rsidRDefault="00246183" w:rsidP="00FF00A0">
      <w:pPr>
        <w:numPr>
          <w:ilvl w:val="0"/>
          <w:numId w:val="6"/>
        </w:numPr>
        <w:tabs>
          <w:tab w:val="clear" w:pos="360"/>
        </w:tabs>
        <w:spacing w:before="120"/>
        <w:ind w:left="340" w:hanging="340"/>
        <w:jc w:val="both"/>
        <w:rPr>
          <w:rFonts w:cs="Arial"/>
          <w:sz w:val="20"/>
        </w:rPr>
      </w:pPr>
      <w:r>
        <w:rPr>
          <w:rFonts w:cs="Arial"/>
          <w:sz w:val="20"/>
        </w:rPr>
        <w:t>Jednání</w:t>
      </w:r>
      <w:r w:rsidRPr="00BE7C3B">
        <w:rPr>
          <w:rFonts w:cs="Arial"/>
          <w:sz w:val="20"/>
        </w:rPr>
        <w:t xml:space="preserve"> </w:t>
      </w:r>
      <w:r w:rsidR="00394603" w:rsidRPr="00BE7C3B">
        <w:rPr>
          <w:rFonts w:cs="Arial"/>
          <w:sz w:val="20"/>
        </w:rPr>
        <w:t>výboru dále pokračuje dle schváleného programu</w:t>
      </w:r>
      <w:r>
        <w:rPr>
          <w:rFonts w:cs="Arial"/>
          <w:sz w:val="20"/>
        </w:rPr>
        <w:t xml:space="preserve"> jednání</w:t>
      </w:r>
      <w:r w:rsidR="00394603" w:rsidRPr="00BE7C3B">
        <w:rPr>
          <w:rFonts w:cs="Arial"/>
          <w:sz w:val="20"/>
        </w:rPr>
        <w:t xml:space="preserve"> p</w:t>
      </w:r>
      <w:r w:rsidR="00957608" w:rsidRPr="00BE7C3B">
        <w:rPr>
          <w:rFonts w:cs="Arial"/>
          <w:sz w:val="20"/>
        </w:rPr>
        <w:t>rojednáváním jednotlivých bodů.</w:t>
      </w:r>
    </w:p>
    <w:p w14:paraId="7602B8FF" w14:textId="77777777" w:rsidR="00FF00A0" w:rsidRDefault="00FF00A0" w:rsidP="00FF00A0">
      <w:pPr>
        <w:numPr>
          <w:ilvl w:val="0"/>
          <w:numId w:val="6"/>
        </w:numPr>
        <w:tabs>
          <w:tab w:val="clear" w:pos="360"/>
        </w:tabs>
        <w:spacing w:before="120"/>
        <w:ind w:left="340" w:hanging="340"/>
        <w:jc w:val="both"/>
        <w:rPr>
          <w:rFonts w:cs="Arial"/>
          <w:sz w:val="20"/>
        </w:rPr>
      </w:pPr>
      <w:r w:rsidRPr="00FF00A0">
        <w:rPr>
          <w:rFonts w:cs="Arial"/>
          <w:sz w:val="20"/>
        </w:rPr>
        <w:t>Člen výboru je povinen zachovávat mlčenlivost o všech skutečnostech, o kterých se dozvěděl při výkonu činnosti člena výboru a nezneužít znalosti těchto skutečností pro vlastní účely nebo účely třetích osob. Povinnost zachovávat mlčenlivost se vztahuje i na dobu po skončení výkonu činnosti člena výboru. Člen výboru má také povinnost zajišťovat ochranu nosičů obsahujících skutečnosti podléhající mlčenlivosti a řídit se právními předpisy upravujícími zpracování osobních údajů</w:t>
      </w:r>
      <w:r>
        <w:rPr>
          <w:rStyle w:val="Znakapoznpodarou"/>
          <w:rFonts w:cs="Arial"/>
          <w:sz w:val="20"/>
        </w:rPr>
        <w:footnoteReference w:id="1"/>
      </w:r>
      <w:r w:rsidRPr="00FF00A0">
        <w:rPr>
          <w:rFonts w:cs="Arial"/>
          <w:sz w:val="20"/>
        </w:rPr>
        <w:t>, neboť tyto podléhají zvláštní právní ochraně. Pokud v souvislosti s porušením povinnosti mlčenlivosti ze strany člena výboru vznikne Zlínskému kraji škoda, bude člen výboru povinen tuto vzniklou škodu Zlínskému kraji v plném rozsahu uhradit</w:t>
      </w:r>
      <w:r>
        <w:rPr>
          <w:rFonts w:cs="Arial"/>
          <w:sz w:val="20"/>
        </w:rPr>
        <w:t>.</w:t>
      </w:r>
    </w:p>
    <w:p w14:paraId="6180173B" w14:textId="77777777" w:rsidR="00394603" w:rsidRPr="00BE7C3B" w:rsidRDefault="00246183" w:rsidP="00FF00A0">
      <w:pPr>
        <w:numPr>
          <w:ilvl w:val="0"/>
          <w:numId w:val="6"/>
        </w:numPr>
        <w:tabs>
          <w:tab w:val="clear" w:pos="360"/>
        </w:tabs>
        <w:spacing w:before="120"/>
        <w:ind w:left="340" w:hanging="340"/>
        <w:jc w:val="both"/>
        <w:rPr>
          <w:rFonts w:cs="Arial"/>
          <w:sz w:val="20"/>
        </w:rPr>
      </w:pPr>
      <w:r>
        <w:rPr>
          <w:rFonts w:cs="Arial"/>
          <w:sz w:val="20"/>
        </w:rPr>
        <w:t>Jednání</w:t>
      </w:r>
      <w:r w:rsidRPr="00BE7C3B">
        <w:rPr>
          <w:rFonts w:cs="Arial"/>
          <w:sz w:val="20"/>
        </w:rPr>
        <w:t xml:space="preserve"> </w:t>
      </w:r>
      <w:r w:rsidR="00394603" w:rsidRPr="00BE7C3B">
        <w:rPr>
          <w:rFonts w:cs="Arial"/>
          <w:sz w:val="20"/>
        </w:rPr>
        <w:t xml:space="preserve">výboru se mohou zúčastnit osoby přizvané výborem k projednávání bodů programu </w:t>
      </w:r>
      <w:r>
        <w:rPr>
          <w:rFonts w:cs="Arial"/>
          <w:sz w:val="20"/>
        </w:rPr>
        <w:t xml:space="preserve">jednání </w:t>
      </w:r>
      <w:r w:rsidR="00394603" w:rsidRPr="00BE7C3B">
        <w:rPr>
          <w:rFonts w:cs="Arial"/>
          <w:sz w:val="20"/>
        </w:rPr>
        <w:t>a</w:t>
      </w:r>
      <w:r w:rsidR="003669DC">
        <w:rPr>
          <w:rFonts w:cs="Arial"/>
          <w:sz w:val="20"/>
        </w:rPr>
        <w:t> </w:t>
      </w:r>
      <w:r w:rsidR="00394603" w:rsidRPr="00BE7C3B">
        <w:rPr>
          <w:rFonts w:cs="Arial"/>
          <w:sz w:val="20"/>
        </w:rPr>
        <w:t>popř. další osoby, s  jejichž přítomností na jednání vysloví výbor souhlas (např. člen odborné sekce).</w:t>
      </w:r>
    </w:p>
    <w:p w14:paraId="0A08115F" w14:textId="77777777" w:rsidR="00394603" w:rsidRPr="00BE7C3B" w:rsidRDefault="00246183" w:rsidP="009D3B34">
      <w:pPr>
        <w:numPr>
          <w:ilvl w:val="0"/>
          <w:numId w:val="6"/>
        </w:numPr>
        <w:tabs>
          <w:tab w:val="clear" w:pos="360"/>
        </w:tabs>
        <w:spacing w:before="120"/>
        <w:ind w:left="340" w:hanging="340"/>
        <w:jc w:val="both"/>
        <w:rPr>
          <w:rFonts w:cs="Arial"/>
          <w:sz w:val="20"/>
        </w:rPr>
      </w:pPr>
      <w:r>
        <w:rPr>
          <w:rFonts w:cs="Arial"/>
          <w:sz w:val="20"/>
        </w:rPr>
        <w:t>Jednání</w:t>
      </w:r>
      <w:r w:rsidRPr="00BE7C3B">
        <w:rPr>
          <w:rFonts w:cs="Arial"/>
          <w:sz w:val="20"/>
        </w:rPr>
        <w:t xml:space="preserve"> </w:t>
      </w:r>
      <w:r w:rsidR="00394603" w:rsidRPr="00BE7C3B">
        <w:rPr>
          <w:rFonts w:cs="Arial"/>
          <w:sz w:val="20"/>
        </w:rPr>
        <w:t>výbor</w:t>
      </w:r>
      <w:r w:rsidR="00DD7C10" w:rsidRPr="00BE7C3B">
        <w:rPr>
          <w:rFonts w:cs="Arial"/>
          <w:sz w:val="20"/>
        </w:rPr>
        <w:t>u je oprávněn účastnit se člen zastupitelstva</w:t>
      </w:r>
      <w:r w:rsidR="00394603" w:rsidRPr="00BE7C3B">
        <w:rPr>
          <w:rFonts w:cs="Arial"/>
          <w:sz w:val="20"/>
        </w:rPr>
        <w:t xml:space="preserve"> kraje, přičemž mu musí být uděleno slovo, pokud o ně požádá.</w:t>
      </w:r>
    </w:p>
    <w:p w14:paraId="728F224E" w14:textId="77777777" w:rsidR="00394603" w:rsidRDefault="00394603" w:rsidP="00E11486">
      <w:pPr>
        <w:numPr>
          <w:ilvl w:val="0"/>
          <w:numId w:val="6"/>
        </w:numPr>
        <w:tabs>
          <w:tab w:val="clear" w:pos="360"/>
        </w:tabs>
        <w:spacing w:before="120"/>
        <w:ind w:left="34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 xml:space="preserve">Předsedající prohlásí </w:t>
      </w:r>
      <w:r w:rsidR="00246183">
        <w:rPr>
          <w:rFonts w:cs="Arial"/>
          <w:sz w:val="20"/>
        </w:rPr>
        <w:t>jednání</w:t>
      </w:r>
      <w:r w:rsidR="00246183" w:rsidRPr="00BE7C3B">
        <w:rPr>
          <w:rFonts w:cs="Arial"/>
          <w:sz w:val="20"/>
        </w:rPr>
        <w:t xml:space="preserve"> </w:t>
      </w:r>
      <w:r w:rsidRPr="00BE7C3B">
        <w:rPr>
          <w:rFonts w:cs="Arial"/>
          <w:sz w:val="20"/>
        </w:rPr>
        <w:t xml:space="preserve">výboru za ukončené, byl-li vyčerpán program </w:t>
      </w:r>
      <w:r w:rsidR="00246183">
        <w:rPr>
          <w:rFonts w:cs="Arial"/>
          <w:sz w:val="20"/>
        </w:rPr>
        <w:t>jednání</w:t>
      </w:r>
      <w:r w:rsidR="00246183" w:rsidRPr="00BE7C3B">
        <w:rPr>
          <w:rFonts w:cs="Arial"/>
          <w:sz w:val="20"/>
        </w:rPr>
        <w:t xml:space="preserve"> </w:t>
      </w:r>
      <w:r w:rsidRPr="00BE7C3B">
        <w:rPr>
          <w:rFonts w:cs="Arial"/>
          <w:sz w:val="20"/>
        </w:rPr>
        <w:t xml:space="preserve">a nikdo se již nehlásí o slovo, nebo z jiných vážných důvodů znemožňujících řádný průběh </w:t>
      </w:r>
      <w:r w:rsidR="00AB0A61">
        <w:rPr>
          <w:rFonts w:cs="Arial"/>
          <w:sz w:val="20"/>
        </w:rPr>
        <w:t>jednání</w:t>
      </w:r>
      <w:r w:rsidRPr="00BE7C3B">
        <w:rPr>
          <w:rFonts w:cs="Arial"/>
          <w:sz w:val="20"/>
        </w:rPr>
        <w:t>.</w:t>
      </w:r>
    </w:p>
    <w:p w14:paraId="7823FE66" w14:textId="77777777" w:rsidR="00394603" w:rsidRPr="00BE7C3B" w:rsidRDefault="00394603" w:rsidP="006C4DE1">
      <w:pPr>
        <w:spacing w:before="480"/>
        <w:jc w:val="center"/>
        <w:rPr>
          <w:rFonts w:cs="Arial"/>
          <w:b/>
          <w:sz w:val="20"/>
        </w:rPr>
      </w:pPr>
      <w:r w:rsidRPr="00BE7C3B">
        <w:rPr>
          <w:rFonts w:cs="Arial"/>
          <w:b/>
          <w:sz w:val="20"/>
        </w:rPr>
        <w:t>Článek 7</w:t>
      </w:r>
    </w:p>
    <w:p w14:paraId="17E376D5" w14:textId="77777777" w:rsidR="00394603" w:rsidRPr="00BE7C3B" w:rsidRDefault="00394603" w:rsidP="00091652">
      <w:pPr>
        <w:jc w:val="center"/>
        <w:rPr>
          <w:rFonts w:cs="Arial"/>
          <w:b/>
          <w:sz w:val="20"/>
        </w:rPr>
      </w:pPr>
      <w:r w:rsidRPr="00BE7C3B">
        <w:rPr>
          <w:rFonts w:cs="Arial"/>
          <w:b/>
          <w:sz w:val="20"/>
        </w:rPr>
        <w:t>Projednávání bodů programu a hlasování o usnesení</w:t>
      </w:r>
    </w:p>
    <w:p w14:paraId="0C5292E3" w14:textId="77777777" w:rsidR="00394603" w:rsidRPr="00BE7C3B" w:rsidRDefault="00394603" w:rsidP="00F47D16">
      <w:pPr>
        <w:numPr>
          <w:ilvl w:val="0"/>
          <w:numId w:val="31"/>
        </w:numPr>
        <w:tabs>
          <w:tab w:val="clear" w:pos="360"/>
        </w:tabs>
        <w:spacing w:before="120"/>
        <w:ind w:left="34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 xml:space="preserve">V rámci projednávání jednotlivých bodů programu </w:t>
      </w:r>
      <w:r w:rsidR="00246183">
        <w:rPr>
          <w:rFonts w:cs="Arial"/>
          <w:sz w:val="20"/>
        </w:rPr>
        <w:t xml:space="preserve">jednání výboru </w:t>
      </w:r>
      <w:r w:rsidRPr="00BE7C3B">
        <w:rPr>
          <w:rFonts w:cs="Arial"/>
          <w:sz w:val="20"/>
        </w:rPr>
        <w:t>předsedající zpravidla:</w:t>
      </w:r>
    </w:p>
    <w:p w14:paraId="56D9C935" w14:textId="77777777" w:rsidR="00394603" w:rsidRPr="00BE7C3B" w:rsidRDefault="00394603" w:rsidP="009D3B34">
      <w:pPr>
        <w:numPr>
          <w:ilvl w:val="0"/>
          <w:numId w:val="41"/>
        </w:numPr>
        <w:tabs>
          <w:tab w:val="clear" w:pos="1440"/>
        </w:tabs>
        <w:ind w:left="68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>udělí slovo předkladateli;</w:t>
      </w:r>
    </w:p>
    <w:p w14:paraId="7C08DFAD" w14:textId="77777777" w:rsidR="00394603" w:rsidRPr="00BE7C3B" w:rsidRDefault="00394603" w:rsidP="009D3B34">
      <w:pPr>
        <w:numPr>
          <w:ilvl w:val="0"/>
          <w:numId w:val="41"/>
        </w:numPr>
        <w:tabs>
          <w:tab w:val="clear" w:pos="1440"/>
        </w:tabs>
        <w:ind w:left="68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>poté otevře rozpravu, v jejímž průběhu mají členové výboru právo vznášet dotazy a věcné připomínky, žádat doplnění a vysvětlení a předkládat pozměňující návrhy, případně protinávrhy usnesení;</w:t>
      </w:r>
    </w:p>
    <w:p w14:paraId="7B79DF7D" w14:textId="77777777" w:rsidR="00394603" w:rsidRPr="00BE7C3B" w:rsidRDefault="00394603" w:rsidP="00E11486">
      <w:pPr>
        <w:numPr>
          <w:ilvl w:val="0"/>
          <w:numId w:val="41"/>
        </w:numPr>
        <w:tabs>
          <w:tab w:val="clear" w:pos="1440"/>
        </w:tabs>
        <w:ind w:left="68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>odejme slovo, pokud řečník přes upozornění nemluví k věci nebo vystupuje hrubým a</w:t>
      </w:r>
      <w:r w:rsidR="003669DC">
        <w:rPr>
          <w:rFonts w:cs="Arial"/>
          <w:sz w:val="20"/>
        </w:rPr>
        <w:t> </w:t>
      </w:r>
      <w:r w:rsidRPr="00BE7C3B">
        <w:rPr>
          <w:rFonts w:cs="Arial"/>
          <w:sz w:val="20"/>
        </w:rPr>
        <w:t>nevhodným způsobem;</w:t>
      </w:r>
    </w:p>
    <w:p w14:paraId="0D7FB121" w14:textId="77777777" w:rsidR="00394603" w:rsidRPr="00BE7C3B" w:rsidRDefault="00394603" w:rsidP="00E11486">
      <w:pPr>
        <w:numPr>
          <w:ilvl w:val="0"/>
          <w:numId w:val="41"/>
        </w:numPr>
        <w:tabs>
          <w:tab w:val="clear" w:pos="1440"/>
        </w:tabs>
        <w:ind w:left="68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>ukončí rozpravu, nejsou-li další dotazy či připomínky;</w:t>
      </w:r>
    </w:p>
    <w:p w14:paraId="76BAF60F" w14:textId="77777777" w:rsidR="00394603" w:rsidRPr="00BE7C3B" w:rsidRDefault="00394603" w:rsidP="00F47D16">
      <w:pPr>
        <w:numPr>
          <w:ilvl w:val="0"/>
          <w:numId w:val="41"/>
        </w:numPr>
        <w:tabs>
          <w:tab w:val="clear" w:pos="1440"/>
        </w:tabs>
        <w:ind w:left="68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>může ukončit rozpravu, navrhne-li ukončení rozpravy kterýkoliv člen výboru;</w:t>
      </w:r>
    </w:p>
    <w:p w14:paraId="7D7E8AB1" w14:textId="77777777" w:rsidR="00394603" w:rsidRPr="00BE7C3B" w:rsidRDefault="00394603" w:rsidP="00F47D16">
      <w:pPr>
        <w:numPr>
          <w:ilvl w:val="0"/>
          <w:numId w:val="41"/>
        </w:numPr>
        <w:tabs>
          <w:tab w:val="clear" w:pos="1440"/>
        </w:tabs>
        <w:ind w:left="68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>vyžaduje-li to povaha rozpravy, udělí po jejím skončení slovo předkladateli a vyzve ho ke shrnutí obsahu rozpravy a formulaci návrhu usnesení; za stejným účelem může vyzvat i</w:t>
      </w:r>
      <w:r w:rsidR="003669DC">
        <w:rPr>
          <w:rFonts w:cs="Arial"/>
          <w:sz w:val="20"/>
        </w:rPr>
        <w:t> </w:t>
      </w:r>
      <w:r w:rsidRPr="00BE7C3B">
        <w:rPr>
          <w:rFonts w:cs="Arial"/>
          <w:sz w:val="20"/>
        </w:rPr>
        <w:t>jiného člena výboru nebo jinou osobu přítomnou projednávání bodu.</w:t>
      </w:r>
    </w:p>
    <w:p w14:paraId="7A9BA235" w14:textId="77777777" w:rsidR="00394603" w:rsidRPr="00BE7C3B" w:rsidRDefault="00394603" w:rsidP="00F47D16">
      <w:pPr>
        <w:numPr>
          <w:ilvl w:val="0"/>
          <w:numId w:val="31"/>
        </w:numPr>
        <w:tabs>
          <w:tab w:val="clear" w:pos="360"/>
        </w:tabs>
        <w:spacing w:before="120"/>
        <w:ind w:left="34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 xml:space="preserve">Člen výboru má právo na zaprotokolování svého stanoviska </w:t>
      </w:r>
      <w:r w:rsidR="00246183">
        <w:rPr>
          <w:rFonts w:cs="Arial"/>
          <w:sz w:val="20"/>
        </w:rPr>
        <w:t xml:space="preserve">do zápisu </w:t>
      </w:r>
      <w:r w:rsidRPr="00BE7C3B">
        <w:rPr>
          <w:rFonts w:cs="Arial"/>
          <w:sz w:val="20"/>
        </w:rPr>
        <w:t>a jeho zdůvodnění, jestliže o to požádá.</w:t>
      </w:r>
    </w:p>
    <w:p w14:paraId="3FAAB979" w14:textId="77777777" w:rsidR="00394603" w:rsidRPr="00BE7C3B" w:rsidRDefault="00394603" w:rsidP="00F47D16">
      <w:pPr>
        <w:numPr>
          <w:ilvl w:val="0"/>
          <w:numId w:val="31"/>
        </w:numPr>
        <w:tabs>
          <w:tab w:val="clear" w:pos="360"/>
        </w:tabs>
        <w:spacing w:before="120"/>
        <w:ind w:left="34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lastRenderedPageBreak/>
        <w:t>Výbor hlasuje o návrzích usnesení ihned po jejich projednání. O předložených návrzích usnesení, variantních řešeních, pozměňovacích návrzích a protinávrzích k původnímu návrhu usnesení dává předsedající hlasovat takto:</w:t>
      </w:r>
    </w:p>
    <w:p w14:paraId="139A384B" w14:textId="77777777" w:rsidR="00394603" w:rsidRPr="00BE7C3B" w:rsidRDefault="00F21E87" w:rsidP="009D3B34">
      <w:pPr>
        <w:numPr>
          <w:ilvl w:val="0"/>
          <w:numId w:val="42"/>
        </w:numPr>
        <w:tabs>
          <w:tab w:val="clear" w:pos="1440"/>
        </w:tabs>
        <w:ind w:left="68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>j</w:t>
      </w:r>
      <w:r w:rsidR="00394603" w:rsidRPr="00BE7C3B">
        <w:rPr>
          <w:rFonts w:cs="Arial"/>
          <w:sz w:val="20"/>
        </w:rPr>
        <w:t>estliže návrh usnesení obsahuje variantní řešení, hlasuje se nejprve o variantě doporučované ke schválení předkladatelem. Schválením jedné varianty se ostatní považují za nepřijaté</w:t>
      </w:r>
      <w:r w:rsidRPr="00BE7C3B">
        <w:rPr>
          <w:rFonts w:cs="Arial"/>
          <w:sz w:val="20"/>
        </w:rPr>
        <w:t>,</w:t>
      </w:r>
    </w:p>
    <w:p w14:paraId="1E6E46DA" w14:textId="77777777" w:rsidR="00394603" w:rsidRPr="00BE7C3B" w:rsidRDefault="00F21E87" w:rsidP="009D3B34">
      <w:pPr>
        <w:numPr>
          <w:ilvl w:val="0"/>
          <w:numId w:val="42"/>
        </w:numPr>
        <w:tabs>
          <w:tab w:val="clear" w:pos="1440"/>
        </w:tabs>
        <w:ind w:left="68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>p</w:t>
      </w:r>
      <w:r w:rsidR="00394603" w:rsidRPr="00BE7C3B">
        <w:rPr>
          <w:rFonts w:cs="Arial"/>
          <w:sz w:val="20"/>
        </w:rPr>
        <w:t>okud byly podány pozměňující návrhy, dá o nich přesedající nejprve hlasovat v pořadí, v</w:t>
      </w:r>
      <w:r w:rsidR="003669DC">
        <w:rPr>
          <w:rFonts w:cs="Arial"/>
          <w:sz w:val="20"/>
        </w:rPr>
        <w:t> </w:t>
      </w:r>
      <w:r w:rsidR="00394603" w:rsidRPr="00BE7C3B">
        <w:rPr>
          <w:rFonts w:cs="Arial"/>
          <w:sz w:val="20"/>
        </w:rPr>
        <w:t>jakém byly předloženy, poté o ostatních částech původního návrhu, pokud to přichází v</w:t>
      </w:r>
      <w:r w:rsidRPr="00BE7C3B">
        <w:rPr>
          <w:rFonts w:cs="Arial"/>
          <w:sz w:val="20"/>
        </w:rPr>
        <w:t> </w:t>
      </w:r>
      <w:r w:rsidR="00394603" w:rsidRPr="00BE7C3B">
        <w:rPr>
          <w:rFonts w:cs="Arial"/>
          <w:sz w:val="20"/>
        </w:rPr>
        <w:t>úvahu</w:t>
      </w:r>
      <w:r w:rsidRPr="00BE7C3B">
        <w:rPr>
          <w:rFonts w:cs="Arial"/>
          <w:sz w:val="20"/>
        </w:rPr>
        <w:t>,</w:t>
      </w:r>
    </w:p>
    <w:p w14:paraId="07A0D61E" w14:textId="77777777" w:rsidR="00394603" w:rsidRPr="00BE7C3B" w:rsidRDefault="00F21E87" w:rsidP="00E11486">
      <w:pPr>
        <w:numPr>
          <w:ilvl w:val="0"/>
          <w:numId w:val="42"/>
        </w:numPr>
        <w:tabs>
          <w:tab w:val="clear" w:pos="1440"/>
        </w:tabs>
        <w:ind w:left="68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>p</w:t>
      </w:r>
      <w:r w:rsidR="00394603" w:rsidRPr="00BE7C3B">
        <w:rPr>
          <w:rFonts w:cs="Arial"/>
          <w:sz w:val="20"/>
        </w:rPr>
        <w:t>okud byly podány protinávrhy, dá o nich předsedající hlasovat v opačném pořadí, než v</w:t>
      </w:r>
      <w:r w:rsidR="003669DC">
        <w:rPr>
          <w:rFonts w:cs="Arial"/>
          <w:sz w:val="20"/>
        </w:rPr>
        <w:t> </w:t>
      </w:r>
      <w:r w:rsidR="00394603" w:rsidRPr="00BE7C3B">
        <w:rPr>
          <w:rFonts w:cs="Arial"/>
          <w:sz w:val="20"/>
        </w:rPr>
        <w:t>jakém byly předloženy, schválením jednoho návrhu se ostatní považují za nepřijaté</w:t>
      </w:r>
      <w:r w:rsidRPr="00BE7C3B">
        <w:rPr>
          <w:rFonts w:cs="Arial"/>
          <w:sz w:val="20"/>
        </w:rPr>
        <w:t>,</w:t>
      </w:r>
    </w:p>
    <w:p w14:paraId="4042E3DD" w14:textId="77777777" w:rsidR="00945395" w:rsidRDefault="00F21E87" w:rsidP="00E11486">
      <w:pPr>
        <w:numPr>
          <w:ilvl w:val="0"/>
          <w:numId w:val="42"/>
        </w:numPr>
        <w:tabs>
          <w:tab w:val="clear" w:pos="1440"/>
        </w:tabs>
        <w:ind w:left="68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>k</w:t>
      </w:r>
      <w:r w:rsidR="00394603" w:rsidRPr="00BE7C3B">
        <w:rPr>
          <w:rFonts w:cs="Arial"/>
          <w:sz w:val="20"/>
        </w:rPr>
        <w:t>aždý člen výboru může navrhnout, aby se hlasovalo odděleně o jednotlivých částech projednávaného návrhu usnesení. Pokud výbor rozhodne o odděleném hlasování, hlasuje se o jednotlivých částech usnesení v pořadí určeném předsedajícím</w:t>
      </w:r>
      <w:r w:rsidR="00945395">
        <w:rPr>
          <w:rFonts w:cs="Arial"/>
          <w:sz w:val="20"/>
        </w:rPr>
        <w:t>,</w:t>
      </w:r>
    </w:p>
    <w:p w14:paraId="612C5A24" w14:textId="77777777" w:rsidR="00394603" w:rsidRPr="006B15C5" w:rsidRDefault="006B15C5" w:rsidP="00F47D16">
      <w:pPr>
        <w:numPr>
          <w:ilvl w:val="0"/>
          <w:numId w:val="42"/>
        </w:numPr>
        <w:tabs>
          <w:tab w:val="clear" w:pos="1440"/>
        </w:tabs>
        <w:ind w:left="680" w:hanging="340"/>
        <w:jc w:val="both"/>
        <w:rPr>
          <w:rFonts w:cs="Arial"/>
          <w:sz w:val="20"/>
        </w:rPr>
      </w:pPr>
      <w:r w:rsidRPr="006B15C5">
        <w:rPr>
          <w:rFonts w:cs="Arial"/>
          <w:sz w:val="20"/>
        </w:rPr>
        <w:t>v případě jednání výboru distanční formou hlasují členové výboru jmenovitě na základě výzvy předsedajícího</w:t>
      </w:r>
      <w:r w:rsidR="004B2CD2">
        <w:rPr>
          <w:rFonts w:cs="Arial"/>
          <w:sz w:val="20"/>
        </w:rPr>
        <w:t>, pokud není dohodnuto jinak a toto uvedeno v zápise</w:t>
      </w:r>
      <w:r w:rsidRPr="006B15C5">
        <w:rPr>
          <w:rFonts w:cs="Arial"/>
          <w:sz w:val="20"/>
        </w:rPr>
        <w:t>.</w:t>
      </w:r>
      <w:r w:rsidR="00A27400" w:rsidRPr="006B15C5">
        <w:rPr>
          <w:rFonts w:cs="Arial"/>
          <w:sz w:val="20"/>
        </w:rPr>
        <w:t xml:space="preserve"> </w:t>
      </w:r>
    </w:p>
    <w:p w14:paraId="7D8B1481" w14:textId="77777777" w:rsidR="00F17524" w:rsidRPr="006B15C5" w:rsidRDefault="00945395" w:rsidP="00F47D16">
      <w:pPr>
        <w:pStyle w:val="Zkladntext"/>
        <w:numPr>
          <w:ilvl w:val="0"/>
          <w:numId w:val="31"/>
        </w:numPr>
        <w:tabs>
          <w:tab w:val="clear" w:pos="360"/>
        </w:tabs>
        <w:spacing w:before="120"/>
        <w:ind w:left="340" w:hanging="340"/>
        <w:rPr>
          <w:rFonts w:ascii="Arial" w:hAnsi="Arial" w:cs="Arial"/>
          <w:sz w:val="20"/>
        </w:rPr>
      </w:pPr>
      <w:r w:rsidRPr="006B15C5">
        <w:rPr>
          <w:rFonts w:ascii="Arial" w:hAnsi="Arial" w:cs="Arial"/>
          <w:sz w:val="20"/>
        </w:rPr>
        <w:t xml:space="preserve">Tajemník zaznamená </w:t>
      </w:r>
      <w:r w:rsidR="00F17524" w:rsidRPr="006B15C5">
        <w:rPr>
          <w:rFonts w:ascii="Arial" w:hAnsi="Arial" w:cs="Arial"/>
          <w:sz w:val="20"/>
        </w:rPr>
        <w:t xml:space="preserve">v zápise </w:t>
      </w:r>
      <w:r w:rsidR="00246183" w:rsidRPr="006B15C5">
        <w:rPr>
          <w:rFonts w:ascii="Arial" w:hAnsi="Arial" w:cs="Arial"/>
          <w:sz w:val="20"/>
        </w:rPr>
        <w:t xml:space="preserve">z jednání výboru výsledek </w:t>
      </w:r>
      <w:r w:rsidRPr="006B15C5">
        <w:rPr>
          <w:rFonts w:ascii="Arial" w:hAnsi="Arial" w:cs="Arial"/>
          <w:sz w:val="20"/>
        </w:rPr>
        <w:t>hlasování</w:t>
      </w:r>
      <w:r w:rsidR="00F17524" w:rsidRPr="006B15C5">
        <w:rPr>
          <w:rFonts w:ascii="Arial" w:hAnsi="Arial" w:cs="Arial"/>
          <w:sz w:val="20"/>
        </w:rPr>
        <w:t xml:space="preserve"> u každého návrhu. V případě hlasování členů výboru,</w:t>
      </w:r>
      <w:r w:rsidR="006B15C5" w:rsidRPr="006B15C5">
        <w:rPr>
          <w:rFonts w:ascii="Arial" w:hAnsi="Arial" w:cs="Arial"/>
          <w:sz w:val="20"/>
        </w:rPr>
        <w:t xml:space="preserve"> při </w:t>
      </w:r>
      <w:r w:rsidR="00F17524" w:rsidRPr="006B15C5">
        <w:rPr>
          <w:rFonts w:ascii="Arial" w:hAnsi="Arial" w:cs="Arial"/>
          <w:sz w:val="20"/>
        </w:rPr>
        <w:t xml:space="preserve">jednání výboru </w:t>
      </w:r>
      <w:r w:rsidR="002F55B9">
        <w:rPr>
          <w:rFonts w:ascii="Arial" w:hAnsi="Arial" w:cs="Arial"/>
          <w:sz w:val="20"/>
        </w:rPr>
        <w:t xml:space="preserve">s </w:t>
      </w:r>
      <w:r w:rsidR="00F17524" w:rsidRPr="006B15C5">
        <w:rPr>
          <w:rFonts w:ascii="Arial" w:hAnsi="Arial" w:cs="Arial"/>
          <w:sz w:val="20"/>
        </w:rPr>
        <w:t>distanční formou, uvede tajemník hlasování jmenovitě.</w:t>
      </w:r>
    </w:p>
    <w:p w14:paraId="5B9E9B9D" w14:textId="77777777" w:rsidR="00394603" w:rsidRPr="00BE7C3B" w:rsidRDefault="00394603" w:rsidP="006C4DE1">
      <w:pPr>
        <w:spacing w:before="480"/>
        <w:jc w:val="center"/>
        <w:rPr>
          <w:rFonts w:cs="Arial"/>
          <w:b/>
          <w:sz w:val="20"/>
        </w:rPr>
      </w:pPr>
      <w:r w:rsidRPr="00BE7C3B">
        <w:rPr>
          <w:rFonts w:cs="Arial"/>
          <w:b/>
          <w:sz w:val="20"/>
        </w:rPr>
        <w:t>Článek 8</w:t>
      </w:r>
    </w:p>
    <w:p w14:paraId="6EC4AE86" w14:textId="77777777" w:rsidR="00394603" w:rsidRPr="00BE7C3B" w:rsidRDefault="00394603" w:rsidP="00BE7C3B">
      <w:pPr>
        <w:jc w:val="center"/>
        <w:rPr>
          <w:rFonts w:cs="Arial"/>
          <w:b/>
          <w:sz w:val="20"/>
        </w:rPr>
      </w:pPr>
      <w:r w:rsidRPr="00BE7C3B">
        <w:rPr>
          <w:rFonts w:cs="Arial"/>
          <w:b/>
          <w:sz w:val="20"/>
        </w:rPr>
        <w:t>Střet zájmů člena výboru</w:t>
      </w:r>
    </w:p>
    <w:p w14:paraId="0A683861" w14:textId="77777777" w:rsidR="00394603" w:rsidRDefault="00394603" w:rsidP="00F47D16">
      <w:pPr>
        <w:pStyle w:val="slovanodstavec"/>
        <w:numPr>
          <w:ilvl w:val="0"/>
          <w:numId w:val="0"/>
        </w:numPr>
        <w:tabs>
          <w:tab w:val="clear" w:pos="284"/>
        </w:tabs>
        <w:rPr>
          <w:rFonts w:ascii="Arial" w:hAnsi="Arial" w:cs="Arial"/>
          <w:spacing w:val="-2"/>
          <w:sz w:val="20"/>
        </w:rPr>
      </w:pPr>
      <w:r w:rsidRPr="00BE7C3B">
        <w:rPr>
          <w:rFonts w:ascii="Arial" w:hAnsi="Arial" w:cs="Arial"/>
          <w:spacing w:val="-2"/>
          <w:sz w:val="20"/>
        </w:rPr>
        <w:t xml:space="preserve">Pokud existují skutečnosti nasvědčující střetu zájmů člena výboru s předmětem projednávaného </w:t>
      </w:r>
      <w:r w:rsidR="00246183">
        <w:rPr>
          <w:rFonts w:ascii="Arial" w:hAnsi="Arial" w:cs="Arial"/>
          <w:spacing w:val="-2"/>
          <w:sz w:val="20"/>
        </w:rPr>
        <w:t>podkladu</w:t>
      </w:r>
      <w:r w:rsidRPr="00BE7C3B">
        <w:rPr>
          <w:rFonts w:ascii="Arial" w:hAnsi="Arial" w:cs="Arial"/>
          <w:spacing w:val="-2"/>
          <w:sz w:val="20"/>
        </w:rPr>
        <w:t xml:space="preserve">, je člen výboru povinen sdělit tuto skutečnost předsedajícímu </w:t>
      </w:r>
      <w:r w:rsidR="00AB0A61">
        <w:rPr>
          <w:rFonts w:ascii="Arial" w:hAnsi="Arial" w:cs="Arial"/>
          <w:spacing w:val="-2"/>
          <w:sz w:val="20"/>
        </w:rPr>
        <w:t>jednání</w:t>
      </w:r>
      <w:r w:rsidRPr="00BE7C3B">
        <w:rPr>
          <w:rFonts w:ascii="Arial" w:hAnsi="Arial" w:cs="Arial"/>
          <w:spacing w:val="-2"/>
          <w:sz w:val="20"/>
        </w:rPr>
        <w:t xml:space="preserve"> před zahájením</w:t>
      </w:r>
      <w:r w:rsidR="00246183">
        <w:rPr>
          <w:rFonts w:ascii="Arial" w:hAnsi="Arial" w:cs="Arial"/>
          <w:spacing w:val="-2"/>
          <w:sz w:val="20"/>
        </w:rPr>
        <w:t xml:space="preserve"> jeho projednávání</w:t>
      </w:r>
      <w:r w:rsidRPr="00BE7C3B">
        <w:rPr>
          <w:rFonts w:ascii="Arial" w:hAnsi="Arial" w:cs="Arial"/>
          <w:spacing w:val="-2"/>
          <w:sz w:val="20"/>
        </w:rPr>
        <w:t>. T</w:t>
      </w:r>
      <w:r w:rsidR="00246183">
        <w:rPr>
          <w:rFonts w:ascii="Arial" w:hAnsi="Arial" w:cs="Arial"/>
          <w:spacing w:val="-2"/>
          <w:sz w:val="20"/>
        </w:rPr>
        <w:t>uto</w:t>
      </w:r>
      <w:r w:rsidRPr="00BE7C3B">
        <w:rPr>
          <w:rFonts w:ascii="Arial" w:hAnsi="Arial" w:cs="Arial"/>
          <w:spacing w:val="-2"/>
          <w:sz w:val="20"/>
        </w:rPr>
        <w:t xml:space="preserve"> skutečnost poznamená </w:t>
      </w:r>
      <w:r w:rsidR="00246183">
        <w:rPr>
          <w:rFonts w:ascii="Arial" w:hAnsi="Arial" w:cs="Arial"/>
          <w:spacing w:val="-2"/>
          <w:sz w:val="20"/>
        </w:rPr>
        <w:t xml:space="preserve">tajemník </w:t>
      </w:r>
      <w:r w:rsidRPr="00BE7C3B">
        <w:rPr>
          <w:rFonts w:ascii="Arial" w:hAnsi="Arial" w:cs="Arial"/>
          <w:spacing w:val="-2"/>
          <w:sz w:val="20"/>
        </w:rPr>
        <w:t>do zápisu.</w:t>
      </w:r>
    </w:p>
    <w:p w14:paraId="5B4791B7" w14:textId="77777777" w:rsidR="00394603" w:rsidRPr="00BE7C3B" w:rsidRDefault="00394603" w:rsidP="006C4DE1">
      <w:pPr>
        <w:spacing w:before="480"/>
        <w:jc w:val="center"/>
        <w:rPr>
          <w:rFonts w:cs="Arial"/>
          <w:b/>
          <w:sz w:val="20"/>
        </w:rPr>
      </w:pPr>
      <w:r w:rsidRPr="00BE7C3B">
        <w:rPr>
          <w:rFonts w:cs="Arial"/>
          <w:b/>
          <w:sz w:val="20"/>
        </w:rPr>
        <w:t>Článek 9</w:t>
      </w:r>
    </w:p>
    <w:p w14:paraId="63AE0753" w14:textId="77777777" w:rsidR="00394603" w:rsidRPr="00BE7C3B" w:rsidRDefault="00394603" w:rsidP="00BE7C3B">
      <w:pPr>
        <w:jc w:val="center"/>
        <w:rPr>
          <w:rFonts w:cs="Arial"/>
          <w:b/>
          <w:sz w:val="20"/>
        </w:rPr>
      </w:pPr>
      <w:r w:rsidRPr="00BE7C3B">
        <w:rPr>
          <w:rFonts w:cs="Arial"/>
          <w:b/>
          <w:sz w:val="20"/>
        </w:rPr>
        <w:t>Zápis z</w:t>
      </w:r>
      <w:r w:rsidR="00246183">
        <w:rPr>
          <w:rFonts w:cs="Arial"/>
          <w:b/>
          <w:sz w:val="20"/>
        </w:rPr>
        <w:t xml:space="preserve"> jednání</w:t>
      </w:r>
      <w:r w:rsidRPr="00BE7C3B">
        <w:rPr>
          <w:rFonts w:cs="Arial"/>
          <w:b/>
          <w:sz w:val="20"/>
        </w:rPr>
        <w:t xml:space="preserve"> výboru</w:t>
      </w:r>
    </w:p>
    <w:p w14:paraId="265BDFEF" w14:textId="77777777" w:rsidR="00394603" w:rsidRPr="00A27400" w:rsidRDefault="00394603" w:rsidP="00F47D16">
      <w:pPr>
        <w:numPr>
          <w:ilvl w:val="0"/>
          <w:numId w:val="32"/>
        </w:numPr>
        <w:tabs>
          <w:tab w:val="clear" w:pos="360"/>
        </w:tabs>
        <w:spacing w:before="120"/>
        <w:ind w:left="340" w:hanging="340"/>
        <w:jc w:val="both"/>
        <w:rPr>
          <w:rFonts w:cs="Arial"/>
          <w:sz w:val="20"/>
        </w:rPr>
      </w:pPr>
      <w:r w:rsidRPr="00A27400">
        <w:rPr>
          <w:rFonts w:cs="Arial"/>
          <w:sz w:val="20"/>
        </w:rPr>
        <w:t xml:space="preserve">O průběhu </w:t>
      </w:r>
      <w:r w:rsidR="00246183">
        <w:rPr>
          <w:rFonts w:cs="Arial"/>
          <w:sz w:val="20"/>
        </w:rPr>
        <w:t>jednání</w:t>
      </w:r>
      <w:r w:rsidR="00246183" w:rsidRPr="00A27400">
        <w:rPr>
          <w:rFonts w:cs="Arial"/>
          <w:sz w:val="20"/>
        </w:rPr>
        <w:t xml:space="preserve"> </w:t>
      </w:r>
      <w:r w:rsidRPr="00A27400">
        <w:rPr>
          <w:rFonts w:cs="Arial"/>
          <w:sz w:val="20"/>
        </w:rPr>
        <w:t>výboru se pořizuje zápis, za jehož vyhotovení odpovídá tajemník. Jeho nedílnou součástí je prezenční listina</w:t>
      </w:r>
      <w:r w:rsidR="00746D47" w:rsidRPr="00A27400">
        <w:rPr>
          <w:rFonts w:cs="Arial"/>
          <w:sz w:val="20"/>
        </w:rPr>
        <w:t>,</w:t>
      </w:r>
      <w:r w:rsidRPr="00A27400">
        <w:rPr>
          <w:rFonts w:cs="Arial"/>
          <w:sz w:val="20"/>
        </w:rPr>
        <w:t xml:space="preserve"> a všechny písemně předložené </w:t>
      </w:r>
      <w:r w:rsidR="00246183">
        <w:rPr>
          <w:rFonts w:cs="Arial"/>
          <w:sz w:val="20"/>
        </w:rPr>
        <w:t>podklady pro jednání výboru</w:t>
      </w:r>
      <w:r w:rsidRPr="00A27400">
        <w:rPr>
          <w:rFonts w:cs="Arial"/>
          <w:sz w:val="20"/>
        </w:rPr>
        <w:t>.</w:t>
      </w:r>
    </w:p>
    <w:p w14:paraId="2DAA9311" w14:textId="77777777" w:rsidR="00394603" w:rsidRPr="00F17524" w:rsidRDefault="00394603" w:rsidP="00F47D16">
      <w:pPr>
        <w:numPr>
          <w:ilvl w:val="0"/>
          <w:numId w:val="32"/>
        </w:numPr>
        <w:tabs>
          <w:tab w:val="clear" w:pos="360"/>
        </w:tabs>
        <w:spacing w:before="120"/>
        <w:ind w:left="340" w:hanging="340"/>
        <w:jc w:val="both"/>
        <w:rPr>
          <w:rFonts w:cs="Arial"/>
          <w:sz w:val="20"/>
        </w:rPr>
      </w:pPr>
      <w:r w:rsidRPr="00F17524">
        <w:rPr>
          <w:rFonts w:cs="Arial"/>
          <w:sz w:val="20"/>
        </w:rPr>
        <w:t xml:space="preserve">V zápisu uvede </w:t>
      </w:r>
      <w:r w:rsidR="00D364B2">
        <w:rPr>
          <w:rFonts w:cs="Arial"/>
          <w:sz w:val="20"/>
        </w:rPr>
        <w:t xml:space="preserve">tajemník </w:t>
      </w:r>
      <w:r w:rsidRPr="00F17524">
        <w:rPr>
          <w:rFonts w:cs="Arial"/>
          <w:sz w:val="20"/>
        </w:rPr>
        <w:t>zejména:</w:t>
      </w:r>
    </w:p>
    <w:p w14:paraId="03D8B258" w14:textId="77777777" w:rsidR="00394603" w:rsidRPr="00BE7C3B" w:rsidRDefault="00394603" w:rsidP="009D3B34">
      <w:pPr>
        <w:numPr>
          <w:ilvl w:val="0"/>
          <w:numId w:val="43"/>
        </w:numPr>
        <w:tabs>
          <w:tab w:val="clear" w:pos="1440"/>
        </w:tabs>
        <w:ind w:left="68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 xml:space="preserve">den a místo </w:t>
      </w:r>
      <w:r w:rsidR="00D364B2">
        <w:rPr>
          <w:rFonts w:cs="Arial"/>
          <w:sz w:val="20"/>
        </w:rPr>
        <w:t>jednání</w:t>
      </w:r>
      <w:r w:rsidR="00D364B2" w:rsidRPr="00BE7C3B">
        <w:rPr>
          <w:rFonts w:cs="Arial"/>
          <w:sz w:val="20"/>
        </w:rPr>
        <w:t xml:space="preserve"> </w:t>
      </w:r>
      <w:r w:rsidRPr="00BE7C3B">
        <w:rPr>
          <w:rFonts w:cs="Arial"/>
          <w:sz w:val="20"/>
        </w:rPr>
        <w:t xml:space="preserve">včetně hodiny zahájení a zakončení, popř. přerušení </w:t>
      </w:r>
      <w:r w:rsidR="00AB0A61">
        <w:rPr>
          <w:rFonts w:cs="Arial"/>
          <w:sz w:val="20"/>
        </w:rPr>
        <w:t>jednání</w:t>
      </w:r>
      <w:r w:rsidR="00D364B2">
        <w:rPr>
          <w:rFonts w:cs="Arial"/>
          <w:sz w:val="20"/>
        </w:rPr>
        <w:t>,</w:t>
      </w:r>
    </w:p>
    <w:p w14:paraId="2B3E922B" w14:textId="77777777" w:rsidR="00394603" w:rsidRPr="00BE7C3B" w:rsidRDefault="00394603" w:rsidP="009D3B34">
      <w:pPr>
        <w:numPr>
          <w:ilvl w:val="0"/>
          <w:numId w:val="43"/>
        </w:numPr>
        <w:tabs>
          <w:tab w:val="clear" w:pos="1440"/>
        </w:tabs>
        <w:ind w:left="68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 xml:space="preserve">počty přítomných a jména </w:t>
      </w:r>
      <w:r w:rsidR="00D364B2">
        <w:rPr>
          <w:rFonts w:cs="Arial"/>
          <w:sz w:val="20"/>
        </w:rPr>
        <w:t xml:space="preserve">a příjmení </w:t>
      </w:r>
      <w:r w:rsidRPr="00BE7C3B">
        <w:rPr>
          <w:rFonts w:cs="Arial"/>
          <w:sz w:val="20"/>
        </w:rPr>
        <w:t>nepřítomných</w:t>
      </w:r>
      <w:r w:rsidR="00D364B2">
        <w:rPr>
          <w:rFonts w:cs="Arial"/>
          <w:sz w:val="20"/>
        </w:rPr>
        <w:t xml:space="preserve"> členů výboru,</w:t>
      </w:r>
    </w:p>
    <w:p w14:paraId="1A7A37F1" w14:textId="77777777" w:rsidR="00394603" w:rsidRPr="00BE7C3B" w:rsidRDefault="00394603" w:rsidP="00E11486">
      <w:pPr>
        <w:numPr>
          <w:ilvl w:val="0"/>
          <w:numId w:val="43"/>
        </w:numPr>
        <w:tabs>
          <w:tab w:val="clear" w:pos="1440"/>
        </w:tabs>
        <w:ind w:left="68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 xml:space="preserve">jméno </w:t>
      </w:r>
      <w:r w:rsidR="00D364B2">
        <w:rPr>
          <w:rFonts w:cs="Arial"/>
          <w:sz w:val="20"/>
        </w:rPr>
        <w:t xml:space="preserve">a příjmení </w:t>
      </w:r>
      <w:r w:rsidRPr="00BE7C3B">
        <w:rPr>
          <w:rFonts w:cs="Arial"/>
          <w:sz w:val="20"/>
        </w:rPr>
        <w:t>předsedajícího</w:t>
      </w:r>
      <w:r w:rsidR="00D364B2">
        <w:rPr>
          <w:rFonts w:cs="Arial"/>
          <w:sz w:val="20"/>
        </w:rPr>
        <w:t>,</w:t>
      </w:r>
    </w:p>
    <w:p w14:paraId="5DC0D47E" w14:textId="77777777" w:rsidR="00394603" w:rsidRPr="00BE7C3B" w:rsidRDefault="00D364B2" w:rsidP="00E11486">
      <w:pPr>
        <w:numPr>
          <w:ilvl w:val="0"/>
          <w:numId w:val="43"/>
        </w:numPr>
        <w:tabs>
          <w:tab w:val="clear" w:pos="1440"/>
        </w:tabs>
        <w:ind w:left="680" w:hanging="34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jméno a příjmení výborem schváleného </w:t>
      </w:r>
      <w:r w:rsidR="00394603" w:rsidRPr="00BE7C3B">
        <w:rPr>
          <w:rFonts w:cs="Arial"/>
          <w:sz w:val="20"/>
        </w:rPr>
        <w:t>ověřovatel</w:t>
      </w:r>
      <w:r>
        <w:rPr>
          <w:rFonts w:cs="Arial"/>
          <w:sz w:val="20"/>
        </w:rPr>
        <w:t>e</w:t>
      </w:r>
      <w:r w:rsidR="00394603" w:rsidRPr="00BE7C3B">
        <w:rPr>
          <w:rFonts w:cs="Arial"/>
          <w:sz w:val="20"/>
        </w:rPr>
        <w:t xml:space="preserve"> zápisu a zapisovatel</w:t>
      </w:r>
      <w:r>
        <w:rPr>
          <w:rFonts w:cs="Arial"/>
          <w:sz w:val="20"/>
        </w:rPr>
        <w:t>e,</w:t>
      </w:r>
    </w:p>
    <w:p w14:paraId="49A4CB9A" w14:textId="77777777" w:rsidR="00394603" w:rsidRPr="00BE7C3B" w:rsidRDefault="00394603" w:rsidP="00F47D16">
      <w:pPr>
        <w:numPr>
          <w:ilvl w:val="0"/>
          <w:numId w:val="43"/>
        </w:numPr>
        <w:tabs>
          <w:tab w:val="clear" w:pos="1440"/>
        </w:tabs>
        <w:ind w:left="68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 xml:space="preserve">jména </w:t>
      </w:r>
      <w:r w:rsidR="009E21D1">
        <w:rPr>
          <w:rFonts w:cs="Arial"/>
          <w:sz w:val="20"/>
        </w:rPr>
        <w:t xml:space="preserve">a příjmení </w:t>
      </w:r>
      <w:r w:rsidRPr="00BE7C3B">
        <w:rPr>
          <w:rFonts w:cs="Arial"/>
          <w:sz w:val="20"/>
        </w:rPr>
        <w:t xml:space="preserve">dalších přítomných osob na </w:t>
      </w:r>
      <w:r w:rsidR="00AB0A61">
        <w:rPr>
          <w:rFonts w:cs="Arial"/>
          <w:sz w:val="20"/>
        </w:rPr>
        <w:t>jednání</w:t>
      </w:r>
      <w:r w:rsidR="00AB0A61" w:rsidRPr="00BE7C3B">
        <w:rPr>
          <w:rFonts w:cs="Arial"/>
          <w:sz w:val="20"/>
        </w:rPr>
        <w:t xml:space="preserve"> </w:t>
      </w:r>
      <w:r w:rsidRPr="00BE7C3B">
        <w:rPr>
          <w:rFonts w:cs="Arial"/>
          <w:sz w:val="20"/>
        </w:rPr>
        <w:t>výboru</w:t>
      </w:r>
      <w:r w:rsidR="00D364B2">
        <w:rPr>
          <w:rFonts w:cs="Arial"/>
          <w:sz w:val="20"/>
        </w:rPr>
        <w:t>,</w:t>
      </w:r>
    </w:p>
    <w:p w14:paraId="5223A704" w14:textId="77777777" w:rsidR="00394603" w:rsidRPr="00BE7C3B" w:rsidRDefault="00394603" w:rsidP="00F47D16">
      <w:pPr>
        <w:numPr>
          <w:ilvl w:val="0"/>
          <w:numId w:val="43"/>
        </w:numPr>
        <w:tabs>
          <w:tab w:val="clear" w:pos="1440"/>
        </w:tabs>
        <w:ind w:left="68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 xml:space="preserve">program </w:t>
      </w:r>
      <w:r w:rsidR="00D364B2">
        <w:rPr>
          <w:rFonts w:cs="Arial"/>
          <w:sz w:val="20"/>
        </w:rPr>
        <w:t>jednání výboru</w:t>
      </w:r>
      <w:r w:rsidR="00D364B2" w:rsidRPr="00BE7C3B">
        <w:rPr>
          <w:rFonts w:cs="Arial"/>
          <w:sz w:val="20"/>
        </w:rPr>
        <w:t xml:space="preserve"> </w:t>
      </w:r>
      <w:r w:rsidRPr="00BE7C3B">
        <w:rPr>
          <w:rFonts w:cs="Arial"/>
          <w:sz w:val="20"/>
        </w:rPr>
        <w:t>včetně schválených změn</w:t>
      </w:r>
      <w:r w:rsidR="00D364B2">
        <w:rPr>
          <w:rFonts w:cs="Arial"/>
          <w:sz w:val="20"/>
        </w:rPr>
        <w:t>,</w:t>
      </w:r>
    </w:p>
    <w:p w14:paraId="3CCB16A6" w14:textId="77777777" w:rsidR="00394603" w:rsidRPr="00BE7C3B" w:rsidRDefault="00BA2E45" w:rsidP="00F47D16">
      <w:pPr>
        <w:numPr>
          <w:ilvl w:val="0"/>
          <w:numId w:val="43"/>
        </w:numPr>
        <w:tabs>
          <w:tab w:val="clear" w:pos="1440"/>
        </w:tabs>
        <w:ind w:left="68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>kontrola plnění usnesení</w:t>
      </w:r>
      <w:r w:rsidR="00394603" w:rsidRPr="00BE7C3B">
        <w:rPr>
          <w:rFonts w:cs="Arial"/>
          <w:sz w:val="20"/>
        </w:rPr>
        <w:t>,</w:t>
      </w:r>
    </w:p>
    <w:p w14:paraId="5630C21C" w14:textId="77777777" w:rsidR="00394603" w:rsidRPr="00BE7C3B" w:rsidRDefault="00394603" w:rsidP="00F47D16">
      <w:pPr>
        <w:numPr>
          <w:ilvl w:val="0"/>
          <w:numId w:val="43"/>
        </w:numPr>
        <w:tabs>
          <w:tab w:val="clear" w:pos="1440"/>
        </w:tabs>
        <w:ind w:left="68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>stručný průběh rozpravy,</w:t>
      </w:r>
    </w:p>
    <w:p w14:paraId="279383EA" w14:textId="77777777" w:rsidR="00394603" w:rsidRPr="00BE7C3B" w:rsidRDefault="00394603" w:rsidP="00F47D16">
      <w:pPr>
        <w:numPr>
          <w:ilvl w:val="0"/>
          <w:numId w:val="43"/>
        </w:numPr>
        <w:tabs>
          <w:tab w:val="clear" w:pos="1440"/>
        </w:tabs>
        <w:ind w:left="68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>přijatá usnesení</w:t>
      </w:r>
      <w:r w:rsidR="00D364B2">
        <w:rPr>
          <w:rFonts w:cs="Arial"/>
          <w:sz w:val="20"/>
        </w:rPr>
        <w:t xml:space="preserve"> včetně návrhů usnesení</w:t>
      </w:r>
      <w:r w:rsidRPr="00BE7C3B">
        <w:rPr>
          <w:rFonts w:cs="Arial"/>
          <w:sz w:val="20"/>
        </w:rPr>
        <w:t>,</w:t>
      </w:r>
    </w:p>
    <w:p w14:paraId="61387662" w14:textId="77777777" w:rsidR="00394603" w:rsidRPr="00BE7C3B" w:rsidRDefault="00394603" w:rsidP="00F47D16">
      <w:pPr>
        <w:numPr>
          <w:ilvl w:val="0"/>
          <w:numId w:val="43"/>
        </w:numPr>
        <w:tabs>
          <w:tab w:val="clear" w:pos="1440"/>
        </w:tabs>
        <w:ind w:left="68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>výsledky všech hlasování,</w:t>
      </w:r>
    </w:p>
    <w:p w14:paraId="4E22674A" w14:textId="77777777" w:rsidR="00394603" w:rsidRPr="00BE7C3B" w:rsidRDefault="00394603" w:rsidP="00F47D16">
      <w:pPr>
        <w:numPr>
          <w:ilvl w:val="0"/>
          <w:numId w:val="43"/>
        </w:numPr>
        <w:tabs>
          <w:tab w:val="clear" w:pos="1440"/>
        </w:tabs>
        <w:ind w:left="68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>stanovisko člena výboru, jestliže o to požádá,</w:t>
      </w:r>
    </w:p>
    <w:p w14:paraId="18E16BFC" w14:textId="77777777" w:rsidR="00394603" w:rsidRPr="00A27400" w:rsidRDefault="00394603" w:rsidP="00F47D16">
      <w:pPr>
        <w:numPr>
          <w:ilvl w:val="0"/>
          <w:numId w:val="43"/>
        </w:numPr>
        <w:tabs>
          <w:tab w:val="clear" w:pos="1440"/>
        </w:tabs>
        <w:ind w:left="680" w:hanging="340"/>
        <w:jc w:val="both"/>
        <w:rPr>
          <w:rFonts w:cs="Arial"/>
          <w:sz w:val="20"/>
        </w:rPr>
      </w:pPr>
      <w:r w:rsidRPr="00A27400">
        <w:rPr>
          <w:rFonts w:cs="Arial"/>
          <w:sz w:val="20"/>
        </w:rPr>
        <w:t>další skutečnosti, které by se podle rozhodnutí členů výboru měly stát součástí zápisu.</w:t>
      </w:r>
    </w:p>
    <w:p w14:paraId="1AF85DD1" w14:textId="77777777" w:rsidR="00D91CD8" w:rsidRPr="002D5C54" w:rsidRDefault="00394603" w:rsidP="00F47D16">
      <w:pPr>
        <w:numPr>
          <w:ilvl w:val="0"/>
          <w:numId w:val="32"/>
        </w:numPr>
        <w:tabs>
          <w:tab w:val="clear" w:pos="360"/>
        </w:tabs>
        <w:spacing w:before="120"/>
        <w:ind w:left="34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 xml:space="preserve">Přijatá usnesení jsou číslována pořadovým číslem usnesení v daném volebním období, zkratkou výboru </w:t>
      </w:r>
      <w:r w:rsidR="002A5FA0">
        <w:rPr>
          <w:rFonts w:cs="Arial"/>
          <w:sz w:val="20"/>
        </w:rPr>
        <w:t xml:space="preserve">stanovenou tajemníkem </w:t>
      </w:r>
      <w:r w:rsidRPr="00BE7C3B">
        <w:rPr>
          <w:rFonts w:cs="Arial"/>
          <w:sz w:val="20"/>
        </w:rPr>
        <w:t xml:space="preserve">a pořadovým číslem </w:t>
      </w:r>
      <w:r w:rsidR="00AB0A61">
        <w:rPr>
          <w:rFonts w:cs="Arial"/>
          <w:sz w:val="20"/>
        </w:rPr>
        <w:t xml:space="preserve">jednání </w:t>
      </w:r>
      <w:r w:rsidRPr="00BE7C3B">
        <w:rPr>
          <w:rFonts w:cs="Arial"/>
          <w:sz w:val="20"/>
        </w:rPr>
        <w:t xml:space="preserve">výboru a posledním dvojčíslím </w:t>
      </w:r>
      <w:r w:rsidRPr="002D5C54">
        <w:rPr>
          <w:rFonts w:cs="Arial"/>
          <w:sz w:val="20"/>
        </w:rPr>
        <w:t>kalendářního roku (např. 25/VNNS03/</w:t>
      </w:r>
      <w:r w:rsidR="000222D6" w:rsidRPr="002D5C54">
        <w:rPr>
          <w:rFonts w:cs="Arial"/>
          <w:sz w:val="20"/>
        </w:rPr>
        <w:t>10</w:t>
      </w:r>
      <w:r w:rsidRPr="002D5C54">
        <w:rPr>
          <w:rFonts w:cs="Arial"/>
          <w:sz w:val="20"/>
        </w:rPr>
        <w:t>).</w:t>
      </w:r>
    </w:p>
    <w:p w14:paraId="4533E867" w14:textId="77777777" w:rsidR="00394603" w:rsidRPr="006B15C5" w:rsidRDefault="00394603" w:rsidP="00F47D16">
      <w:pPr>
        <w:numPr>
          <w:ilvl w:val="0"/>
          <w:numId w:val="32"/>
        </w:numPr>
        <w:tabs>
          <w:tab w:val="clear" w:pos="360"/>
        </w:tabs>
        <w:spacing w:before="120"/>
        <w:ind w:left="340" w:hanging="340"/>
        <w:jc w:val="both"/>
        <w:rPr>
          <w:rFonts w:cs="Arial"/>
          <w:sz w:val="20"/>
        </w:rPr>
      </w:pPr>
      <w:r w:rsidRPr="002D5C54">
        <w:rPr>
          <w:rFonts w:cs="Arial"/>
          <w:sz w:val="20"/>
        </w:rPr>
        <w:t xml:space="preserve">Zápis z </w:t>
      </w:r>
      <w:r w:rsidR="00D364B2" w:rsidRPr="002D5C54">
        <w:rPr>
          <w:rFonts w:cs="Arial"/>
          <w:sz w:val="20"/>
        </w:rPr>
        <w:t xml:space="preserve">jednání </w:t>
      </w:r>
      <w:r w:rsidRPr="002D5C54">
        <w:rPr>
          <w:rFonts w:cs="Arial"/>
          <w:sz w:val="20"/>
        </w:rPr>
        <w:t xml:space="preserve">výboru </w:t>
      </w:r>
      <w:r w:rsidR="00D1221B" w:rsidRPr="002D5C54">
        <w:rPr>
          <w:rFonts w:cs="Arial"/>
          <w:sz w:val="20"/>
        </w:rPr>
        <w:t xml:space="preserve">vkládá </w:t>
      </w:r>
      <w:r w:rsidRPr="002D5C54">
        <w:rPr>
          <w:rFonts w:cs="Arial"/>
          <w:sz w:val="20"/>
        </w:rPr>
        <w:t xml:space="preserve">tajemník </w:t>
      </w:r>
      <w:r w:rsidR="00D1221B" w:rsidRPr="002D5C54">
        <w:rPr>
          <w:rFonts w:cs="Arial"/>
          <w:sz w:val="20"/>
        </w:rPr>
        <w:t>do</w:t>
      </w:r>
      <w:r w:rsidRPr="002D5C54">
        <w:rPr>
          <w:rFonts w:cs="Arial"/>
          <w:sz w:val="20"/>
        </w:rPr>
        <w:t> aplikac</w:t>
      </w:r>
      <w:r w:rsidR="00D1221B" w:rsidRPr="002D5C54">
        <w:rPr>
          <w:rFonts w:cs="Arial"/>
          <w:sz w:val="20"/>
        </w:rPr>
        <w:t>e</w:t>
      </w:r>
      <w:r w:rsidRPr="002D5C54">
        <w:rPr>
          <w:rFonts w:cs="Arial"/>
          <w:sz w:val="20"/>
        </w:rPr>
        <w:t xml:space="preserve"> Helpdesk</w:t>
      </w:r>
      <w:r w:rsidR="00D1221B" w:rsidRPr="002D5C54">
        <w:rPr>
          <w:rFonts w:cs="Arial"/>
          <w:sz w:val="20"/>
        </w:rPr>
        <w:t>,</w:t>
      </w:r>
      <w:r w:rsidRPr="002D5C54">
        <w:rPr>
          <w:rFonts w:cs="Arial"/>
          <w:sz w:val="20"/>
        </w:rPr>
        <w:t xml:space="preserve"> modulu Zápis</w:t>
      </w:r>
      <w:r w:rsidR="00D1221B" w:rsidRPr="002D5C54">
        <w:rPr>
          <w:rFonts w:cs="Arial"/>
          <w:sz w:val="20"/>
        </w:rPr>
        <w:t>y</w:t>
      </w:r>
      <w:r w:rsidRPr="002D5C54">
        <w:rPr>
          <w:rFonts w:cs="Arial"/>
          <w:sz w:val="20"/>
        </w:rPr>
        <w:t xml:space="preserve"> </w:t>
      </w:r>
      <w:r w:rsidR="00D1221B" w:rsidRPr="002D5C54">
        <w:rPr>
          <w:rFonts w:cs="Arial"/>
          <w:sz w:val="20"/>
        </w:rPr>
        <w:t>průběžně, nejpozději však k 31.</w:t>
      </w:r>
      <w:r w:rsidR="00073F70" w:rsidRPr="002D5C54">
        <w:rPr>
          <w:rFonts w:cs="Arial"/>
          <w:sz w:val="20"/>
        </w:rPr>
        <w:t xml:space="preserve"> </w:t>
      </w:r>
      <w:r w:rsidR="00D1221B" w:rsidRPr="002D5C54">
        <w:rPr>
          <w:rFonts w:cs="Arial"/>
          <w:sz w:val="20"/>
        </w:rPr>
        <w:t>07. za první pololetí a k 31.</w:t>
      </w:r>
      <w:r w:rsidR="00073F70" w:rsidRPr="002D5C54">
        <w:rPr>
          <w:rFonts w:cs="Arial"/>
          <w:sz w:val="20"/>
        </w:rPr>
        <w:t xml:space="preserve"> </w:t>
      </w:r>
      <w:r w:rsidR="00D1221B" w:rsidRPr="002D5C54">
        <w:rPr>
          <w:rFonts w:cs="Arial"/>
          <w:sz w:val="20"/>
        </w:rPr>
        <w:t>12. za druhé pololetí</w:t>
      </w:r>
      <w:r w:rsidR="00D364B2" w:rsidRPr="002D5C54">
        <w:rPr>
          <w:rFonts w:cs="Arial"/>
          <w:sz w:val="20"/>
        </w:rPr>
        <w:t xml:space="preserve"> kalendářního roku</w:t>
      </w:r>
      <w:r w:rsidRPr="002D5C54">
        <w:rPr>
          <w:rFonts w:cs="Arial"/>
          <w:sz w:val="20"/>
        </w:rPr>
        <w:t xml:space="preserve">. Zápis </w:t>
      </w:r>
      <w:r w:rsidR="00D364B2" w:rsidRPr="002D5C54">
        <w:rPr>
          <w:rFonts w:cs="Arial"/>
          <w:sz w:val="20"/>
        </w:rPr>
        <w:t xml:space="preserve">podepisuje </w:t>
      </w:r>
      <w:r w:rsidRPr="002D5C54">
        <w:rPr>
          <w:rFonts w:cs="Arial"/>
          <w:sz w:val="20"/>
        </w:rPr>
        <w:t xml:space="preserve">předseda výboru </w:t>
      </w:r>
      <w:r w:rsidR="00F17524" w:rsidRPr="002D5C54">
        <w:rPr>
          <w:rFonts w:cs="Arial"/>
          <w:sz w:val="20"/>
        </w:rPr>
        <w:t xml:space="preserve">a </w:t>
      </w:r>
      <w:r w:rsidR="00D364B2" w:rsidRPr="002D5C54">
        <w:rPr>
          <w:rFonts w:cs="Arial"/>
          <w:sz w:val="20"/>
        </w:rPr>
        <w:t xml:space="preserve">také </w:t>
      </w:r>
      <w:r w:rsidR="00F17524" w:rsidRPr="002D5C54">
        <w:rPr>
          <w:rFonts w:cs="Arial"/>
          <w:sz w:val="20"/>
        </w:rPr>
        <w:t>schválený ověřovatel</w:t>
      </w:r>
      <w:r w:rsidR="00D364B2" w:rsidRPr="002D5C54">
        <w:rPr>
          <w:rFonts w:cs="Arial"/>
          <w:sz w:val="20"/>
        </w:rPr>
        <w:t>, který p</w:t>
      </w:r>
      <w:r w:rsidRPr="002D5C54">
        <w:rPr>
          <w:rFonts w:cs="Arial"/>
          <w:sz w:val="20"/>
        </w:rPr>
        <w:t xml:space="preserve">otvrdí </w:t>
      </w:r>
      <w:r w:rsidR="00F21E87" w:rsidRPr="002D5C54">
        <w:rPr>
          <w:rFonts w:cs="Arial"/>
          <w:sz w:val="20"/>
        </w:rPr>
        <w:t xml:space="preserve">jeho správnost </w:t>
      </w:r>
      <w:r w:rsidRPr="002D5C54">
        <w:rPr>
          <w:rFonts w:cs="Arial"/>
          <w:sz w:val="20"/>
        </w:rPr>
        <w:t>svým podpisem. Struktura zápisu je uvedena v Příloze č. 1. Tajemník</w:t>
      </w:r>
      <w:r w:rsidR="00746D47" w:rsidRPr="002D5C54">
        <w:rPr>
          <w:rFonts w:cs="Arial"/>
          <w:sz w:val="20"/>
        </w:rPr>
        <w:t xml:space="preserve"> zašle </w:t>
      </w:r>
      <w:r w:rsidR="00403851" w:rsidRPr="002D5C54">
        <w:rPr>
          <w:rFonts w:cs="Arial"/>
          <w:sz w:val="20"/>
        </w:rPr>
        <w:t xml:space="preserve">ověřený </w:t>
      </w:r>
      <w:r w:rsidR="00746D47" w:rsidRPr="002D5C54">
        <w:rPr>
          <w:rFonts w:cs="Arial"/>
          <w:sz w:val="20"/>
        </w:rPr>
        <w:t>zápis všem členům výboru</w:t>
      </w:r>
      <w:r w:rsidR="00A27400" w:rsidRPr="006B15C5">
        <w:rPr>
          <w:rFonts w:cs="Arial"/>
          <w:sz w:val="20"/>
        </w:rPr>
        <w:t>, popř. dalším osobám dle požadavku předsedy výboru.</w:t>
      </w:r>
    </w:p>
    <w:p w14:paraId="73678A36" w14:textId="77777777" w:rsidR="002D5C54" w:rsidRPr="006B15C5" w:rsidRDefault="002D5C54" w:rsidP="00F47D16">
      <w:pPr>
        <w:numPr>
          <w:ilvl w:val="0"/>
          <w:numId w:val="32"/>
        </w:numPr>
        <w:tabs>
          <w:tab w:val="clear" w:pos="360"/>
        </w:tabs>
        <w:spacing w:before="120"/>
        <w:ind w:left="340" w:hanging="340"/>
        <w:jc w:val="both"/>
        <w:rPr>
          <w:rFonts w:cs="Arial"/>
          <w:sz w:val="20"/>
        </w:rPr>
      </w:pPr>
      <w:r w:rsidRPr="006B15C5">
        <w:rPr>
          <w:rFonts w:cs="Arial"/>
          <w:sz w:val="20"/>
        </w:rPr>
        <w:t xml:space="preserve">Zápis z jednání výboru vkládá tajemník do aplikace MS TEAMS, Týmu: KUZK_ZZK_Výbory, kanálu: název příslušného výboru, a to po každém zasedání výboru. </w:t>
      </w:r>
    </w:p>
    <w:p w14:paraId="662E2ECE" w14:textId="77777777" w:rsidR="002D5C54" w:rsidRPr="006B15C5" w:rsidRDefault="002D5C54" w:rsidP="00F47D16">
      <w:pPr>
        <w:numPr>
          <w:ilvl w:val="0"/>
          <w:numId w:val="32"/>
        </w:numPr>
        <w:tabs>
          <w:tab w:val="clear" w:pos="360"/>
        </w:tabs>
        <w:spacing w:before="120"/>
        <w:ind w:left="340" w:hanging="340"/>
        <w:jc w:val="both"/>
        <w:rPr>
          <w:rFonts w:cs="Arial"/>
          <w:sz w:val="20"/>
        </w:rPr>
      </w:pPr>
      <w:r w:rsidRPr="006B15C5">
        <w:rPr>
          <w:rFonts w:cs="Arial"/>
          <w:sz w:val="20"/>
        </w:rPr>
        <w:t xml:space="preserve">Zápis může být také zveřejněn na webu Zlínského kraje, pokud je zveřejní schváleno výborem a je zajištěna </w:t>
      </w:r>
      <w:r w:rsidR="002B1AAC" w:rsidRPr="006B15C5">
        <w:rPr>
          <w:rFonts w:cs="Arial"/>
          <w:sz w:val="20"/>
        </w:rPr>
        <w:t xml:space="preserve">anonymizace a </w:t>
      </w:r>
      <w:r w:rsidRPr="006B15C5">
        <w:rPr>
          <w:rFonts w:cs="Arial"/>
          <w:sz w:val="20"/>
        </w:rPr>
        <w:t xml:space="preserve">ochrana osobních údajů v souladu s platnými právními předpisy. </w:t>
      </w:r>
    </w:p>
    <w:p w14:paraId="14C671FA" w14:textId="77777777" w:rsidR="00394603" w:rsidRDefault="00394603" w:rsidP="00F47D16">
      <w:pPr>
        <w:numPr>
          <w:ilvl w:val="0"/>
          <w:numId w:val="32"/>
        </w:numPr>
        <w:tabs>
          <w:tab w:val="clear" w:pos="360"/>
        </w:tabs>
        <w:spacing w:before="120"/>
        <w:ind w:left="340" w:hanging="340"/>
        <w:jc w:val="both"/>
        <w:rPr>
          <w:rFonts w:cs="Arial"/>
          <w:sz w:val="20"/>
        </w:rPr>
      </w:pPr>
      <w:r w:rsidRPr="006B15C5">
        <w:rPr>
          <w:rFonts w:cs="Arial"/>
          <w:sz w:val="20"/>
        </w:rPr>
        <w:t>Tajemník</w:t>
      </w:r>
      <w:r w:rsidR="00D364B2" w:rsidRPr="006B15C5">
        <w:rPr>
          <w:rFonts w:cs="Arial"/>
          <w:sz w:val="20"/>
        </w:rPr>
        <w:t xml:space="preserve"> </w:t>
      </w:r>
      <w:r w:rsidRPr="006B15C5">
        <w:rPr>
          <w:rFonts w:cs="Arial"/>
          <w:sz w:val="20"/>
        </w:rPr>
        <w:t xml:space="preserve">odpovídá za </w:t>
      </w:r>
      <w:r w:rsidR="00F04D99" w:rsidRPr="006B15C5">
        <w:rPr>
          <w:rFonts w:cs="Arial"/>
          <w:sz w:val="20"/>
        </w:rPr>
        <w:t xml:space="preserve">evidenci a </w:t>
      </w:r>
      <w:r w:rsidR="00AB0A61" w:rsidRPr="006B15C5">
        <w:rPr>
          <w:rFonts w:cs="Arial"/>
          <w:sz w:val="20"/>
        </w:rPr>
        <w:t xml:space="preserve">uložení </w:t>
      </w:r>
      <w:r w:rsidRPr="006B15C5">
        <w:rPr>
          <w:rFonts w:cs="Arial"/>
          <w:sz w:val="20"/>
        </w:rPr>
        <w:t>materiálů výboru, zejména zápisů, prezenčních</w:t>
      </w:r>
      <w:r w:rsidRPr="00BE7C3B">
        <w:rPr>
          <w:rFonts w:cs="Arial"/>
          <w:sz w:val="20"/>
        </w:rPr>
        <w:t xml:space="preserve"> listin, projednaných </w:t>
      </w:r>
      <w:r w:rsidR="00D364B2">
        <w:rPr>
          <w:rFonts w:cs="Arial"/>
          <w:sz w:val="20"/>
        </w:rPr>
        <w:t>podkladů</w:t>
      </w:r>
      <w:r w:rsidR="00F04D99" w:rsidRPr="00F04D99">
        <w:t xml:space="preserve"> </w:t>
      </w:r>
      <w:r w:rsidR="00F04D99" w:rsidRPr="00F04D99">
        <w:rPr>
          <w:rFonts w:cs="Arial"/>
          <w:sz w:val="20"/>
        </w:rPr>
        <w:t>v souladu s vnitřní normou SM/04 – Spisový řád.</w:t>
      </w:r>
    </w:p>
    <w:p w14:paraId="1C0F2ED5" w14:textId="77777777" w:rsidR="00394603" w:rsidRPr="00BE7C3B" w:rsidRDefault="00394603" w:rsidP="006C4DE1">
      <w:pPr>
        <w:spacing w:before="480"/>
        <w:jc w:val="center"/>
        <w:rPr>
          <w:rFonts w:cs="Arial"/>
          <w:b/>
          <w:sz w:val="20"/>
        </w:rPr>
      </w:pPr>
      <w:r w:rsidRPr="00BE7C3B">
        <w:rPr>
          <w:rFonts w:cs="Arial"/>
          <w:b/>
          <w:sz w:val="20"/>
        </w:rPr>
        <w:lastRenderedPageBreak/>
        <w:t>Článek 10</w:t>
      </w:r>
    </w:p>
    <w:p w14:paraId="0D845EE6" w14:textId="77777777" w:rsidR="00394603" w:rsidRPr="00BE7C3B" w:rsidRDefault="00D364B2" w:rsidP="00BE7C3B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Z</w:t>
      </w:r>
      <w:r w:rsidRPr="00D364B2">
        <w:rPr>
          <w:rFonts w:cs="Arial"/>
          <w:b/>
          <w:sz w:val="20"/>
        </w:rPr>
        <w:t>práva o činnosti výboru</w:t>
      </w:r>
      <w:r>
        <w:rPr>
          <w:rFonts w:cs="Arial"/>
          <w:b/>
          <w:sz w:val="20"/>
        </w:rPr>
        <w:t>, k</w:t>
      </w:r>
      <w:r w:rsidR="00394603" w:rsidRPr="00BE7C3B">
        <w:rPr>
          <w:rFonts w:cs="Arial"/>
          <w:b/>
          <w:sz w:val="20"/>
        </w:rPr>
        <w:t>ontrola a evidence usnesení</w:t>
      </w:r>
      <w:r>
        <w:rPr>
          <w:rFonts w:cs="Arial"/>
          <w:b/>
          <w:sz w:val="20"/>
        </w:rPr>
        <w:t xml:space="preserve"> výboru</w:t>
      </w:r>
      <w:r w:rsidR="00394603" w:rsidRPr="00BE7C3B">
        <w:rPr>
          <w:rFonts w:cs="Arial"/>
          <w:b/>
          <w:sz w:val="20"/>
        </w:rPr>
        <w:t xml:space="preserve"> </w:t>
      </w:r>
    </w:p>
    <w:p w14:paraId="2A3955E7" w14:textId="77777777" w:rsidR="00394603" w:rsidRPr="002B1AAC" w:rsidRDefault="00394603" w:rsidP="009D3B34">
      <w:pPr>
        <w:numPr>
          <w:ilvl w:val="0"/>
          <w:numId w:val="13"/>
        </w:numPr>
        <w:tabs>
          <w:tab w:val="clear" w:pos="340"/>
        </w:tabs>
        <w:spacing w:before="12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 xml:space="preserve">Předseda výboru předkládá zastupitelstvu zprávu o činnosti výboru (dále jen </w:t>
      </w:r>
      <w:r w:rsidR="00E80F5E" w:rsidRPr="00BE7C3B">
        <w:rPr>
          <w:rFonts w:cs="Arial"/>
          <w:sz w:val="20"/>
        </w:rPr>
        <w:t>„</w:t>
      </w:r>
      <w:r w:rsidRPr="00BE7C3B">
        <w:rPr>
          <w:rFonts w:cs="Arial"/>
          <w:sz w:val="20"/>
        </w:rPr>
        <w:t>zpráva</w:t>
      </w:r>
      <w:r w:rsidR="00E80F5E" w:rsidRPr="00BE7C3B">
        <w:rPr>
          <w:rFonts w:cs="Arial"/>
          <w:sz w:val="20"/>
        </w:rPr>
        <w:t>“</w:t>
      </w:r>
      <w:r w:rsidRPr="00BE7C3B">
        <w:rPr>
          <w:rFonts w:cs="Arial"/>
          <w:sz w:val="20"/>
        </w:rPr>
        <w:t xml:space="preserve">). Písemná </w:t>
      </w:r>
      <w:r w:rsidRPr="002B1AAC">
        <w:rPr>
          <w:rFonts w:cs="Arial"/>
          <w:sz w:val="20"/>
        </w:rPr>
        <w:t>zpráva musí být předložena zastupitelstvu nejméně jedenkrát ročně. Struktura zprávy je uvedena v Příloze č. 2.</w:t>
      </w:r>
      <w:r w:rsidR="00180BC9" w:rsidRPr="002B1AAC">
        <w:rPr>
          <w:rFonts w:cs="Arial"/>
          <w:sz w:val="20"/>
        </w:rPr>
        <w:t xml:space="preserve"> </w:t>
      </w:r>
      <w:r w:rsidRPr="002B1AAC">
        <w:rPr>
          <w:rFonts w:cs="Arial"/>
          <w:sz w:val="20"/>
        </w:rPr>
        <w:t>Tajemník vede evidenci přehledu úkolů vyplývajících z přijatých usnesení výboru včetně zpráv o jejich plnění.</w:t>
      </w:r>
    </w:p>
    <w:p w14:paraId="74A1492B" w14:textId="77777777" w:rsidR="00394603" w:rsidRPr="002B1AAC" w:rsidRDefault="00394603" w:rsidP="009D3B34">
      <w:pPr>
        <w:numPr>
          <w:ilvl w:val="0"/>
          <w:numId w:val="13"/>
        </w:numPr>
        <w:spacing w:before="120"/>
        <w:jc w:val="both"/>
        <w:rPr>
          <w:rFonts w:cs="Arial"/>
          <w:sz w:val="20"/>
        </w:rPr>
      </w:pPr>
      <w:r w:rsidRPr="002B1AAC">
        <w:rPr>
          <w:rFonts w:cs="Arial"/>
          <w:sz w:val="20"/>
        </w:rPr>
        <w:t>Kontrolu plnění usnesení přijatých výborem provádí:</w:t>
      </w:r>
    </w:p>
    <w:p w14:paraId="6A80F70C" w14:textId="77777777" w:rsidR="00394603" w:rsidRPr="002B1AAC" w:rsidRDefault="00394603" w:rsidP="00E11486">
      <w:pPr>
        <w:numPr>
          <w:ilvl w:val="0"/>
          <w:numId w:val="44"/>
        </w:numPr>
        <w:tabs>
          <w:tab w:val="clear" w:pos="1440"/>
        </w:tabs>
        <w:ind w:left="680" w:hanging="340"/>
        <w:jc w:val="both"/>
        <w:rPr>
          <w:rFonts w:cs="Arial"/>
          <w:sz w:val="20"/>
        </w:rPr>
      </w:pPr>
      <w:r w:rsidRPr="002B1AAC">
        <w:rPr>
          <w:rFonts w:cs="Arial"/>
          <w:sz w:val="20"/>
        </w:rPr>
        <w:t>výbor pravidelnou kontrolou úkolů</w:t>
      </w:r>
      <w:r w:rsidR="00BE72BF" w:rsidRPr="002B1AAC">
        <w:rPr>
          <w:rFonts w:cs="Arial"/>
          <w:sz w:val="20"/>
        </w:rPr>
        <w:t>,</w:t>
      </w:r>
      <w:r w:rsidRPr="002B1AAC">
        <w:rPr>
          <w:rFonts w:cs="Arial"/>
          <w:sz w:val="20"/>
        </w:rPr>
        <w:t xml:space="preserve"> vyplývajících z přijatých usnesení na základě zpráv předložených tajemníkem,</w:t>
      </w:r>
    </w:p>
    <w:p w14:paraId="70926E15" w14:textId="77777777" w:rsidR="00394603" w:rsidRDefault="00394603" w:rsidP="00E11486">
      <w:pPr>
        <w:numPr>
          <w:ilvl w:val="0"/>
          <w:numId w:val="44"/>
        </w:numPr>
        <w:tabs>
          <w:tab w:val="clear" w:pos="1440"/>
        </w:tabs>
        <w:ind w:left="680" w:hanging="340"/>
        <w:jc w:val="both"/>
        <w:rPr>
          <w:rFonts w:cs="Arial"/>
          <w:sz w:val="20"/>
        </w:rPr>
      </w:pPr>
      <w:r w:rsidRPr="002B1AAC">
        <w:rPr>
          <w:rFonts w:cs="Arial"/>
          <w:sz w:val="20"/>
        </w:rPr>
        <w:t>výbor kontrolní na základě ročních zpráv o plnění usnesení přijatých výbory</w:t>
      </w:r>
      <w:r w:rsidR="00D93034" w:rsidRPr="002B1AAC">
        <w:rPr>
          <w:rFonts w:cs="Arial"/>
          <w:sz w:val="20"/>
        </w:rPr>
        <w:t>,</w:t>
      </w:r>
      <w:r w:rsidRPr="002B1AAC">
        <w:rPr>
          <w:rFonts w:cs="Arial"/>
          <w:sz w:val="20"/>
        </w:rPr>
        <w:t xml:space="preserve"> </w:t>
      </w:r>
      <w:r w:rsidR="0030449D" w:rsidRPr="002B1AAC">
        <w:rPr>
          <w:rFonts w:cs="Arial"/>
          <w:sz w:val="20"/>
        </w:rPr>
        <w:t>sestavených oddělení</w:t>
      </w:r>
      <w:r w:rsidR="002D521A" w:rsidRPr="002B1AAC">
        <w:rPr>
          <w:rFonts w:cs="Arial"/>
          <w:sz w:val="20"/>
        </w:rPr>
        <w:t>m</w:t>
      </w:r>
      <w:r w:rsidR="002D521A" w:rsidRPr="00A27400">
        <w:rPr>
          <w:rFonts w:cs="Arial"/>
          <w:sz w:val="20"/>
        </w:rPr>
        <w:t xml:space="preserve"> organizačních činností a neziskového sektoru</w:t>
      </w:r>
      <w:r w:rsidR="00AA2F7A" w:rsidRPr="00A27400">
        <w:rPr>
          <w:rFonts w:cs="Arial"/>
          <w:sz w:val="20"/>
        </w:rPr>
        <w:t xml:space="preserve"> odboru Kancelář hejtmana</w:t>
      </w:r>
      <w:r w:rsidR="0030449D" w:rsidRPr="00A27400">
        <w:rPr>
          <w:rFonts w:cs="Arial"/>
          <w:sz w:val="20"/>
        </w:rPr>
        <w:t xml:space="preserve"> na</w:t>
      </w:r>
      <w:r w:rsidR="0030449D" w:rsidRPr="00BE7C3B">
        <w:rPr>
          <w:rFonts w:cs="Arial"/>
          <w:sz w:val="20"/>
        </w:rPr>
        <w:t xml:space="preserve"> základě podkladů obdržených od tajemníků.</w:t>
      </w:r>
    </w:p>
    <w:p w14:paraId="3C961CF5" w14:textId="77777777" w:rsidR="00394603" w:rsidRPr="00BE7C3B" w:rsidRDefault="00394603" w:rsidP="006C4DE1">
      <w:pPr>
        <w:spacing w:before="480"/>
        <w:jc w:val="center"/>
        <w:rPr>
          <w:rFonts w:cs="Arial"/>
          <w:b/>
          <w:sz w:val="20"/>
        </w:rPr>
      </w:pPr>
      <w:r w:rsidRPr="00BE7C3B">
        <w:rPr>
          <w:rFonts w:cs="Arial"/>
          <w:b/>
          <w:sz w:val="20"/>
        </w:rPr>
        <w:t>Článek</w:t>
      </w:r>
      <w:r w:rsidR="0060491E" w:rsidRPr="00BE7C3B">
        <w:rPr>
          <w:rFonts w:cs="Arial"/>
          <w:b/>
          <w:sz w:val="20"/>
        </w:rPr>
        <w:t xml:space="preserve"> 11</w:t>
      </w:r>
    </w:p>
    <w:p w14:paraId="65E1AA42" w14:textId="77777777" w:rsidR="00394603" w:rsidRPr="00BE7C3B" w:rsidRDefault="00394603" w:rsidP="00BE7C3B">
      <w:pPr>
        <w:jc w:val="center"/>
        <w:rPr>
          <w:rFonts w:cs="Arial"/>
          <w:b/>
          <w:sz w:val="20"/>
        </w:rPr>
      </w:pPr>
      <w:r w:rsidRPr="00BE7C3B">
        <w:rPr>
          <w:rFonts w:cs="Arial"/>
          <w:b/>
          <w:sz w:val="20"/>
        </w:rPr>
        <w:t>Závěrečná ustanovení a účinnost</w:t>
      </w:r>
    </w:p>
    <w:p w14:paraId="1D4D9C37" w14:textId="77777777" w:rsidR="00394603" w:rsidRPr="00C521D1" w:rsidRDefault="00394603" w:rsidP="00F47D16">
      <w:pPr>
        <w:numPr>
          <w:ilvl w:val="0"/>
          <w:numId w:val="16"/>
        </w:numPr>
        <w:tabs>
          <w:tab w:val="clear" w:pos="360"/>
        </w:tabs>
        <w:spacing w:before="120"/>
        <w:ind w:left="340" w:hanging="340"/>
        <w:jc w:val="both"/>
        <w:rPr>
          <w:rFonts w:cs="Arial"/>
          <w:sz w:val="20"/>
        </w:rPr>
      </w:pPr>
      <w:r w:rsidRPr="00BE7C3B">
        <w:rPr>
          <w:rFonts w:cs="Arial"/>
          <w:sz w:val="20"/>
        </w:rPr>
        <w:t xml:space="preserve">Zrušuje se </w:t>
      </w:r>
      <w:r w:rsidR="003226AE">
        <w:rPr>
          <w:rFonts w:cs="Arial"/>
          <w:sz w:val="20"/>
        </w:rPr>
        <w:t>j</w:t>
      </w:r>
      <w:r w:rsidRPr="00BE7C3B">
        <w:rPr>
          <w:rFonts w:cs="Arial"/>
          <w:sz w:val="20"/>
        </w:rPr>
        <w:t>ednací řá</w:t>
      </w:r>
      <w:r w:rsidR="00403851">
        <w:rPr>
          <w:rFonts w:cs="Arial"/>
          <w:sz w:val="20"/>
        </w:rPr>
        <w:t xml:space="preserve">d </w:t>
      </w:r>
      <w:r w:rsidR="00403851" w:rsidRPr="00C521D1">
        <w:rPr>
          <w:rFonts w:cs="Arial"/>
          <w:sz w:val="20"/>
        </w:rPr>
        <w:t>JR/03/0</w:t>
      </w:r>
      <w:r w:rsidR="00553F0E" w:rsidRPr="00C521D1">
        <w:rPr>
          <w:rFonts w:cs="Arial"/>
          <w:sz w:val="20"/>
        </w:rPr>
        <w:t>2</w:t>
      </w:r>
      <w:r w:rsidR="00403851" w:rsidRPr="00C521D1">
        <w:rPr>
          <w:rFonts w:cs="Arial"/>
          <w:sz w:val="20"/>
        </w:rPr>
        <w:t>/</w:t>
      </w:r>
      <w:r w:rsidR="00553F0E" w:rsidRPr="00C521D1">
        <w:rPr>
          <w:rFonts w:cs="Arial"/>
          <w:sz w:val="20"/>
        </w:rPr>
        <w:t>21</w:t>
      </w:r>
      <w:r w:rsidR="00CF6C88" w:rsidRPr="00C521D1">
        <w:rPr>
          <w:rFonts w:cs="Arial"/>
          <w:sz w:val="20"/>
        </w:rPr>
        <w:t>,</w:t>
      </w:r>
      <w:r w:rsidRPr="00C521D1">
        <w:rPr>
          <w:rFonts w:cs="Arial"/>
          <w:sz w:val="20"/>
        </w:rPr>
        <w:t xml:space="preserve"> schválený zastupitelstvem dne</w:t>
      </w:r>
      <w:r w:rsidR="00F17524" w:rsidRPr="00C521D1">
        <w:rPr>
          <w:rFonts w:cs="Arial"/>
          <w:sz w:val="20"/>
        </w:rPr>
        <w:t xml:space="preserve"> </w:t>
      </w:r>
      <w:r w:rsidR="00553F0E" w:rsidRPr="00C521D1">
        <w:rPr>
          <w:rFonts w:cs="Arial"/>
          <w:sz w:val="20"/>
        </w:rPr>
        <w:t>15.2.202</w:t>
      </w:r>
      <w:r w:rsidR="00A316E9">
        <w:rPr>
          <w:rFonts w:cs="Arial"/>
          <w:sz w:val="20"/>
        </w:rPr>
        <w:t>1</w:t>
      </w:r>
      <w:r w:rsidRPr="00C521D1">
        <w:rPr>
          <w:rFonts w:cs="Arial"/>
          <w:sz w:val="20"/>
        </w:rPr>
        <w:t>.</w:t>
      </w:r>
    </w:p>
    <w:p w14:paraId="456EB595" w14:textId="77777777" w:rsidR="00BE7C3B" w:rsidRDefault="00394603" w:rsidP="00F47D16">
      <w:pPr>
        <w:numPr>
          <w:ilvl w:val="0"/>
          <w:numId w:val="16"/>
        </w:numPr>
        <w:tabs>
          <w:tab w:val="clear" w:pos="360"/>
        </w:tabs>
        <w:spacing w:before="120"/>
        <w:ind w:left="340" w:hanging="340"/>
        <w:jc w:val="both"/>
        <w:rPr>
          <w:rFonts w:cs="Arial"/>
          <w:sz w:val="20"/>
        </w:rPr>
      </w:pPr>
      <w:r w:rsidRPr="00C521D1">
        <w:rPr>
          <w:rFonts w:cs="Arial"/>
          <w:sz w:val="20"/>
        </w:rPr>
        <w:t xml:space="preserve">Tento </w:t>
      </w:r>
      <w:r w:rsidR="00116FC3" w:rsidRPr="00C521D1">
        <w:rPr>
          <w:rFonts w:cs="Arial"/>
          <w:sz w:val="20"/>
        </w:rPr>
        <w:t xml:space="preserve">jednací </w:t>
      </w:r>
      <w:r w:rsidRPr="00C521D1">
        <w:rPr>
          <w:rFonts w:cs="Arial"/>
          <w:sz w:val="20"/>
        </w:rPr>
        <w:t xml:space="preserve">řád nabývá účinnosti dnem </w:t>
      </w:r>
      <w:r w:rsidR="000F30CE" w:rsidRPr="00C521D1">
        <w:rPr>
          <w:rFonts w:cs="Arial"/>
          <w:sz w:val="20"/>
        </w:rPr>
        <w:t xml:space="preserve">zveřejnění na intranetu </w:t>
      </w:r>
      <w:r w:rsidR="000F30CE" w:rsidRPr="000F30CE">
        <w:rPr>
          <w:rFonts w:cs="Arial"/>
          <w:sz w:val="20"/>
        </w:rPr>
        <w:t xml:space="preserve">úřadu, po předchozím podpisu oprávněnými osobami. </w:t>
      </w:r>
    </w:p>
    <w:p w14:paraId="4338F988" w14:textId="77777777" w:rsidR="000F30CE" w:rsidRDefault="000F30CE" w:rsidP="00F47D16">
      <w:pPr>
        <w:jc w:val="both"/>
        <w:rPr>
          <w:rFonts w:cs="Arial"/>
          <w:sz w:val="20"/>
        </w:rPr>
      </w:pPr>
    </w:p>
    <w:p w14:paraId="7BC9BF87" w14:textId="77777777" w:rsidR="000F30CE" w:rsidRDefault="000F30CE" w:rsidP="00F47D16">
      <w:pPr>
        <w:jc w:val="both"/>
        <w:rPr>
          <w:rFonts w:cs="Arial"/>
          <w:sz w:val="20"/>
        </w:rPr>
      </w:pPr>
    </w:p>
    <w:p w14:paraId="05C5982E" w14:textId="77777777" w:rsidR="00116FC3" w:rsidRDefault="00116FC3" w:rsidP="00F47D16">
      <w:pPr>
        <w:jc w:val="both"/>
        <w:rPr>
          <w:rFonts w:cs="Arial"/>
          <w:sz w:val="20"/>
        </w:rPr>
      </w:pPr>
    </w:p>
    <w:p w14:paraId="086BD330" w14:textId="77777777" w:rsidR="00116FC3" w:rsidRDefault="00116FC3" w:rsidP="00F47D16">
      <w:pPr>
        <w:jc w:val="both"/>
        <w:rPr>
          <w:rFonts w:cs="Arial"/>
          <w:sz w:val="20"/>
        </w:rPr>
      </w:pPr>
    </w:p>
    <w:p w14:paraId="2B918DF0" w14:textId="77777777" w:rsidR="00116FC3" w:rsidRDefault="00116FC3" w:rsidP="00F47D16">
      <w:pPr>
        <w:jc w:val="both"/>
        <w:rPr>
          <w:rFonts w:cs="Arial"/>
          <w:sz w:val="20"/>
        </w:rPr>
      </w:pPr>
    </w:p>
    <w:p w14:paraId="09FEFE31" w14:textId="77777777" w:rsidR="00B00933" w:rsidRDefault="00B00933" w:rsidP="00F47D16">
      <w:pPr>
        <w:jc w:val="both"/>
        <w:rPr>
          <w:rFonts w:cs="Arial"/>
          <w:sz w:val="20"/>
        </w:rPr>
      </w:pPr>
    </w:p>
    <w:p w14:paraId="166A54A7" w14:textId="77777777" w:rsidR="00116FC3" w:rsidRDefault="00116FC3" w:rsidP="00F47D16">
      <w:pPr>
        <w:jc w:val="both"/>
        <w:rPr>
          <w:rFonts w:cs="Arial"/>
          <w:sz w:val="20"/>
        </w:rPr>
      </w:pPr>
    </w:p>
    <w:p w14:paraId="083E3CA6" w14:textId="77777777" w:rsidR="00116FC3" w:rsidRPr="000F30CE" w:rsidRDefault="00116FC3" w:rsidP="00F47D16">
      <w:pPr>
        <w:jc w:val="both"/>
        <w:rPr>
          <w:rFonts w:cs="Arial"/>
          <w:sz w:val="20"/>
        </w:rPr>
      </w:pPr>
    </w:p>
    <w:p w14:paraId="56A965B3" w14:textId="77777777" w:rsidR="00BE7C3B" w:rsidRPr="00364FD9" w:rsidRDefault="00BE7C3B" w:rsidP="009D3B34">
      <w:pPr>
        <w:pStyle w:val="Zkladntext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160"/>
        <w:gridCol w:w="3493"/>
      </w:tblGrid>
      <w:tr w:rsidR="009404FC" w:rsidRPr="00BE7C3B" w14:paraId="2EC76F22" w14:textId="77777777">
        <w:tc>
          <w:tcPr>
            <w:tcW w:w="3490" w:type="dxa"/>
          </w:tcPr>
          <w:p w14:paraId="3BAF631D" w14:textId="1ED99279" w:rsidR="009404FC" w:rsidRPr="00BE7C3B" w:rsidRDefault="009404FC" w:rsidP="009404FC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160" w:type="dxa"/>
          </w:tcPr>
          <w:p w14:paraId="527A1644" w14:textId="77777777" w:rsidR="009404FC" w:rsidRPr="00BE7C3B" w:rsidRDefault="009404FC" w:rsidP="009404FC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493" w:type="dxa"/>
          </w:tcPr>
          <w:p w14:paraId="30B51A87" w14:textId="5C3CAD84" w:rsidR="009404FC" w:rsidRPr="00BE7C3B" w:rsidRDefault="009404FC" w:rsidP="009404FC">
            <w:pPr>
              <w:jc w:val="center"/>
              <w:rPr>
                <w:rFonts w:cs="Arial"/>
                <w:sz w:val="20"/>
              </w:rPr>
            </w:pPr>
          </w:p>
        </w:tc>
      </w:tr>
      <w:tr w:rsidR="009404FC" w:rsidRPr="006B15C5" w14:paraId="1D9EE35B" w14:textId="77777777">
        <w:tc>
          <w:tcPr>
            <w:tcW w:w="3490" w:type="dxa"/>
          </w:tcPr>
          <w:p w14:paraId="33FF26C5" w14:textId="45769E01" w:rsidR="009404FC" w:rsidRPr="006B15C5" w:rsidRDefault="00F17524" w:rsidP="009404FC">
            <w:pPr>
              <w:jc w:val="center"/>
              <w:rPr>
                <w:rFonts w:cs="Arial"/>
                <w:sz w:val="20"/>
              </w:rPr>
            </w:pPr>
            <w:r w:rsidRPr="006B15C5">
              <w:rPr>
                <w:rFonts w:cs="Arial"/>
                <w:sz w:val="20"/>
              </w:rPr>
              <w:t xml:space="preserve">Ing. Radim Holiš </w:t>
            </w:r>
            <w:r w:rsidR="00EB2781">
              <w:rPr>
                <w:rFonts w:cs="Arial"/>
                <w:sz w:val="20"/>
              </w:rPr>
              <w:t>v. r.</w:t>
            </w:r>
          </w:p>
          <w:p w14:paraId="5E7F2EFA" w14:textId="77777777" w:rsidR="009404FC" w:rsidRPr="006B15C5" w:rsidRDefault="009404FC" w:rsidP="009404FC">
            <w:pPr>
              <w:jc w:val="center"/>
              <w:rPr>
                <w:rFonts w:cs="Arial"/>
                <w:sz w:val="20"/>
              </w:rPr>
            </w:pPr>
            <w:r w:rsidRPr="006B15C5">
              <w:rPr>
                <w:rFonts w:cs="Arial"/>
                <w:sz w:val="20"/>
              </w:rPr>
              <w:t>hejtman</w:t>
            </w:r>
          </w:p>
        </w:tc>
        <w:tc>
          <w:tcPr>
            <w:tcW w:w="2160" w:type="dxa"/>
          </w:tcPr>
          <w:p w14:paraId="503A1DBD" w14:textId="77777777" w:rsidR="009404FC" w:rsidRPr="006B15C5" w:rsidRDefault="009404FC" w:rsidP="009404FC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493" w:type="dxa"/>
          </w:tcPr>
          <w:p w14:paraId="6093AB3B" w14:textId="2C346E60" w:rsidR="009404FC" w:rsidRPr="006B15C5" w:rsidRDefault="00F17524" w:rsidP="009404FC">
            <w:pPr>
              <w:jc w:val="center"/>
              <w:rPr>
                <w:rFonts w:cs="Arial"/>
                <w:sz w:val="20"/>
              </w:rPr>
            </w:pPr>
            <w:r w:rsidRPr="006B15C5">
              <w:rPr>
                <w:rFonts w:cs="Arial"/>
                <w:sz w:val="20"/>
              </w:rPr>
              <w:t>Bc. Hana Ančincová</w:t>
            </w:r>
            <w:r w:rsidR="005A0859">
              <w:rPr>
                <w:rFonts w:cs="Arial"/>
                <w:sz w:val="20"/>
              </w:rPr>
              <w:t xml:space="preserve"> </w:t>
            </w:r>
            <w:r w:rsidR="00EB2781">
              <w:rPr>
                <w:rFonts w:cs="Arial"/>
                <w:sz w:val="20"/>
              </w:rPr>
              <w:t>v. r.</w:t>
            </w:r>
          </w:p>
          <w:p w14:paraId="1C1CF2E4" w14:textId="77777777" w:rsidR="009404FC" w:rsidRPr="006B15C5" w:rsidRDefault="009404FC" w:rsidP="00F17524">
            <w:pPr>
              <w:jc w:val="center"/>
              <w:rPr>
                <w:rFonts w:cs="Arial"/>
                <w:sz w:val="20"/>
              </w:rPr>
            </w:pPr>
            <w:r w:rsidRPr="006B15C5">
              <w:rPr>
                <w:rFonts w:cs="Arial"/>
                <w:sz w:val="20"/>
              </w:rPr>
              <w:t xml:space="preserve">statutární </w:t>
            </w:r>
            <w:r w:rsidR="00F17524" w:rsidRPr="006B15C5">
              <w:rPr>
                <w:rFonts w:cs="Arial"/>
                <w:sz w:val="20"/>
              </w:rPr>
              <w:t>náměstkyně</w:t>
            </w:r>
            <w:r w:rsidRPr="006B15C5">
              <w:rPr>
                <w:rFonts w:cs="Arial"/>
                <w:sz w:val="20"/>
              </w:rPr>
              <w:t xml:space="preserve"> hejtmana</w:t>
            </w:r>
          </w:p>
        </w:tc>
      </w:tr>
    </w:tbl>
    <w:p w14:paraId="7384DB51" w14:textId="77777777" w:rsidR="009404FC" w:rsidRPr="00BE7C3B" w:rsidRDefault="009404FC">
      <w:pPr>
        <w:rPr>
          <w:rFonts w:cs="Arial"/>
          <w:sz w:val="20"/>
        </w:rPr>
      </w:pPr>
    </w:p>
    <w:p w14:paraId="4ADEBAA5" w14:textId="77777777" w:rsidR="009404FC" w:rsidRPr="00BE7C3B" w:rsidRDefault="009404FC" w:rsidP="009404FC">
      <w:pPr>
        <w:rPr>
          <w:rFonts w:cs="Arial"/>
          <w:sz w:val="20"/>
        </w:rPr>
      </w:pPr>
      <w:r w:rsidRPr="00BE7C3B">
        <w:rPr>
          <w:rFonts w:cs="Arial"/>
          <w:sz w:val="20"/>
        </w:rPr>
        <w:br w:type="page"/>
      </w:r>
      <w:r w:rsidRPr="00BE7C3B">
        <w:rPr>
          <w:rFonts w:cs="Arial"/>
          <w:b/>
          <w:sz w:val="20"/>
        </w:rPr>
        <w:lastRenderedPageBreak/>
        <w:t>Příloha č. 1</w:t>
      </w:r>
      <w:r w:rsidRPr="00BE7C3B">
        <w:rPr>
          <w:rFonts w:cs="Arial"/>
          <w:sz w:val="20"/>
        </w:rPr>
        <w:t xml:space="preserve"> – Vzor zápisu z</w:t>
      </w:r>
      <w:r w:rsidR="00AB0A61">
        <w:rPr>
          <w:rFonts w:cs="Arial"/>
          <w:sz w:val="20"/>
        </w:rPr>
        <w:t xml:space="preserve"> je</w:t>
      </w:r>
      <w:r w:rsidR="004C6ED2">
        <w:rPr>
          <w:rFonts w:cs="Arial"/>
          <w:sz w:val="20"/>
        </w:rPr>
        <w:t>d</w:t>
      </w:r>
      <w:r w:rsidR="00AB0A61">
        <w:rPr>
          <w:rFonts w:cs="Arial"/>
          <w:sz w:val="20"/>
        </w:rPr>
        <w:t>nání</w:t>
      </w:r>
      <w:r w:rsidRPr="00BE7C3B">
        <w:rPr>
          <w:rFonts w:cs="Arial"/>
          <w:sz w:val="20"/>
        </w:rPr>
        <w:t xml:space="preserve"> výboru</w:t>
      </w:r>
    </w:p>
    <w:p w14:paraId="5DAB2E78" w14:textId="77777777" w:rsidR="009404FC" w:rsidRPr="00BE7C3B" w:rsidRDefault="009404FC" w:rsidP="009404FC">
      <w:pPr>
        <w:rPr>
          <w:rFonts w:cs="Arial"/>
          <w:sz w:val="20"/>
        </w:rPr>
      </w:pPr>
    </w:p>
    <w:p w14:paraId="0B22AC54" w14:textId="77777777" w:rsidR="009404FC" w:rsidRPr="00BE7C3B" w:rsidRDefault="009404FC" w:rsidP="009404FC">
      <w:pPr>
        <w:rPr>
          <w:rFonts w:cs="Arial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9"/>
        <w:gridCol w:w="7281"/>
      </w:tblGrid>
      <w:tr w:rsidR="009404FC" w:rsidRPr="00BE7C3B" w14:paraId="532335C8" w14:textId="77777777"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0ECF9"/>
            <w:noWrap/>
            <w:tcMar>
              <w:top w:w="30" w:type="dxa"/>
              <w:left w:w="30" w:type="dxa"/>
              <w:bottom w:w="30" w:type="dxa"/>
              <w:right w:w="60" w:type="dxa"/>
            </w:tcMar>
            <w:vAlign w:val="center"/>
          </w:tcPr>
          <w:p w14:paraId="4C39DA39" w14:textId="77777777" w:rsidR="009404FC" w:rsidRPr="00BE7C3B" w:rsidRDefault="009404FC" w:rsidP="009404FC">
            <w:pPr>
              <w:rPr>
                <w:rFonts w:cs="Arial"/>
                <w:sz w:val="20"/>
              </w:rPr>
            </w:pPr>
            <w:r w:rsidRPr="00BE7C3B">
              <w:rPr>
                <w:rFonts w:cs="Arial"/>
                <w:b/>
                <w:bCs/>
                <w:sz w:val="20"/>
              </w:rPr>
              <w:t>Typ zápisu </w:t>
            </w:r>
          </w:p>
        </w:tc>
        <w:tc>
          <w:tcPr>
            <w:tcW w:w="4031" w:type="pc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14:paraId="62759007" w14:textId="77777777" w:rsidR="009404FC" w:rsidRPr="00BE7C3B" w:rsidRDefault="009404FC" w:rsidP="009404FC">
            <w:pPr>
              <w:rPr>
                <w:rFonts w:cs="Arial"/>
                <w:sz w:val="20"/>
              </w:rPr>
            </w:pPr>
            <w:r w:rsidRPr="00BE7C3B">
              <w:rPr>
                <w:rFonts w:cs="Arial"/>
                <w:b/>
                <w:bCs/>
                <w:sz w:val="20"/>
              </w:rPr>
              <w:t>Výbor ZZK...</w:t>
            </w:r>
          </w:p>
        </w:tc>
      </w:tr>
      <w:tr w:rsidR="009404FC" w:rsidRPr="00BE7C3B" w14:paraId="48BD59E4" w14:textId="77777777">
        <w:tc>
          <w:tcPr>
            <w:tcW w:w="0" w:type="auto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0ECF9"/>
            <w:noWrap/>
            <w:tcMar>
              <w:top w:w="30" w:type="dxa"/>
              <w:left w:w="30" w:type="dxa"/>
              <w:bottom w:w="30" w:type="dxa"/>
              <w:right w:w="60" w:type="dxa"/>
            </w:tcMar>
            <w:vAlign w:val="center"/>
          </w:tcPr>
          <w:p w14:paraId="08D32050" w14:textId="77777777" w:rsidR="009404FC" w:rsidRPr="00BE7C3B" w:rsidRDefault="009404FC" w:rsidP="009404FC">
            <w:pPr>
              <w:rPr>
                <w:rFonts w:cs="Arial"/>
                <w:sz w:val="20"/>
              </w:rPr>
            </w:pPr>
            <w:r w:rsidRPr="00BE7C3B">
              <w:rPr>
                <w:rFonts w:cs="Arial"/>
                <w:b/>
                <w:bCs/>
                <w:sz w:val="20"/>
              </w:rPr>
              <w:t>Pořadové číslo </w:t>
            </w:r>
          </w:p>
        </w:tc>
        <w:tc>
          <w:tcPr>
            <w:tcW w:w="403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14:paraId="268B4AB2" w14:textId="77777777" w:rsidR="009404FC" w:rsidRPr="00BE7C3B" w:rsidRDefault="000222D6" w:rsidP="00CB2B22">
            <w:pPr>
              <w:rPr>
                <w:rFonts w:cs="Arial"/>
                <w:sz w:val="20"/>
              </w:rPr>
            </w:pPr>
            <w:r w:rsidRPr="00BE7C3B">
              <w:rPr>
                <w:rFonts w:cs="Arial"/>
                <w:sz w:val="20"/>
              </w:rPr>
              <w:t>03</w:t>
            </w:r>
            <w:r w:rsidR="009404FC" w:rsidRPr="00BE7C3B">
              <w:rPr>
                <w:rFonts w:cs="Arial"/>
                <w:sz w:val="20"/>
              </w:rPr>
              <w:t>/</w:t>
            </w:r>
            <w:r w:rsidR="001A13DC" w:rsidRPr="00BE7C3B">
              <w:rPr>
                <w:rFonts w:cs="Arial"/>
                <w:sz w:val="20"/>
              </w:rPr>
              <w:t>20</w:t>
            </w:r>
            <w:r w:rsidR="001A13DC">
              <w:rPr>
                <w:rFonts w:cs="Arial"/>
                <w:sz w:val="20"/>
              </w:rPr>
              <w:t>2</w:t>
            </w:r>
            <w:r w:rsidR="00CB2B22">
              <w:rPr>
                <w:rFonts w:cs="Arial"/>
                <w:sz w:val="20"/>
              </w:rPr>
              <w:t>2</w:t>
            </w:r>
          </w:p>
        </w:tc>
      </w:tr>
      <w:tr w:rsidR="009404FC" w:rsidRPr="00BE7C3B" w14:paraId="66B6F694" w14:textId="77777777">
        <w:tc>
          <w:tcPr>
            <w:tcW w:w="0" w:type="auto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0ECF9"/>
            <w:noWrap/>
            <w:tcMar>
              <w:top w:w="30" w:type="dxa"/>
              <w:left w:w="30" w:type="dxa"/>
              <w:bottom w:w="30" w:type="dxa"/>
              <w:right w:w="60" w:type="dxa"/>
            </w:tcMar>
            <w:vAlign w:val="center"/>
          </w:tcPr>
          <w:p w14:paraId="232E67C1" w14:textId="77777777" w:rsidR="009404FC" w:rsidRPr="00BE7C3B" w:rsidRDefault="009404FC" w:rsidP="009404FC">
            <w:pPr>
              <w:rPr>
                <w:rFonts w:cs="Arial"/>
                <w:sz w:val="20"/>
              </w:rPr>
            </w:pPr>
            <w:r w:rsidRPr="00BE7C3B">
              <w:rPr>
                <w:rFonts w:cs="Arial"/>
                <w:b/>
                <w:bCs/>
                <w:sz w:val="20"/>
              </w:rPr>
              <w:t>Termín schůzky </w:t>
            </w:r>
          </w:p>
        </w:tc>
        <w:tc>
          <w:tcPr>
            <w:tcW w:w="403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14:paraId="464F2E7B" w14:textId="77777777" w:rsidR="009404FC" w:rsidRPr="00BE7C3B" w:rsidRDefault="009404FC" w:rsidP="00CB2B22">
            <w:pPr>
              <w:rPr>
                <w:rFonts w:cs="Arial"/>
                <w:sz w:val="20"/>
              </w:rPr>
            </w:pPr>
            <w:r w:rsidRPr="00BE7C3B">
              <w:rPr>
                <w:rFonts w:cs="Arial"/>
                <w:sz w:val="20"/>
              </w:rPr>
              <w:t>15.</w:t>
            </w:r>
            <w:r w:rsidR="00747D6C" w:rsidRPr="00BE7C3B">
              <w:rPr>
                <w:rFonts w:cs="Arial"/>
                <w:sz w:val="20"/>
              </w:rPr>
              <w:t>0</w:t>
            </w:r>
            <w:r w:rsidRPr="00BE7C3B">
              <w:rPr>
                <w:rFonts w:cs="Arial"/>
                <w:sz w:val="20"/>
              </w:rPr>
              <w:t>7.</w:t>
            </w:r>
            <w:r w:rsidR="001A13DC" w:rsidRPr="00BE7C3B">
              <w:rPr>
                <w:rFonts w:cs="Arial"/>
                <w:sz w:val="20"/>
              </w:rPr>
              <w:t>20</w:t>
            </w:r>
            <w:r w:rsidR="001A13DC">
              <w:rPr>
                <w:rFonts w:cs="Arial"/>
                <w:sz w:val="20"/>
              </w:rPr>
              <w:t>2</w:t>
            </w:r>
            <w:r w:rsidR="00CB2B22">
              <w:rPr>
                <w:rFonts w:cs="Arial"/>
                <w:sz w:val="20"/>
              </w:rPr>
              <w:t>2</w:t>
            </w:r>
          </w:p>
        </w:tc>
      </w:tr>
      <w:tr w:rsidR="009404FC" w:rsidRPr="00BE7C3B" w14:paraId="0171AEBA" w14:textId="77777777">
        <w:tc>
          <w:tcPr>
            <w:tcW w:w="0" w:type="auto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0ECF9"/>
            <w:noWrap/>
            <w:tcMar>
              <w:top w:w="30" w:type="dxa"/>
              <w:left w:w="30" w:type="dxa"/>
              <w:bottom w:w="30" w:type="dxa"/>
              <w:right w:w="60" w:type="dxa"/>
            </w:tcMar>
            <w:vAlign w:val="center"/>
          </w:tcPr>
          <w:p w14:paraId="141E7A10" w14:textId="77777777" w:rsidR="009404FC" w:rsidRPr="00BE7C3B" w:rsidRDefault="009404FC" w:rsidP="009404FC">
            <w:pPr>
              <w:rPr>
                <w:rFonts w:cs="Arial"/>
                <w:sz w:val="20"/>
              </w:rPr>
            </w:pPr>
            <w:r w:rsidRPr="00BE7C3B">
              <w:rPr>
                <w:rFonts w:cs="Arial"/>
                <w:b/>
                <w:bCs/>
                <w:sz w:val="20"/>
              </w:rPr>
              <w:t>Název </w:t>
            </w:r>
          </w:p>
        </w:tc>
        <w:tc>
          <w:tcPr>
            <w:tcW w:w="403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14:paraId="703D79AC" w14:textId="77777777" w:rsidR="009404FC" w:rsidRPr="00BE7C3B" w:rsidRDefault="009404FC" w:rsidP="009404FC">
            <w:pPr>
              <w:rPr>
                <w:rFonts w:cs="Arial"/>
                <w:sz w:val="20"/>
              </w:rPr>
            </w:pPr>
          </w:p>
        </w:tc>
      </w:tr>
      <w:tr w:rsidR="009404FC" w:rsidRPr="00BE7C3B" w14:paraId="3498C2F4" w14:textId="77777777">
        <w:tc>
          <w:tcPr>
            <w:tcW w:w="0" w:type="auto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0ECF9"/>
            <w:noWrap/>
            <w:tcMar>
              <w:top w:w="30" w:type="dxa"/>
              <w:left w:w="30" w:type="dxa"/>
              <w:bottom w:w="30" w:type="dxa"/>
              <w:right w:w="60" w:type="dxa"/>
            </w:tcMar>
            <w:vAlign w:val="center"/>
          </w:tcPr>
          <w:p w14:paraId="0148D723" w14:textId="77777777" w:rsidR="009404FC" w:rsidRPr="00BE7C3B" w:rsidRDefault="009404FC" w:rsidP="009404FC">
            <w:pPr>
              <w:rPr>
                <w:rFonts w:cs="Arial"/>
                <w:sz w:val="20"/>
              </w:rPr>
            </w:pPr>
            <w:r w:rsidRPr="00BE7C3B">
              <w:rPr>
                <w:rFonts w:cs="Arial"/>
                <w:b/>
                <w:bCs/>
                <w:sz w:val="20"/>
              </w:rPr>
              <w:t>Popis </w:t>
            </w:r>
          </w:p>
        </w:tc>
        <w:tc>
          <w:tcPr>
            <w:tcW w:w="403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14:paraId="62720AB8" w14:textId="77777777" w:rsidR="009404FC" w:rsidRPr="000F30CE" w:rsidRDefault="009404FC" w:rsidP="009404FC">
            <w:pPr>
              <w:rPr>
                <w:rFonts w:cs="Arial"/>
                <w:sz w:val="20"/>
              </w:rPr>
            </w:pPr>
            <w:r w:rsidRPr="000F30CE">
              <w:rPr>
                <w:rFonts w:cs="Arial"/>
                <w:sz w:val="20"/>
              </w:rPr>
              <w:t>Předsedající:</w:t>
            </w:r>
          </w:p>
          <w:p w14:paraId="4C12123D" w14:textId="77777777" w:rsidR="00F21E87" w:rsidRPr="000F30CE" w:rsidRDefault="00F21E87" w:rsidP="009404FC">
            <w:pPr>
              <w:rPr>
                <w:rFonts w:cs="Arial"/>
                <w:sz w:val="20"/>
              </w:rPr>
            </w:pPr>
            <w:r w:rsidRPr="000F30CE">
              <w:rPr>
                <w:rFonts w:cs="Arial"/>
                <w:sz w:val="20"/>
              </w:rPr>
              <w:t>Přítomni:</w:t>
            </w:r>
          </w:p>
          <w:p w14:paraId="6C529423" w14:textId="77777777" w:rsidR="009404FC" w:rsidRPr="000F30CE" w:rsidRDefault="009404FC" w:rsidP="009404FC">
            <w:pPr>
              <w:rPr>
                <w:rFonts w:cs="Arial"/>
                <w:sz w:val="20"/>
              </w:rPr>
            </w:pPr>
            <w:r w:rsidRPr="000F30CE">
              <w:rPr>
                <w:rFonts w:cs="Arial"/>
                <w:sz w:val="20"/>
              </w:rPr>
              <w:t>Omluveni:</w:t>
            </w:r>
          </w:p>
          <w:p w14:paraId="3709E4B9" w14:textId="77777777" w:rsidR="009404FC" w:rsidRPr="000F30CE" w:rsidRDefault="009404FC" w:rsidP="009404FC">
            <w:pPr>
              <w:rPr>
                <w:rFonts w:cs="Arial"/>
                <w:sz w:val="20"/>
              </w:rPr>
            </w:pPr>
            <w:r w:rsidRPr="000F30CE">
              <w:rPr>
                <w:rFonts w:cs="Arial"/>
                <w:sz w:val="20"/>
              </w:rPr>
              <w:t>Hosté:</w:t>
            </w:r>
          </w:p>
          <w:p w14:paraId="1198572A" w14:textId="77777777" w:rsidR="009404FC" w:rsidRPr="000F30CE" w:rsidRDefault="009404FC" w:rsidP="009404FC">
            <w:pPr>
              <w:ind w:left="1980" w:hanging="1980"/>
              <w:jc w:val="both"/>
              <w:rPr>
                <w:rFonts w:cs="Arial"/>
                <w:sz w:val="20"/>
              </w:rPr>
            </w:pPr>
            <w:r w:rsidRPr="000F30CE">
              <w:rPr>
                <w:rFonts w:cs="Arial"/>
                <w:sz w:val="20"/>
              </w:rPr>
              <w:t xml:space="preserve">Místo </w:t>
            </w:r>
            <w:r w:rsidR="00AB0A61" w:rsidRPr="000F30CE">
              <w:rPr>
                <w:rFonts w:cs="Arial"/>
                <w:sz w:val="20"/>
              </w:rPr>
              <w:t>jednání</w:t>
            </w:r>
            <w:r w:rsidRPr="000F30CE">
              <w:rPr>
                <w:rFonts w:cs="Arial"/>
                <w:sz w:val="20"/>
              </w:rPr>
              <w:t>:</w:t>
            </w:r>
          </w:p>
          <w:p w14:paraId="1C54A473" w14:textId="77777777" w:rsidR="009404FC" w:rsidRPr="000F30CE" w:rsidRDefault="009404FC" w:rsidP="009404FC">
            <w:pPr>
              <w:jc w:val="both"/>
              <w:rPr>
                <w:rFonts w:cs="Arial"/>
                <w:sz w:val="20"/>
              </w:rPr>
            </w:pPr>
            <w:r w:rsidRPr="000F30CE">
              <w:rPr>
                <w:rFonts w:cs="Arial"/>
                <w:sz w:val="20"/>
              </w:rPr>
              <w:t xml:space="preserve">Začátek a konec </w:t>
            </w:r>
            <w:r w:rsidR="00AB0A61" w:rsidRPr="000F30CE">
              <w:rPr>
                <w:rFonts w:cs="Arial"/>
                <w:sz w:val="20"/>
              </w:rPr>
              <w:t>jednání</w:t>
            </w:r>
            <w:r w:rsidRPr="000F30CE">
              <w:rPr>
                <w:rFonts w:cs="Arial"/>
                <w:sz w:val="20"/>
              </w:rPr>
              <w:t>:</w:t>
            </w:r>
          </w:p>
          <w:p w14:paraId="7635A079" w14:textId="77777777" w:rsidR="00F17524" w:rsidRPr="000F30CE" w:rsidRDefault="00F17524" w:rsidP="009404FC">
            <w:pPr>
              <w:jc w:val="both"/>
              <w:rPr>
                <w:rFonts w:cs="Arial"/>
                <w:sz w:val="20"/>
              </w:rPr>
            </w:pPr>
            <w:r w:rsidRPr="000F30CE">
              <w:rPr>
                <w:rFonts w:cs="Arial"/>
                <w:sz w:val="20"/>
              </w:rPr>
              <w:t xml:space="preserve">Forma </w:t>
            </w:r>
            <w:r w:rsidR="00AB0A61" w:rsidRPr="000F30CE">
              <w:rPr>
                <w:rFonts w:cs="Arial"/>
                <w:sz w:val="20"/>
              </w:rPr>
              <w:t>jednání</w:t>
            </w:r>
            <w:r w:rsidRPr="000F30CE">
              <w:rPr>
                <w:rFonts w:cs="Arial"/>
                <w:sz w:val="20"/>
              </w:rPr>
              <w:t xml:space="preserve">: </w:t>
            </w:r>
          </w:p>
          <w:p w14:paraId="025A33DA" w14:textId="77777777" w:rsidR="00C72372" w:rsidRPr="000F30CE" w:rsidRDefault="00C72372" w:rsidP="009404FC">
            <w:pPr>
              <w:jc w:val="both"/>
              <w:rPr>
                <w:rFonts w:cs="Arial"/>
                <w:sz w:val="20"/>
              </w:rPr>
            </w:pPr>
            <w:r w:rsidRPr="000F30CE">
              <w:rPr>
                <w:rFonts w:cs="Arial"/>
                <w:sz w:val="20"/>
              </w:rPr>
              <w:t>Ověřovatel:</w:t>
            </w:r>
          </w:p>
          <w:p w14:paraId="5983E944" w14:textId="77777777" w:rsidR="00C72372" w:rsidRPr="000F30CE" w:rsidRDefault="00C72372" w:rsidP="009404FC">
            <w:pPr>
              <w:jc w:val="both"/>
              <w:rPr>
                <w:rFonts w:cs="Arial"/>
                <w:sz w:val="20"/>
              </w:rPr>
            </w:pPr>
            <w:r w:rsidRPr="000F30CE">
              <w:rPr>
                <w:rFonts w:cs="Arial"/>
                <w:sz w:val="20"/>
              </w:rPr>
              <w:t>Zapisovatel:</w:t>
            </w:r>
          </w:p>
        </w:tc>
      </w:tr>
      <w:tr w:rsidR="009404FC" w:rsidRPr="00BE7C3B" w14:paraId="6E846243" w14:textId="77777777">
        <w:tc>
          <w:tcPr>
            <w:tcW w:w="0" w:type="auto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0ECF9"/>
            <w:noWrap/>
            <w:tcMar>
              <w:top w:w="30" w:type="dxa"/>
              <w:left w:w="30" w:type="dxa"/>
              <w:bottom w:w="30" w:type="dxa"/>
              <w:right w:w="60" w:type="dxa"/>
            </w:tcMar>
            <w:vAlign w:val="center"/>
          </w:tcPr>
          <w:p w14:paraId="637BCEAC" w14:textId="77777777" w:rsidR="009404FC" w:rsidRPr="00BE7C3B" w:rsidRDefault="009404FC" w:rsidP="009404FC">
            <w:pPr>
              <w:rPr>
                <w:rFonts w:cs="Arial"/>
                <w:sz w:val="20"/>
              </w:rPr>
            </w:pPr>
            <w:r w:rsidRPr="00BE7C3B">
              <w:rPr>
                <w:rFonts w:cs="Arial"/>
                <w:b/>
                <w:bCs/>
                <w:sz w:val="20"/>
              </w:rPr>
              <w:t>Stav </w:t>
            </w:r>
          </w:p>
        </w:tc>
        <w:tc>
          <w:tcPr>
            <w:tcW w:w="403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14:paraId="1FB499FE" w14:textId="77777777" w:rsidR="009404FC" w:rsidRPr="00BE7C3B" w:rsidRDefault="009404FC" w:rsidP="009404FC">
            <w:pPr>
              <w:rPr>
                <w:rFonts w:cs="Arial"/>
                <w:sz w:val="20"/>
              </w:rPr>
            </w:pPr>
            <w:r w:rsidRPr="00BE7C3B">
              <w:rPr>
                <w:rFonts w:cs="Arial"/>
                <w:sz w:val="20"/>
              </w:rPr>
              <w:t>Dokončen</w:t>
            </w:r>
          </w:p>
        </w:tc>
      </w:tr>
      <w:tr w:rsidR="009404FC" w:rsidRPr="00BE7C3B" w14:paraId="2D37A0F9" w14:textId="77777777">
        <w:tc>
          <w:tcPr>
            <w:tcW w:w="0" w:type="auto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0ECF9"/>
            <w:noWrap/>
            <w:tcMar>
              <w:top w:w="30" w:type="dxa"/>
              <w:left w:w="30" w:type="dxa"/>
              <w:bottom w:w="30" w:type="dxa"/>
              <w:right w:w="60" w:type="dxa"/>
            </w:tcMar>
            <w:vAlign w:val="center"/>
          </w:tcPr>
          <w:p w14:paraId="67BA9EFF" w14:textId="77777777" w:rsidR="009404FC" w:rsidRPr="00BE7C3B" w:rsidRDefault="009404FC" w:rsidP="009404FC">
            <w:pPr>
              <w:rPr>
                <w:rFonts w:cs="Arial"/>
                <w:sz w:val="20"/>
              </w:rPr>
            </w:pPr>
            <w:r w:rsidRPr="00BE7C3B">
              <w:rPr>
                <w:rFonts w:cs="Arial"/>
                <w:b/>
                <w:bCs/>
                <w:sz w:val="20"/>
              </w:rPr>
              <w:t>Účastníci schůze </w:t>
            </w:r>
          </w:p>
        </w:tc>
        <w:tc>
          <w:tcPr>
            <w:tcW w:w="403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14:paraId="7D7283CF" w14:textId="77777777" w:rsidR="009404FC" w:rsidRPr="00BE7C3B" w:rsidRDefault="009404FC" w:rsidP="009404FC">
            <w:pPr>
              <w:rPr>
                <w:rFonts w:cs="Arial"/>
                <w:sz w:val="20"/>
              </w:rPr>
            </w:pPr>
            <w:r w:rsidRPr="00BE7C3B">
              <w:rPr>
                <w:rFonts w:cs="Arial"/>
                <w:sz w:val="20"/>
              </w:rPr>
              <w:t>...</w:t>
            </w:r>
          </w:p>
        </w:tc>
      </w:tr>
    </w:tbl>
    <w:p w14:paraId="4A274533" w14:textId="77777777" w:rsidR="009404FC" w:rsidRPr="00BE7C3B" w:rsidRDefault="009404FC" w:rsidP="009404FC">
      <w:pPr>
        <w:spacing w:after="15"/>
        <w:jc w:val="center"/>
        <w:rPr>
          <w:rFonts w:cs="Arial"/>
          <w:sz w:val="20"/>
        </w:rPr>
      </w:pPr>
      <w:r w:rsidRPr="00BE7C3B">
        <w:rPr>
          <w:rFonts w:cs="Arial"/>
          <w:b/>
          <w:bCs/>
          <w:sz w:val="20"/>
        </w:rPr>
        <w:t> </w:t>
      </w:r>
    </w:p>
    <w:p w14:paraId="5F96A013" w14:textId="77777777" w:rsidR="00F21E87" w:rsidRPr="00BE7C3B" w:rsidRDefault="00F21E87" w:rsidP="00F21E87">
      <w:pPr>
        <w:spacing w:after="15"/>
        <w:rPr>
          <w:rFonts w:cs="Arial"/>
          <w:sz w:val="20"/>
        </w:rPr>
      </w:pPr>
      <w:r w:rsidRPr="00BE7C3B">
        <w:rPr>
          <w:rFonts w:cs="Arial"/>
          <w:b/>
          <w:bCs/>
          <w:sz w:val="20"/>
        </w:rPr>
        <w:t>1/3/</w:t>
      </w:r>
      <w:r w:rsidR="001A13DC" w:rsidRPr="00BE7C3B">
        <w:rPr>
          <w:rFonts w:cs="Arial"/>
          <w:b/>
          <w:bCs/>
          <w:sz w:val="20"/>
        </w:rPr>
        <w:t>20</w:t>
      </w:r>
      <w:r w:rsidR="001A13DC">
        <w:rPr>
          <w:rFonts w:cs="Arial"/>
          <w:b/>
          <w:bCs/>
          <w:sz w:val="20"/>
        </w:rPr>
        <w:t>2</w:t>
      </w:r>
      <w:r w:rsidR="00CB2B22">
        <w:rPr>
          <w:rFonts w:cs="Arial"/>
          <w:b/>
          <w:bCs/>
          <w:sz w:val="20"/>
        </w:rPr>
        <w:t>2</w:t>
      </w:r>
      <w:r w:rsidR="001A13DC" w:rsidRPr="00BE7C3B">
        <w:rPr>
          <w:rFonts w:cs="Arial"/>
          <w:b/>
          <w:bCs/>
          <w:sz w:val="20"/>
        </w:rPr>
        <w:t xml:space="preserve"> </w:t>
      </w:r>
      <w:r w:rsidRPr="00BE7C3B">
        <w:rPr>
          <w:rFonts w:cs="Arial"/>
          <w:b/>
          <w:bCs/>
          <w:sz w:val="20"/>
        </w:rPr>
        <w:t>– Zahájení</w:t>
      </w:r>
    </w:p>
    <w:p w14:paraId="3087DDFB" w14:textId="77777777" w:rsidR="00F21E87" w:rsidRPr="00BE7C3B" w:rsidRDefault="00F21E87" w:rsidP="009404FC">
      <w:pPr>
        <w:spacing w:after="15"/>
        <w:rPr>
          <w:rFonts w:cs="Arial"/>
          <w:b/>
          <w:bCs/>
          <w:sz w:val="20"/>
        </w:rPr>
      </w:pPr>
    </w:p>
    <w:p w14:paraId="675BC14B" w14:textId="77777777" w:rsidR="009404FC" w:rsidRPr="00BE7C3B" w:rsidRDefault="00F21E87" w:rsidP="009404FC">
      <w:pPr>
        <w:spacing w:after="15"/>
        <w:rPr>
          <w:rFonts w:cs="Arial"/>
          <w:sz w:val="20"/>
        </w:rPr>
      </w:pPr>
      <w:r w:rsidRPr="00BE7C3B">
        <w:rPr>
          <w:rFonts w:cs="Arial"/>
          <w:b/>
          <w:bCs/>
          <w:sz w:val="20"/>
        </w:rPr>
        <w:t>2</w:t>
      </w:r>
      <w:r w:rsidR="009404FC" w:rsidRPr="00BE7C3B">
        <w:rPr>
          <w:rFonts w:cs="Arial"/>
          <w:b/>
          <w:bCs/>
          <w:sz w:val="20"/>
        </w:rPr>
        <w:t>/3/</w:t>
      </w:r>
      <w:r w:rsidR="001A13DC" w:rsidRPr="00BE7C3B">
        <w:rPr>
          <w:rFonts w:cs="Arial"/>
          <w:b/>
          <w:bCs/>
          <w:sz w:val="20"/>
        </w:rPr>
        <w:t>20</w:t>
      </w:r>
      <w:r w:rsidR="001A13DC">
        <w:rPr>
          <w:rFonts w:cs="Arial"/>
          <w:b/>
          <w:bCs/>
          <w:sz w:val="20"/>
        </w:rPr>
        <w:t>2</w:t>
      </w:r>
      <w:r w:rsidR="00CB2B22">
        <w:rPr>
          <w:rFonts w:cs="Arial"/>
          <w:b/>
          <w:bCs/>
          <w:sz w:val="20"/>
        </w:rPr>
        <w:t>2</w:t>
      </w:r>
      <w:r w:rsidR="001A13DC" w:rsidRPr="00BE7C3B">
        <w:rPr>
          <w:rFonts w:cs="Arial"/>
          <w:b/>
          <w:bCs/>
          <w:sz w:val="20"/>
        </w:rPr>
        <w:t xml:space="preserve"> </w:t>
      </w:r>
      <w:r w:rsidR="009404FC" w:rsidRPr="00BE7C3B">
        <w:rPr>
          <w:rFonts w:cs="Arial"/>
          <w:b/>
          <w:bCs/>
          <w:sz w:val="20"/>
        </w:rPr>
        <w:t xml:space="preserve">– </w:t>
      </w:r>
      <w:r w:rsidR="00C72372" w:rsidRPr="00BE7C3B">
        <w:rPr>
          <w:rFonts w:cs="Arial"/>
          <w:b/>
          <w:bCs/>
          <w:sz w:val="20"/>
        </w:rPr>
        <w:t>Kontrola plnění usnesení</w:t>
      </w:r>
    </w:p>
    <w:p w14:paraId="461355A7" w14:textId="77777777" w:rsidR="000222D6" w:rsidRPr="00BE7C3B" w:rsidRDefault="000222D6" w:rsidP="009404FC">
      <w:pPr>
        <w:outlineLvl w:val="0"/>
        <w:rPr>
          <w:rFonts w:cs="Arial"/>
          <w:sz w:val="20"/>
          <w:u w:val="single"/>
        </w:rPr>
      </w:pPr>
    </w:p>
    <w:p w14:paraId="6EC9C7B9" w14:textId="77777777" w:rsidR="009404FC" w:rsidRPr="00BE7C3B" w:rsidRDefault="00F21E87" w:rsidP="009404FC">
      <w:pPr>
        <w:spacing w:after="15"/>
        <w:rPr>
          <w:rFonts w:cs="Arial"/>
          <w:sz w:val="20"/>
        </w:rPr>
      </w:pPr>
      <w:r w:rsidRPr="00BE7C3B">
        <w:rPr>
          <w:rFonts w:cs="Arial"/>
          <w:b/>
          <w:bCs/>
          <w:sz w:val="20"/>
        </w:rPr>
        <w:t>3</w:t>
      </w:r>
      <w:r w:rsidR="009404FC" w:rsidRPr="00BE7C3B">
        <w:rPr>
          <w:rFonts w:cs="Arial"/>
          <w:b/>
          <w:bCs/>
          <w:sz w:val="20"/>
        </w:rPr>
        <w:t>/3/</w:t>
      </w:r>
      <w:r w:rsidR="001A13DC" w:rsidRPr="00BE7C3B">
        <w:rPr>
          <w:rFonts w:cs="Arial"/>
          <w:b/>
          <w:bCs/>
          <w:sz w:val="20"/>
        </w:rPr>
        <w:t>20</w:t>
      </w:r>
      <w:r w:rsidR="001A13DC">
        <w:rPr>
          <w:rFonts w:cs="Arial"/>
          <w:b/>
          <w:bCs/>
          <w:sz w:val="20"/>
        </w:rPr>
        <w:t>2</w:t>
      </w:r>
      <w:r w:rsidR="00CB2B22">
        <w:rPr>
          <w:rFonts w:cs="Arial"/>
          <w:b/>
          <w:bCs/>
          <w:sz w:val="20"/>
        </w:rPr>
        <w:t>2</w:t>
      </w:r>
      <w:r w:rsidR="001A13DC" w:rsidRPr="00BE7C3B">
        <w:rPr>
          <w:rFonts w:cs="Arial"/>
          <w:b/>
          <w:bCs/>
          <w:sz w:val="20"/>
        </w:rPr>
        <w:t xml:space="preserve"> </w:t>
      </w:r>
      <w:r w:rsidR="009404FC" w:rsidRPr="00BE7C3B">
        <w:rPr>
          <w:rFonts w:cs="Arial"/>
          <w:b/>
          <w:bCs/>
          <w:sz w:val="20"/>
        </w:rPr>
        <w:t xml:space="preserve">– </w:t>
      </w:r>
      <w:r w:rsidR="000222D6" w:rsidRPr="00BE7C3B">
        <w:rPr>
          <w:rFonts w:cs="Arial"/>
          <w:b/>
          <w:bCs/>
          <w:sz w:val="20"/>
        </w:rPr>
        <w:t>Body programu</w:t>
      </w:r>
    </w:p>
    <w:p w14:paraId="4DFFFF2A" w14:textId="77777777" w:rsidR="009404FC" w:rsidRPr="00BE7C3B" w:rsidRDefault="009404FC" w:rsidP="009404FC">
      <w:pPr>
        <w:rPr>
          <w:rFonts w:cs="Arial"/>
          <w:sz w:val="20"/>
        </w:rPr>
      </w:pPr>
      <w:r w:rsidRPr="00BE7C3B">
        <w:rPr>
          <w:rFonts w:cs="Arial"/>
          <w:sz w:val="20"/>
        </w:rPr>
        <w:t>Stručný průběh rozpravy</w:t>
      </w:r>
      <w:r w:rsidR="000222D6" w:rsidRPr="00BE7C3B">
        <w:rPr>
          <w:rFonts w:cs="Arial"/>
          <w:sz w:val="20"/>
        </w:rPr>
        <w:t>.</w:t>
      </w:r>
    </w:p>
    <w:p w14:paraId="70ECCAF1" w14:textId="77777777" w:rsidR="009404FC" w:rsidRPr="00BE7C3B" w:rsidRDefault="009404FC" w:rsidP="009404FC">
      <w:pPr>
        <w:rPr>
          <w:rFonts w:cs="Arial"/>
          <w:sz w:val="20"/>
        </w:rPr>
      </w:pPr>
    </w:p>
    <w:p w14:paraId="473273D7" w14:textId="77777777" w:rsidR="009404FC" w:rsidRPr="00BE7C3B" w:rsidRDefault="009404FC" w:rsidP="009404FC">
      <w:pPr>
        <w:rPr>
          <w:rFonts w:cs="Arial"/>
          <w:b/>
          <w:sz w:val="20"/>
        </w:rPr>
      </w:pPr>
      <w:r w:rsidRPr="00BE7C3B">
        <w:rPr>
          <w:rFonts w:cs="Arial"/>
          <w:b/>
          <w:sz w:val="20"/>
        </w:rPr>
        <w:t xml:space="preserve">Usnesení č. </w:t>
      </w:r>
      <w:r w:rsidR="000222D6" w:rsidRPr="00BE7C3B">
        <w:rPr>
          <w:rFonts w:cs="Arial"/>
          <w:b/>
          <w:sz w:val="20"/>
        </w:rPr>
        <w:t>25</w:t>
      </w:r>
      <w:r w:rsidRPr="00BE7C3B">
        <w:rPr>
          <w:rFonts w:cs="Arial"/>
          <w:b/>
          <w:sz w:val="20"/>
        </w:rPr>
        <w:t>/VNNS03/</w:t>
      </w:r>
      <w:r w:rsidR="001A13DC">
        <w:rPr>
          <w:rFonts w:cs="Arial"/>
          <w:b/>
          <w:sz w:val="20"/>
        </w:rPr>
        <w:t>2</w:t>
      </w:r>
      <w:r w:rsidR="00CB2B22">
        <w:rPr>
          <w:rFonts w:cs="Arial"/>
          <w:b/>
          <w:sz w:val="20"/>
        </w:rPr>
        <w:t>2</w:t>
      </w:r>
    </w:p>
    <w:p w14:paraId="7592D558" w14:textId="77777777" w:rsidR="009404FC" w:rsidRPr="00BE7C3B" w:rsidRDefault="009404FC" w:rsidP="009404FC">
      <w:pPr>
        <w:rPr>
          <w:rFonts w:cs="Arial"/>
          <w:sz w:val="20"/>
        </w:rPr>
      </w:pPr>
    </w:p>
    <w:p w14:paraId="1D0F93CC" w14:textId="77777777" w:rsidR="009404FC" w:rsidRPr="00BE7C3B" w:rsidRDefault="009404FC" w:rsidP="009404FC">
      <w:pPr>
        <w:rPr>
          <w:rFonts w:cs="Arial"/>
          <w:sz w:val="20"/>
        </w:rPr>
      </w:pPr>
      <w:r w:rsidRPr="00BE7C3B">
        <w:rPr>
          <w:rFonts w:cs="Arial"/>
          <w:sz w:val="20"/>
        </w:rPr>
        <w:t>Výbor ZZK…………………….</w:t>
      </w:r>
    </w:p>
    <w:p w14:paraId="79A5B247" w14:textId="77777777" w:rsidR="009404FC" w:rsidRPr="00BE7C3B" w:rsidRDefault="009404FC" w:rsidP="009404FC">
      <w:pPr>
        <w:rPr>
          <w:rFonts w:cs="Arial"/>
          <w:b/>
          <w:sz w:val="20"/>
        </w:rPr>
      </w:pPr>
    </w:p>
    <w:p w14:paraId="64B53E55" w14:textId="77777777" w:rsidR="009404FC" w:rsidRPr="00BE7C3B" w:rsidRDefault="009404FC" w:rsidP="009404FC">
      <w:pPr>
        <w:rPr>
          <w:rFonts w:cs="Arial"/>
          <w:sz w:val="20"/>
        </w:rPr>
      </w:pPr>
      <w:r w:rsidRPr="00BE7C3B">
        <w:rPr>
          <w:rFonts w:cs="Arial"/>
          <w:b/>
          <w:sz w:val="20"/>
        </w:rPr>
        <w:t>b e r e   n a   v ě d o m í</w:t>
      </w:r>
    </w:p>
    <w:p w14:paraId="18253C7E" w14:textId="77777777" w:rsidR="009404FC" w:rsidRPr="00BE7C3B" w:rsidRDefault="009404FC" w:rsidP="009404FC">
      <w:pPr>
        <w:rPr>
          <w:rFonts w:cs="Arial"/>
          <w:sz w:val="20"/>
        </w:rPr>
      </w:pPr>
    </w:p>
    <w:p w14:paraId="678E59AE" w14:textId="77777777" w:rsidR="009404FC" w:rsidRPr="00BE7C3B" w:rsidRDefault="009404FC" w:rsidP="009404FC">
      <w:pPr>
        <w:rPr>
          <w:rFonts w:cs="Arial"/>
          <w:sz w:val="20"/>
        </w:rPr>
      </w:pPr>
      <w:r w:rsidRPr="00BE7C3B">
        <w:rPr>
          <w:rFonts w:cs="Arial"/>
          <w:sz w:val="20"/>
        </w:rPr>
        <w:t>……………………………………</w:t>
      </w:r>
    </w:p>
    <w:p w14:paraId="5B1352FC" w14:textId="77777777" w:rsidR="009404FC" w:rsidRPr="00BE7C3B" w:rsidRDefault="009404FC" w:rsidP="009404FC">
      <w:pPr>
        <w:rPr>
          <w:rFonts w:cs="Arial"/>
          <w:sz w:val="20"/>
        </w:rPr>
      </w:pPr>
    </w:p>
    <w:p w14:paraId="0F63612C" w14:textId="77777777" w:rsidR="009404FC" w:rsidRDefault="009404FC" w:rsidP="009404FC">
      <w:pPr>
        <w:rPr>
          <w:rFonts w:cs="Arial"/>
          <w:sz w:val="20"/>
        </w:rPr>
      </w:pPr>
      <w:r w:rsidRPr="00BE7C3B">
        <w:rPr>
          <w:rFonts w:cs="Arial"/>
          <w:sz w:val="20"/>
        </w:rPr>
        <w:t>Hlasování: Pro:…..; Proti:…..; Zdrželo se:…..</w:t>
      </w:r>
    </w:p>
    <w:p w14:paraId="72937D5E" w14:textId="77777777" w:rsidR="00F17524" w:rsidRPr="000F30CE" w:rsidRDefault="00F17524" w:rsidP="009404FC">
      <w:pPr>
        <w:rPr>
          <w:rFonts w:cs="Arial"/>
          <w:sz w:val="20"/>
        </w:rPr>
      </w:pPr>
      <w:r w:rsidRPr="000F30CE">
        <w:rPr>
          <w:rFonts w:cs="Arial"/>
          <w:sz w:val="20"/>
        </w:rPr>
        <w:t>Hlasování distanční formou:</w:t>
      </w:r>
    </w:p>
    <w:p w14:paraId="1F3D7BAE" w14:textId="77777777" w:rsidR="00F17524" w:rsidRPr="000F30CE" w:rsidRDefault="00F17524" w:rsidP="00F17524">
      <w:pPr>
        <w:numPr>
          <w:ilvl w:val="2"/>
          <w:numId w:val="34"/>
        </w:numPr>
        <w:rPr>
          <w:rFonts w:cs="Arial"/>
          <w:sz w:val="20"/>
        </w:rPr>
      </w:pPr>
      <w:r w:rsidRPr="000F30CE">
        <w:rPr>
          <w:rFonts w:cs="Arial"/>
          <w:sz w:val="20"/>
        </w:rPr>
        <w:t>paní/pana jméno, příjmení</w:t>
      </w:r>
      <w:r w:rsidRPr="000F30CE">
        <w:t xml:space="preserve"> </w:t>
      </w:r>
      <w:r w:rsidRPr="000F30CE">
        <w:rPr>
          <w:rFonts w:cs="Arial"/>
          <w:sz w:val="20"/>
        </w:rPr>
        <w:t>Pro:…..; Proti:…..; Zdrželo se:…..</w:t>
      </w:r>
    </w:p>
    <w:p w14:paraId="14BE97DB" w14:textId="77777777" w:rsidR="00F17524" w:rsidRPr="000F30CE" w:rsidRDefault="00CA3436" w:rsidP="00F17524">
      <w:pPr>
        <w:rPr>
          <w:rFonts w:cs="Arial"/>
          <w:sz w:val="20"/>
        </w:rPr>
      </w:pPr>
      <w:r w:rsidRPr="000F30CE">
        <w:rPr>
          <w:rFonts w:cs="Arial"/>
          <w:sz w:val="20"/>
        </w:rPr>
        <w:t>Hlasování celkové: Pro:…..; Proti:…..; Zdrželo se:…..</w:t>
      </w:r>
    </w:p>
    <w:p w14:paraId="6ED477A2" w14:textId="77777777" w:rsidR="009404FC" w:rsidRPr="00BE7C3B" w:rsidRDefault="009404FC" w:rsidP="009404FC">
      <w:pPr>
        <w:rPr>
          <w:rFonts w:cs="Arial"/>
          <w:sz w:val="20"/>
        </w:rPr>
      </w:pPr>
      <w:r w:rsidRPr="00BE7C3B">
        <w:rPr>
          <w:rFonts w:cs="Arial"/>
          <w:sz w:val="20"/>
        </w:rPr>
        <w:t>Usnesení (ne)bylo schváleno.</w:t>
      </w:r>
    </w:p>
    <w:p w14:paraId="67FE8234" w14:textId="77777777" w:rsidR="009404FC" w:rsidRPr="00BE7C3B" w:rsidRDefault="009404FC" w:rsidP="009404FC">
      <w:pPr>
        <w:rPr>
          <w:rFonts w:cs="Arial"/>
          <w:sz w:val="20"/>
        </w:rPr>
      </w:pPr>
    </w:p>
    <w:p w14:paraId="29D5E493" w14:textId="77777777" w:rsidR="009404FC" w:rsidRPr="00BE7C3B" w:rsidRDefault="000222D6" w:rsidP="009404FC">
      <w:pPr>
        <w:spacing w:after="15"/>
        <w:rPr>
          <w:rFonts w:cs="Arial"/>
          <w:sz w:val="20"/>
        </w:rPr>
      </w:pPr>
      <w:r w:rsidRPr="00BE7C3B">
        <w:rPr>
          <w:rFonts w:cs="Arial"/>
          <w:b/>
          <w:bCs/>
          <w:sz w:val="20"/>
        </w:rPr>
        <w:t>4</w:t>
      </w:r>
      <w:r w:rsidR="009404FC" w:rsidRPr="00BE7C3B">
        <w:rPr>
          <w:rFonts w:cs="Arial"/>
          <w:b/>
          <w:bCs/>
          <w:sz w:val="20"/>
        </w:rPr>
        <w:t>/3/</w:t>
      </w:r>
      <w:r w:rsidR="007C40D1" w:rsidRPr="00BE7C3B">
        <w:rPr>
          <w:rFonts w:cs="Arial"/>
          <w:b/>
          <w:bCs/>
          <w:sz w:val="20"/>
        </w:rPr>
        <w:t>20</w:t>
      </w:r>
      <w:r w:rsidR="007C40D1">
        <w:rPr>
          <w:rFonts w:cs="Arial"/>
          <w:b/>
          <w:bCs/>
          <w:sz w:val="20"/>
        </w:rPr>
        <w:t>2</w:t>
      </w:r>
      <w:r w:rsidR="00CB2B22">
        <w:rPr>
          <w:rFonts w:cs="Arial"/>
          <w:b/>
          <w:bCs/>
          <w:sz w:val="20"/>
        </w:rPr>
        <w:t>2</w:t>
      </w:r>
      <w:r w:rsidR="007C40D1" w:rsidRPr="00BE7C3B">
        <w:rPr>
          <w:rFonts w:cs="Arial"/>
          <w:b/>
          <w:bCs/>
          <w:sz w:val="20"/>
        </w:rPr>
        <w:t xml:space="preserve"> </w:t>
      </w:r>
      <w:r w:rsidR="009404FC" w:rsidRPr="00BE7C3B">
        <w:rPr>
          <w:rFonts w:cs="Arial"/>
          <w:b/>
          <w:bCs/>
          <w:sz w:val="20"/>
        </w:rPr>
        <w:t xml:space="preserve">– </w:t>
      </w:r>
      <w:r w:rsidR="009404FC" w:rsidRPr="00BE7C3B">
        <w:rPr>
          <w:rFonts w:cs="Arial"/>
          <w:b/>
          <w:sz w:val="20"/>
        </w:rPr>
        <w:t>Různé</w:t>
      </w:r>
    </w:p>
    <w:p w14:paraId="0DAEB385" w14:textId="77777777" w:rsidR="009404FC" w:rsidRPr="00BE7C3B" w:rsidRDefault="009404FC" w:rsidP="009404FC">
      <w:pPr>
        <w:rPr>
          <w:rFonts w:cs="Arial"/>
          <w:sz w:val="20"/>
        </w:rPr>
      </w:pPr>
      <w:r w:rsidRPr="00BE7C3B">
        <w:rPr>
          <w:rFonts w:cs="Arial"/>
          <w:sz w:val="20"/>
        </w:rPr>
        <w:t>Stručný průběh rozpravy</w:t>
      </w:r>
      <w:r w:rsidR="000222D6" w:rsidRPr="00BE7C3B">
        <w:rPr>
          <w:rFonts w:cs="Arial"/>
          <w:sz w:val="20"/>
        </w:rPr>
        <w:t>.</w:t>
      </w:r>
    </w:p>
    <w:p w14:paraId="0229C02D" w14:textId="77777777" w:rsidR="009404FC" w:rsidRPr="00BE7C3B" w:rsidRDefault="009404FC" w:rsidP="009404FC">
      <w:pPr>
        <w:rPr>
          <w:rFonts w:cs="Arial"/>
          <w:sz w:val="20"/>
        </w:rPr>
      </w:pPr>
    </w:p>
    <w:p w14:paraId="16BE1D12" w14:textId="77777777" w:rsidR="009404FC" w:rsidRPr="00BE7C3B" w:rsidRDefault="009404FC" w:rsidP="009404FC">
      <w:pPr>
        <w:rPr>
          <w:rFonts w:cs="Arial"/>
          <w:sz w:val="20"/>
        </w:rPr>
      </w:pPr>
    </w:p>
    <w:p w14:paraId="166E0127" w14:textId="77777777" w:rsidR="009404FC" w:rsidRPr="00BE7C3B" w:rsidRDefault="000222D6" w:rsidP="009404FC">
      <w:pPr>
        <w:rPr>
          <w:rFonts w:cs="Arial"/>
          <w:sz w:val="20"/>
        </w:rPr>
      </w:pPr>
      <w:r w:rsidRPr="00BE7C3B">
        <w:rPr>
          <w:rFonts w:cs="Arial"/>
          <w:sz w:val="20"/>
        </w:rPr>
        <w:t xml:space="preserve">Ve </w:t>
      </w:r>
      <w:r w:rsidR="009404FC" w:rsidRPr="00BE7C3B">
        <w:rPr>
          <w:rFonts w:cs="Arial"/>
          <w:sz w:val="20"/>
        </w:rPr>
        <w:t>Zlín</w:t>
      </w:r>
      <w:r w:rsidRPr="00BE7C3B">
        <w:rPr>
          <w:rFonts w:cs="Arial"/>
          <w:sz w:val="20"/>
        </w:rPr>
        <w:t xml:space="preserve">ě dne </w:t>
      </w:r>
      <w:r w:rsidR="009404FC" w:rsidRPr="00BE7C3B">
        <w:rPr>
          <w:rFonts w:cs="Arial"/>
          <w:sz w:val="20"/>
        </w:rPr>
        <w:t>…………………………….</w:t>
      </w:r>
    </w:p>
    <w:p w14:paraId="152EF5D6" w14:textId="77777777" w:rsidR="000222D6" w:rsidRDefault="000222D6" w:rsidP="007B39AF">
      <w:pPr>
        <w:rPr>
          <w:rFonts w:cs="Arial"/>
          <w:sz w:val="20"/>
        </w:rPr>
      </w:pPr>
    </w:p>
    <w:p w14:paraId="4599BCDA" w14:textId="77777777" w:rsidR="00B62026" w:rsidRDefault="00B62026" w:rsidP="007B39AF">
      <w:pPr>
        <w:rPr>
          <w:rFonts w:cs="Arial"/>
          <w:sz w:val="20"/>
        </w:rPr>
      </w:pPr>
    </w:p>
    <w:p w14:paraId="35EED42F" w14:textId="77777777" w:rsidR="00B62026" w:rsidRDefault="00B62026" w:rsidP="007B39AF">
      <w:pPr>
        <w:rPr>
          <w:rFonts w:cs="Arial"/>
          <w:sz w:val="20"/>
        </w:rPr>
      </w:pPr>
    </w:p>
    <w:p w14:paraId="264ED283" w14:textId="77777777" w:rsidR="00B62026" w:rsidRPr="00BE7C3B" w:rsidRDefault="00B62026" w:rsidP="007B39AF">
      <w:pPr>
        <w:rPr>
          <w:rFonts w:cs="Arial"/>
          <w:sz w:val="20"/>
        </w:rPr>
      </w:pPr>
    </w:p>
    <w:p w14:paraId="38EEB159" w14:textId="77777777" w:rsidR="007B39AF" w:rsidRPr="00BE7C3B" w:rsidRDefault="007B39AF" w:rsidP="007B39AF">
      <w:pPr>
        <w:rPr>
          <w:rFonts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160"/>
        <w:gridCol w:w="3493"/>
      </w:tblGrid>
      <w:tr w:rsidR="005623BE" w:rsidRPr="00BE7C3B" w14:paraId="7111489C" w14:textId="77777777" w:rsidTr="00B45B2E">
        <w:tc>
          <w:tcPr>
            <w:tcW w:w="3490" w:type="dxa"/>
          </w:tcPr>
          <w:p w14:paraId="3816814B" w14:textId="77777777" w:rsidR="005623BE" w:rsidRPr="00BE7C3B" w:rsidRDefault="005623BE" w:rsidP="00B45B2E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……………………………………….</w:t>
            </w:r>
          </w:p>
        </w:tc>
        <w:tc>
          <w:tcPr>
            <w:tcW w:w="2160" w:type="dxa"/>
          </w:tcPr>
          <w:p w14:paraId="526AEB8B" w14:textId="77777777" w:rsidR="005623BE" w:rsidRPr="00BE7C3B" w:rsidRDefault="005623BE" w:rsidP="00B45B2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493" w:type="dxa"/>
          </w:tcPr>
          <w:p w14:paraId="6ADB1068" w14:textId="77777777" w:rsidR="005623BE" w:rsidRPr="00BE7C3B" w:rsidRDefault="005623BE" w:rsidP="00B45B2E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……………………………………..</w:t>
            </w:r>
          </w:p>
        </w:tc>
      </w:tr>
      <w:tr w:rsidR="005623BE" w:rsidRPr="006B15C5" w14:paraId="1859E6E2" w14:textId="77777777" w:rsidTr="00B45B2E">
        <w:tc>
          <w:tcPr>
            <w:tcW w:w="3490" w:type="dxa"/>
          </w:tcPr>
          <w:p w14:paraId="3F1B78FD" w14:textId="77777777" w:rsidR="005623BE" w:rsidRPr="006B15C5" w:rsidRDefault="005623BE" w:rsidP="00E1148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předseda výboru</w:t>
            </w:r>
          </w:p>
        </w:tc>
        <w:tc>
          <w:tcPr>
            <w:tcW w:w="2160" w:type="dxa"/>
          </w:tcPr>
          <w:p w14:paraId="1BFD668B" w14:textId="77777777" w:rsidR="005623BE" w:rsidRPr="006B15C5" w:rsidRDefault="005623BE" w:rsidP="00B45B2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493" w:type="dxa"/>
          </w:tcPr>
          <w:p w14:paraId="635393CC" w14:textId="77777777" w:rsidR="005623BE" w:rsidRPr="006B15C5" w:rsidRDefault="005623BE" w:rsidP="00E1148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ověřovatel</w:t>
            </w:r>
          </w:p>
        </w:tc>
      </w:tr>
    </w:tbl>
    <w:p w14:paraId="4BFB238C" w14:textId="77777777" w:rsidR="007B39AF" w:rsidRPr="00BE7C3B" w:rsidRDefault="007B39AF" w:rsidP="007B39AF">
      <w:pPr>
        <w:rPr>
          <w:rFonts w:cs="Arial"/>
          <w:sz w:val="20"/>
        </w:rPr>
      </w:pPr>
    </w:p>
    <w:p w14:paraId="7C8F9B94" w14:textId="77777777" w:rsidR="009404FC" w:rsidRPr="00BE7C3B" w:rsidRDefault="009404FC" w:rsidP="009404FC">
      <w:pPr>
        <w:tabs>
          <w:tab w:val="left" w:pos="5175"/>
        </w:tabs>
        <w:rPr>
          <w:rFonts w:cs="Arial"/>
          <w:sz w:val="20"/>
        </w:rPr>
      </w:pPr>
      <w:r w:rsidRPr="00BE7C3B">
        <w:rPr>
          <w:rFonts w:cs="Arial"/>
          <w:sz w:val="20"/>
        </w:rPr>
        <w:br w:type="page"/>
      </w:r>
      <w:r w:rsidRPr="00BE7C3B">
        <w:rPr>
          <w:rFonts w:cs="Arial"/>
          <w:b/>
          <w:sz w:val="20"/>
        </w:rPr>
        <w:lastRenderedPageBreak/>
        <w:t>Příloha č. 2</w:t>
      </w:r>
      <w:r w:rsidRPr="00BE7C3B">
        <w:rPr>
          <w:rFonts w:cs="Arial"/>
          <w:sz w:val="20"/>
        </w:rPr>
        <w:t xml:space="preserve"> – Zpráva o činnosti výboru</w:t>
      </w:r>
    </w:p>
    <w:p w14:paraId="2C508849" w14:textId="77777777" w:rsidR="009404FC" w:rsidRPr="00BE7C3B" w:rsidRDefault="009404FC" w:rsidP="009404FC">
      <w:pPr>
        <w:rPr>
          <w:rFonts w:cs="Arial"/>
          <w:b/>
          <w:sz w:val="20"/>
        </w:rPr>
      </w:pPr>
    </w:p>
    <w:p w14:paraId="28891464" w14:textId="77777777" w:rsidR="009404FC" w:rsidRPr="00BE7C3B" w:rsidRDefault="009404FC" w:rsidP="009404FC">
      <w:pPr>
        <w:jc w:val="center"/>
        <w:rPr>
          <w:rFonts w:cs="Arial"/>
          <w:b/>
          <w:sz w:val="20"/>
        </w:rPr>
      </w:pPr>
      <w:r w:rsidRPr="00BE7C3B">
        <w:rPr>
          <w:rFonts w:cs="Arial"/>
          <w:b/>
          <w:sz w:val="20"/>
        </w:rPr>
        <w:t>Zpráva o činnosti Výboru ZZK..............</w:t>
      </w:r>
    </w:p>
    <w:p w14:paraId="2DDFF8D3" w14:textId="77777777" w:rsidR="009404FC" w:rsidRPr="00BE7C3B" w:rsidRDefault="009404FC" w:rsidP="009404FC">
      <w:pPr>
        <w:jc w:val="center"/>
        <w:rPr>
          <w:rFonts w:cs="Arial"/>
          <w:sz w:val="20"/>
        </w:rPr>
      </w:pPr>
      <w:r w:rsidRPr="00BE7C3B">
        <w:rPr>
          <w:rFonts w:cs="Arial"/>
          <w:b/>
          <w:sz w:val="20"/>
        </w:rPr>
        <w:t>za rok 20..</w:t>
      </w:r>
    </w:p>
    <w:p w14:paraId="04598ED9" w14:textId="77777777" w:rsidR="009404FC" w:rsidRPr="00BE7C3B" w:rsidRDefault="009404FC" w:rsidP="009404FC">
      <w:pPr>
        <w:rPr>
          <w:rFonts w:cs="Arial"/>
          <w:sz w:val="20"/>
        </w:rPr>
      </w:pPr>
    </w:p>
    <w:p w14:paraId="7AC9C64A" w14:textId="77777777" w:rsidR="009404FC" w:rsidRPr="00BE7C3B" w:rsidRDefault="009404FC" w:rsidP="009404FC">
      <w:pPr>
        <w:rPr>
          <w:rFonts w:cs="Arial"/>
          <w:sz w:val="20"/>
        </w:rPr>
      </w:pPr>
      <w:r w:rsidRPr="00BE7C3B">
        <w:rPr>
          <w:rFonts w:cs="Arial"/>
          <w:sz w:val="20"/>
        </w:rPr>
        <w:t xml:space="preserve">Počet </w:t>
      </w:r>
      <w:r w:rsidR="00AB0A61">
        <w:rPr>
          <w:rFonts w:cs="Arial"/>
          <w:sz w:val="20"/>
        </w:rPr>
        <w:t>jednání</w:t>
      </w:r>
      <w:r w:rsidRPr="00BE7C3B">
        <w:rPr>
          <w:rFonts w:cs="Arial"/>
          <w:sz w:val="20"/>
        </w:rPr>
        <w:t xml:space="preserve"> výboru:</w:t>
      </w:r>
    </w:p>
    <w:p w14:paraId="29C8EC36" w14:textId="77777777" w:rsidR="009404FC" w:rsidRPr="00BE7C3B" w:rsidRDefault="009404FC" w:rsidP="009404FC">
      <w:pPr>
        <w:rPr>
          <w:rFonts w:cs="Arial"/>
          <w:sz w:val="20"/>
        </w:rPr>
      </w:pPr>
      <w:r w:rsidRPr="00BE7C3B">
        <w:rPr>
          <w:rFonts w:cs="Arial"/>
          <w:sz w:val="20"/>
        </w:rPr>
        <w:t xml:space="preserve">- z toho výjezdních </w:t>
      </w:r>
      <w:r w:rsidR="00AB0A61">
        <w:rPr>
          <w:rFonts w:cs="Arial"/>
          <w:sz w:val="20"/>
        </w:rPr>
        <w:t>jednání</w:t>
      </w:r>
      <w:r w:rsidRPr="00BE7C3B">
        <w:rPr>
          <w:rFonts w:cs="Arial"/>
          <w:sz w:val="20"/>
        </w:rPr>
        <w:t>:</w:t>
      </w:r>
    </w:p>
    <w:p w14:paraId="1C1A99AD" w14:textId="77777777" w:rsidR="009404FC" w:rsidRPr="00BE7C3B" w:rsidRDefault="009404FC" w:rsidP="009404FC">
      <w:pPr>
        <w:rPr>
          <w:rFonts w:cs="Arial"/>
          <w:sz w:val="20"/>
        </w:rPr>
      </w:pPr>
      <w:r w:rsidRPr="00BE7C3B">
        <w:rPr>
          <w:rFonts w:cs="Arial"/>
          <w:sz w:val="20"/>
        </w:rPr>
        <w:t>Počet přijatých usnesení:</w:t>
      </w:r>
    </w:p>
    <w:p w14:paraId="43865551" w14:textId="77777777" w:rsidR="009404FC" w:rsidRPr="00BE7C3B" w:rsidRDefault="009404FC" w:rsidP="009404FC">
      <w:pPr>
        <w:rPr>
          <w:rFonts w:cs="Arial"/>
          <w:sz w:val="20"/>
        </w:rPr>
      </w:pPr>
      <w:r w:rsidRPr="00BE7C3B">
        <w:rPr>
          <w:rFonts w:cs="Arial"/>
          <w:sz w:val="20"/>
        </w:rPr>
        <w:t>Počet splněných usnesení:</w:t>
      </w:r>
    </w:p>
    <w:p w14:paraId="1383EB9B" w14:textId="77777777" w:rsidR="009404FC" w:rsidRPr="00BE7C3B" w:rsidRDefault="009404FC" w:rsidP="009404FC">
      <w:pPr>
        <w:rPr>
          <w:rFonts w:cs="Arial"/>
          <w:sz w:val="20"/>
        </w:rPr>
      </w:pPr>
      <w:r w:rsidRPr="00BE7C3B">
        <w:rPr>
          <w:rFonts w:cs="Arial"/>
          <w:sz w:val="20"/>
        </w:rPr>
        <w:t>Průměrná docházka: %</w:t>
      </w:r>
    </w:p>
    <w:p w14:paraId="46F2515B" w14:textId="77777777" w:rsidR="009404FC" w:rsidRPr="00BE7C3B" w:rsidRDefault="009404FC" w:rsidP="009404FC">
      <w:pPr>
        <w:rPr>
          <w:rFonts w:cs="Arial"/>
          <w:sz w:val="20"/>
        </w:rPr>
      </w:pPr>
    </w:p>
    <w:p w14:paraId="5927E4CD" w14:textId="77777777" w:rsidR="009404FC" w:rsidRPr="00BE7C3B" w:rsidRDefault="009404FC" w:rsidP="009404FC">
      <w:pPr>
        <w:rPr>
          <w:rFonts w:cs="Arial"/>
          <w:sz w:val="20"/>
        </w:rPr>
      </w:pPr>
    </w:p>
    <w:p w14:paraId="6A817705" w14:textId="77777777" w:rsidR="009404FC" w:rsidRPr="00BE7C3B" w:rsidRDefault="009404FC" w:rsidP="009404FC">
      <w:pPr>
        <w:rPr>
          <w:rFonts w:cs="Arial"/>
          <w:b/>
          <w:sz w:val="20"/>
        </w:rPr>
      </w:pPr>
      <w:r w:rsidRPr="00BE7C3B">
        <w:rPr>
          <w:rFonts w:cs="Arial"/>
          <w:b/>
          <w:sz w:val="20"/>
        </w:rPr>
        <w:t>Stručný přehled o nejdůležitějších bodech, jimiž se výbor zabýval</w:t>
      </w:r>
    </w:p>
    <w:p w14:paraId="03BFDFE6" w14:textId="77777777" w:rsidR="009404FC" w:rsidRPr="00BE7C3B" w:rsidRDefault="009404FC" w:rsidP="009404FC">
      <w:pPr>
        <w:rPr>
          <w:rFonts w:cs="Arial"/>
          <w:i/>
          <w:sz w:val="20"/>
        </w:rPr>
      </w:pPr>
    </w:p>
    <w:p w14:paraId="72FD2F4D" w14:textId="77777777" w:rsidR="009404FC" w:rsidRPr="00BE7C3B" w:rsidRDefault="009404FC" w:rsidP="009404FC">
      <w:pPr>
        <w:rPr>
          <w:rFonts w:cs="Arial"/>
          <w:i/>
          <w:sz w:val="20"/>
        </w:rPr>
      </w:pPr>
      <w:r w:rsidRPr="00BE7C3B">
        <w:rPr>
          <w:rFonts w:cs="Arial"/>
          <w:i/>
          <w:sz w:val="20"/>
        </w:rPr>
        <w:t>Příklad:</w:t>
      </w:r>
    </w:p>
    <w:p w14:paraId="760C9860" w14:textId="77777777" w:rsidR="009404FC" w:rsidRPr="00BE7C3B" w:rsidRDefault="009404FC" w:rsidP="009404FC">
      <w:pPr>
        <w:rPr>
          <w:rFonts w:cs="Arial"/>
          <w:sz w:val="20"/>
        </w:rPr>
      </w:pPr>
    </w:p>
    <w:p w14:paraId="5C3EA15F" w14:textId="77777777" w:rsidR="009404FC" w:rsidRPr="00BE7C3B" w:rsidRDefault="009404FC" w:rsidP="009404FC">
      <w:pPr>
        <w:rPr>
          <w:rFonts w:cs="Arial"/>
          <w:b/>
          <w:sz w:val="20"/>
          <w:u w:val="single"/>
        </w:rPr>
      </w:pPr>
      <w:r w:rsidRPr="00BE7C3B">
        <w:rPr>
          <w:rFonts w:cs="Arial"/>
          <w:b/>
          <w:sz w:val="20"/>
          <w:u w:val="single"/>
        </w:rPr>
        <w:t xml:space="preserve">1. </w:t>
      </w:r>
      <w:r w:rsidR="00AB0A61">
        <w:rPr>
          <w:rFonts w:cs="Arial"/>
          <w:b/>
          <w:sz w:val="20"/>
          <w:u w:val="single"/>
        </w:rPr>
        <w:t>jednání</w:t>
      </w:r>
      <w:r w:rsidRPr="00BE7C3B">
        <w:rPr>
          <w:rFonts w:cs="Arial"/>
          <w:b/>
          <w:sz w:val="20"/>
          <w:u w:val="single"/>
        </w:rPr>
        <w:t xml:space="preserve"> konané dne 20.</w:t>
      </w:r>
      <w:r w:rsidR="000222D6" w:rsidRPr="00BE7C3B">
        <w:rPr>
          <w:rFonts w:cs="Arial"/>
          <w:b/>
          <w:sz w:val="20"/>
          <w:u w:val="single"/>
        </w:rPr>
        <w:t>0</w:t>
      </w:r>
      <w:r w:rsidRPr="00BE7C3B">
        <w:rPr>
          <w:rFonts w:cs="Arial"/>
          <w:b/>
          <w:sz w:val="20"/>
          <w:u w:val="single"/>
        </w:rPr>
        <w:t>4.</w:t>
      </w:r>
      <w:r w:rsidR="00437440" w:rsidRPr="00BE7C3B">
        <w:rPr>
          <w:rFonts w:cs="Arial"/>
          <w:b/>
          <w:sz w:val="20"/>
          <w:u w:val="single"/>
        </w:rPr>
        <w:t>20</w:t>
      </w:r>
      <w:r w:rsidR="00437440">
        <w:rPr>
          <w:rFonts w:cs="Arial"/>
          <w:b/>
          <w:sz w:val="20"/>
          <w:u w:val="single"/>
        </w:rPr>
        <w:t>2</w:t>
      </w:r>
      <w:r w:rsidR="005C7389">
        <w:rPr>
          <w:rFonts w:cs="Arial"/>
          <w:b/>
          <w:sz w:val="20"/>
          <w:u w:val="single"/>
        </w:rPr>
        <w:t>2</w:t>
      </w:r>
    </w:p>
    <w:p w14:paraId="69C19526" w14:textId="77777777" w:rsidR="009404FC" w:rsidRPr="00BE7C3B" w:rsidRDefault="009404FC" w:rsidP="009404FC">
      <w:pPr>
        <w:rPr>
          <w:rFonts w:cs="Arial"/>
          <w:b/>
          <w:sz w:val="20"/>
          <w:u w:val="single"/>
        </w:rPr>
      </w:pPr>
    </w:p>
    <w:p w14:paraId="4283B243" w14:textId="77777777" w:rsidR="009404FC" w:rsidRPr="00BE7C3B" w:rsidRDefault="009404FC" w:rsidP="009404FC">
      <w:pPr>
        <w:numPr>
          <w:ilvl w:val="0"/>
          <w:numId w:val="19"/>
        </w:numPr>
        <w:rPr>
          <w:rFonts w:cs="Arial"/>
          <w:sz w:val="20"/>
        </w:rPr>
      </w:pPr>
      <w:r w:rsidRPr="00BE7C3B">
        <w:rPr>
          <w:rFonts w:cs="Arial"/>
          <w:sz w:val="20"/>
        </w:rPr>
        <w:t>projednán návrh strategie...</w:t>
      </w:r>
    </w:p>
    <w:p w14:paraId="515A9DEA" w14:textId="77777777" w:rsidR="009404FC" w:rsidRPr="00BE7C3B" w:rsidRDefault="009404FC" w:rsidP="009404FC">
      <w:pPr>
        <w:numPr>
          <w:ilvl w:val="0"/>
          <w:numId w:val="19"/>
        </w:numPr>
        <w:rPr>
          <w:rFonts w:cs="Arial"/>
          <w:sz w:val="20"/>
        </w:rPr>
      </w:pPr>
      <w:r w:rsidRPr="00BE7C3B">
        <w:rPr>
          <w:rFonts w:cs="Arial"/>
          <w:sz w:val="20"/>
        </w:rPr>
        <w:t>vzata na vědomí informace vedoucího odboru o přípravě rekonstrukce...</w:t>
      </w:r>
    </w:p>
    <w:p w14:paraId="1C68F13A" w14:textId="77777777" w:rsidR="009404FC" w:rsidRPr="00BE7C3B" w:rsidRDefault="009404FC" w:rsidP="009404FC">
      <w:pPr>
        <w:rPr>
          <w:rFonts w:cs="Arial"/>
          <w:sz w:val="20"/>
        </w:rPr>
      </w:pPr>
    </w:p>
    <w:p w14:paraId="00FB0209" w14:textId="77777777" w:rsidR="009404FC" w:rsidRPr="00BE7C3B" w:rsidRDefault="009404FC" w:rsidP="009404FC">
      <w:pPr>
        <w:rPr>
          <w:rFonts w:cs="Arial"/>
          <w:b/>
          <w:sz w:val="20"/>
          <w:u w:val="single"/>
        </w:rPr>
      </w:pPr>
      <w:r w:rsidRPr="00BE7C3B">
        <w:rPr>
          <w:rFonts w:cs="Arial"/>
          <w:b/>
          <w:sz w:val="20"/>
          <w:u w:val="single"/>
        </w:rPr>
        <w:t xml:space="preserve">2. </w:t>
      </w:r>
      <w:r w:rsidR="00AB0A61">
        <w:rPr>
          <w:rFonts w:cs="Arial"/>
          <w:b/>
          <w:sz w:val="20"/>
          <w:u w:val="single"/>
        </w:rPr>
        <w:t>jednání</w:t>
      </w:r>
      <w:r w:rsidRPr="00BE7C3B">
        <w:rPr>
          <w:rFonts w:cs="Arial"/>
          <w:b/>
          <w:sz w:val="20"/>
          <w:u w:val="single"/>
        </w:rPr>
        <w:t xml:space="preserve"> konané dne 23.</w:t>
      </w:r>
      <w:r w:rsidR="000222D6" w:rsidRPr="00BE7C3B">
        <w:rPr>
          <w:rFonts w:cs="Arial"/>
          <w:b/>
          <w:sz w:val="20"/>
          <w:u w:val="single"/>
        </w:rPr>
        <w:t>0</w:t>
      </w:r>
      <w:r w:rsidRPr="00BE7C3B">
        <w:rPr>
          <w:rFonts w:cs="Arial"/>
          <w:b/>
          <w:sz w:val="20"/>
          <w:u w:val="single"/>
        </w:rPr>
        <w:t>6.</w:t>
      </w:r>
      <w:r w:rsidR="00437440" w:rsidRPr="00BE7C3B">
        <w:rPr>
          <w:rFonts w:cs="Arial"/>
          <w:b/>
          <w:sz w:val="20"/>
          <w:u w:val="single"/>
        </w:rPr>
        <w:t>20</w:t>
      </w:r>
      <w:r w:rsidR="00437440">
        <w:rPr>
          <w:rFonts w:cs="Arial"/>
          <w:b/>
          <w:sz w:val="20"/>
          <w:u w:val="single"/>
        </w:rPr>
        <w:t>2</w:t>
      </w:r>
      <w:r w:rsidR="005C7389">
        <w:rPr>
          <w:rFonts w:cs="Arial"/>
          <w:b/>
          <w:sz w:val="20"/>
          <w:u w:val="single"/>
        </w:rPr>
        <w:t>2</w:t>
      </w:r>
    </w:p>
    <w:p w14:paraId="3889BD15" w14:textId="77777777" w:rsidR="009404FC" w:rsidRPr="00BE7C3B" w:rsidRDefault="009404FC" w:rsidP="009404FC">
      <w:pPr>
        <w:rPr>
          <w:rFonts w:cs="Arial"/>
          <w:b/>
          <w:sz w:val="20"/>
          <w:u w:val="single"/>
        </w:rPr>
      </w:pPr>
    </w:p>
    <w:p w14:paraId="17278FBF" w14:textId="77777777" w:rsidR="009404FC" w:rsidRPr="00BE7C3B" w:rsidRDefault="009404FC" w:rsidP="009404FC">
      <w:pPr>
        <w:numPr>
          <w:ilvl w:val="0"/>
          <w:numId w:val="19"/>
        </w:numPr>
        <w:rPr>
          <w:rFonts w:cs="Arial"/>
          <w:sz w:val="20"/>
        </w:rPr>
      </w:pPr>
      <w:r w:rsidRPr="00BE7C3B">
        <w:rPr>
          <w:rFonts w:cs="Arial"/>
          <w:sz w:val="20"/>
        </w:rPr>
        <w:t>projednán návrh koncepce ...</w:t>
      </w:r>
    </w:p>
    <w:p w14:paraId="63C24B68" w14:textId="77777777" w:rsidR="009404FC" w:rsidRPr="00BE7C3B" w:rsidRDefault="009404FC" w:rsidP="009404FC">
      <w:pPr>
        <w:numPr>
          <w:ilvl w:val="0"/>
          <w:numId w:val="19"/>
        </w:numPr>
        <w:rPr>
          <w:rFonts w:cs="Arial"/>
          <w:sz w:val="20"/>
        </w:rPr>
      </w:pPr>
      <w:r w:rsidRPr="00BE7C3B">
        <w:rPr>
          <w:rFonts w:cs="Arial"/>
          <w:sz w:val="20"/>
        </w:rPr>
        <w:t>vzaty na vědomí aktuální informace o...</w:t>
      </w:r>
    </w:p>
    <w:p w14:paraId="2FD3B763" w14:textId="77777777" w:rsidR="009404FC" w:rsidRPr="00BE7C3B" w:rsidRDefault="009404FC" w:rsidP="009404FC">
      <w:pPr>
        <w:jc w:val="both"/>
        <w:rPr>
          <w:rFonts w:cs="Arial"/>
          <w:bCs/>
          <w:sz w:val="20"/>
        </w:rPr>
      </w:pPr>
    </w:p>
    <w:p w14:paraId="682F2C4D" w14:textId="77777777" w:rsidR="009404FC" w:rsidRPr="00BE7C3B" w:rsidRDefault="009404FC" w:rsidP="009404FC">
      <w:pPr>
        <w:jc w:val="both"/>
        <w:rPr>
          <w:rFonts w:cs="Arial"/>
          <w:bCs/>
          <w:sz w:val="20"/>
        </w:rPr>
      </w:pPr>
    </w:p>
    <w:p w14:paraId="74C36FEB" w14:textId="77777777" w:rsidR="009404FC" w:rsidRPr="00BE7C3B" w:rsidRDefault="009404FC" w:rsidP="009404FC">
      <w:pPr>
        <w:jc w:val="both"/>
        <w:rPr>
          <w:rFonts w:cs="Arial"/>
          <w:bCs/>
          <w:sz w:val="20"/>
        </w:rPr>
      </w:pPr>
    </w:p>
    <w:p w14:paraId="08A9846F" w14:textId="77777777" w:rsidR="007B39AF" w:rsidRPr="00BE7C3B" w:rsidRDefault="007B39AF" w:rsidP="007B39AF">
      <w:pPr>
        <w:rPr>
          <w:rFonts w:cs="Arial"/>
          <w:sz w:val="20"/>
        </w:rPr>
      </w:pPr>
      <w:r w:rsidRPr="00BE7C3B">
        <w:rPr>
          <w:rFonts w:cs="Arial"/>
          <w:sz w:val="20"/>
        </w:rPr>
        <w:t>Ve Zlíně dne …………………………….</w:t>
      </w:r>
    </w:p>
    <w:p w14:paraId="6A4A45C0" w14:textId="77777777" w:rsidR="009404FC" w:rsidRDefault="009404FC" w:rsidP="009404FC">
      <w:pPr>
        <w:jc w:val="both"/>
        <w:rPr>
          <w:rFonts w:cs="Arial"/>
          <w:sz w:val="20"/>
        </w:rPr>
      </w:pPr>
    </w:p>
    <w:p w14:paraId="3E62D621" w14:textId="77777777" w:rsidR="00F345B5" w:rsidRPr="00BE7C3B" w:rsidRDefault="00F345B5" w:rsidP="009404FC">
      <w:pPr>
        <w:jc w:val="both"/>
        <w:rPr>
          <w:rFonts w:cs="Arial"/>
          <w:sz w:val="20"/>
        </w:rPr>
      </w:pPr>
    </w:p>
    <w:p w14:paraId="70BD81BB" w14:textId="77777777" w:rsidR="009404FC" w:rsidRPr="00BE7C3B" w:rsidRDefault="009404FC" w:rsidP="009404FC">
      <w:pPr>
        <w:jc w:val="both"/>
        <w:rPr>
          <w:rFonts w:cs="Arial"/>
          <w:bCs/>
          <w:sz w:val="20"/>
        </w:rPr>
      </w:pPr>
      <w:r w:rsidRPr="00BE7C3B">
        <w:rPr>
          <w:rFonts w:cs="Arial"/>
          <w:sz w:val="20"/>
        </w:rPr>
        <w:t>Zpracoval</w:t>
      </w:r>
      <w:r w:rsidR="000222D6" w:rsidRPr="00BE7C3B">
        <w:rPr>
          <w:rFonts w:cs="Arial"/>
          <w:sz w:val="20"/>
        </w:rPr>
        <w:t>(a)</w:t>
      </w:r>
      <w:r w:rsidRPr="00BE7C3B">
        <w:rPr>
          <w:rFonts w:cs="Arial"/>
          <w:sz w:val="20"/>
        </w:rPr>
        <w:t>:</w:t>
      </w:r>
    </w:p>
    <w:p w14:paraId="3126E9A8" w14:textId="77777777" w:rsidR="009404FC" w:rsidRDefault="009404FC">
      <w:pPr>
        <w:rPr>
          <w:rFonts w:cs="Arial"/>
          <w:sz w:val="20"/>
        </w:rPr>
      </w:pPr>
    </w:p>
    <w:p w14:paraId="3CDE9C49" w14:textId="77777777" w:rsidR="00F345B5" w:rsidRPr="00891E8B" w:rsidRDefault="00F345B5" w:rsidP="00F345B5">
      <w:pPr>
        <w:rPr>
          <w:rFonts w:cs="Arial"/>
          <w:b/>
          <w:sz w:val="20"/>
        </w:rPr>
      </w:pPr>
      <w:r>
        <w:rPr>
          <w:rFonts w:cs="Arial"/>
          <w:sz w:val="20"/>
        </w:rPr>
        <w:br w:type="page"/>
      </w:r>
      <w:r w:rsidRPr="00FC07F8">
        <w:rPr>
          <w:rFonts w:cs="Arial"/>
          <w:b/>
          <w:sz w:val="20"/>
        </w:rPr>
        <w:lastRenderedPageBreak/>
        <w:t xml:space="preserve">Změnový list k vnitřní normě – </w:t>
      </w:r>
      <w:r w:rsidR="007865E2">
        <w:rPr>
          <w:rFonts w:cs="Arial"/>
          <w:b/>
          <w:i/>
          <w:sz w:val="20"/>
        </w:rPr>
        <w:t>Jednací řád výborů Zastupitelstva Zlínského kraje</w:t>
      </w:r>
    </w:p>
    <w:p w14:paraId="431E7695" w14:textId="77777777" w:rsidR="00F345B5" w:rsidRDefault="00F345B5" w:rsidP="00F345B5">
      <w:pPr>
        <w:rPr>
          <w:rFonts w:cs="Arial"/>
          <w:sz w:val="20"/>
        </w:rPr>
      </w:pPr>
    </w:p>
    <w:tbl>
      <w:tblPr>
        <w:tblW w:w="9214" w:type="dxa"/>
        <w:tblInd w:w="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7414"/>
      </w:tblGrid>
      <w:tr w:rsidR="00F345B5" w14:paraId="59F65C02" w14:textId="77777777" w:rsidTr="00F47D16">
        <w:trPr>
          <w:trHeight w:val="40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2B818B6" w14:textId="77777777" w:rsidR="00F345B5" w:rsidRPr="00B53630" w:rsidRDefault="00F345B5" w:rsidP="00702E25">
            <w:pPr>
              <w:rPr>
                <w:rFonts w:cs="Arial"/>
                <w:b/>
                <w:sz w:val="20"/>
              </w:rPr>
            </w:pPr>
            <w:r w:rsidRPr="00B53630">
              <w:rPr>
                <w:rFonts w:cs="Arial"/>
                <w:b/>
                <w:sz w:val="20"/>
              </w:rPr>
              <w:t>Změna č. 1</w:t>
            </w:r>
          </w:p>
        </w:tc>
        <w:tc>
          <w:tcPr>
            <w:tcW w:w="741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B98A4C7" w14:textId="77777777" w:rsidR="00F345B5" w:rsidRPr="0066420C" w:rsidRDefault="00F345B5" w:rsidP="00702E25">
            <w:pPr>
              <w:rPr>
                <w:rFonts w:cs="Arial"/>
                <w:sz w:val="20"/>
              </w:rPr>
            </w:pPr>
          </w:p>
        </w:tc>
      </w:tr>
      <w:tr w:rsidR="00F345B5" w14:paraId="77729420" w14:textId="77777777" w:rsidTr="00F47D16">
        <w:trPr>
          <w:trHeight w:val="402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B3490EA" w14:textId="77777777" w:rsidR="00F345B5" w:rsidRDefault="00F345B5" w:rsidP="00702E2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Identifikační znak: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AA85932" w14:textId="77777777" w:rsidR="00F345B5" w:rsidRPr="0066420C" w:rsidRDefault="00C85A0D" w:rsidP="00702E25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JR/03/02/21</w:t>
            </w:r>
          </w:p>
        </w:tc>
      </w:tr>
      <w:tr w:rsidR="00F345B5" w14:paraId="1F74210C" w14:textId="77777777" w:rsidTr="00F47D16">
        <w:trPr>
          <w:trHeight w:val="402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1A97BFA" w14:textId="77777777" w:rsidR="00F345B5" w:rsidRDefault="00F345B5" w:rsidP="00702E2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Účinnost od: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E05CC1B" w14:textId="77777777" w:rsidR="00F345B5" w:rsidRPr="0066420C" w:rsidRDefault="00463AB2" w:rsidP="00702E2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17.2.2021</w:t>
            </w:r>
          </w:p>
        </w:tc>
      </w:tr>
      <w:tr w:rsidR="00F345B5" w14:paraId="06898214" w14:textId="77777777" w:rsidTr="00F47D16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5248441" w14:textId="77777777" w:rsidR="00F345B5" w:rsidRDefault="00F345B5" w:rsidP="00702E2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Předmět změny:*) 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4F2829D" w14:textId="77777777" w:rsidR="00F345B5" w:rsidRDefault="00E638F9" w:rsidP="00702E2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„V celém rozsahu“.</w:t>
            </w:r>
          </w:p>
        </w:tc>
      </w:tr>
      <w:tr w:rsidR="00F345B5" w14:paraId="5AD08EDC" w14:textId="77777777" w:rsidTr="00F47D16">
        <w:trPr>
          <w:trHeight w:val="40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44FDFDA" w14:textId="77777777" w:rsidR="00F345B5" w:rsidRPr="00B53630" w:rsidRDefault="00F345B5" w:rsidP="00702E25">
            <w:pPr>
              <w:rPr>
                <w:rFonts w:cs="Arial"/>
                <w:b/>
                <w:sz w:val="20"/>
              </w:rPr>
            </w:pPr>
            <w:r w:rsidRPr="00B53630">
              <w:rPr>
                <w:rFonts w:cs="Arial"/>
                <w:b/>
                <w:sz w:val="20"/>
              </w:rPr>
              <w:t>Změna č. 2</w:t>
            </w:r>
          </w:p>
        </w:tc>
        <w:tc>
          <w:tcPr>
            <w:tcW w:w="741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74B9CF0" w14:textId="77777777" w:rsidR="00F345B5" w:rsidRDefault="00F345B5" w:rsidP="00702E25">
            <w:pPr>
              <w:rPr>
                <w:rFonts w:cs="Arial"/>
                <w:sz w:val="20"/>
              </w:rPr>
            </w:pPr>
          </w:p>
        </w:tc>
      </w:tr>
      <w:tr w:rsidR="00553F0E" w14:paraId="6FA4B4FE" w14:textId="77777777" w:rsidTr="00F47D16">
        <w:trPr>
          <w:trHeight w:val="402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E056870" w14:textId="77777777" w:rsidR="00553F0E" w:rsidRDefault="00553F0E" w:rsidP="00553F0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Identifikační znak: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084545A" w14:textId="77777777" w:rsidR="00553F0E" w:rsidRDefault="00553F0E" w:rsidP="00553F0E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JR/03/03/22</w:t>
            </w:r>
          </w:p>
        </w:tc>
      </w:tr>
      <w:tr w:rsidR="00553F0E" w14:paraId="67701EA4" w14:textId="77777777" w:rsidTr="00F47D16">
        <w:trPr>
          <w:trHeight w:val="402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CC06C3D" w14:textId="77777777" w:rsidR="00553F0E" w:rsidRDefault="00553F0E" w:rsidP="00553F0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Účinnost od: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D0517D6" w14:textId="7DFCEFF2" w:rsidR="00553F0E" w:rsidRDefault="00EB2781" w:rsidP="00553F0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16.9.2022</w:t>
            </w:r>
          </w:p>
        </w:tc>
      </w:tr>
      <w:tr w:rsidR="00553F0E" w14:paraId="5D6F086F" w14:textId="77777777" w:rsidTr="00F47D16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35478BB" w14:textId="77777777" w:rsidR="00553F0E" w:rsidRDefault="00553F0E" w:rsidP="00553F0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Předmět změny:*)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AA88123" w14:textId="77777777" w:rsidR="00553F0E" w:rsidRDefault="00553F0E" w:rsidP="00954A5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Čl. 3 bod 2 a 3 – </w:t>
            </w:r>
            <w:r w:rsidR="00954A58">
              <w:rPr>
                <w:rFonts w:cs="Arial"/>
                <w:sz w:val="20"/>
              </w:rPr>
              <w:t xml:space="preserve">vložena možnost </w:t>
            </w:r>
            <w:r>
              <w:rPr>
                <w:rFonts w:cs="Arial"/>
                <w:sz w:val="20"/>
              </w:rPr>
              <w:t>distanční form</w:t>
            </w:r>
            <w:r w:rsidR="00954A58">
              <w:rPr>
                <w:rFonts w:cs="Arial"/>
                <w:sz w:val="20"/>
              </w:rPr>
              <w:t>y</w:t>
            </w:r>
            <w:r>
              <w:rPr>
                <w:rFonts w:cs="Arial"/>
                <w:sz w:val="20"/>
              </w:rPr>
              <w:t xml:space="preserve"> jednání výboru</w:t>
            </w:r>
            <w:r w:rsidR="005C7389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F345B5" w14:paraId="2457EA79" w14:textId="77777777" w:rsidTr="00F47D16">
        <w:trPr>
          <w:trHeight w:val="40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7A379AC" w14:textId="77777777" w:rsidR="00F345B5" w:rsidRPr="00B53630" w:rsidRDefault="00F345B5" w:rsidP="00702E25">
            <w:pPr>
              <w:rPr>
                <w:rFonts w:cs="Arial"/>
                <w:b/>
                <w:sz w:val="20"/>
              </w:rPr>
            </w:pPr>
            <w:r w:rsidRPr="00B53630">
              <w:rPr>
                <w:rFonts w:cs="Arial"/>
                <w:b/>
                <w:sz w:val="20"/>
              </w:rPr>
              <w:t>Změna č. 3</w:t>
            </w:r>
          </w:p>
        </w:tc>
        <w:tc>
          <w:tcPr>
            <w:tcW w:w="741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57F6BD1" w14:textId="77777777" w:rsidR="00F345B5" w:rsidRDefault="00F345B5" w:rsidP="00702E25">
            <w:pPr>
              <w:rPr>
                <w:rFonts w:cs="Arial"/>
                <w:sz w:val="20"/>
              </w:rPr>
            </w:pPr>
          </w:p>
        </w:tc>
      </w:tr>
      <w:tr w:rsidR="00F345B5" w14:paraId="565F8A09" w14:textId="77777777" w:rsidTr="00F47D16">
        <w:trPr>
          <w:trHeight w:val="402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BCAEA9D" w14:textId="77777777" w:rsidR="00F345B5" w:rsidRDefault="00F345B5" w:rsidP="00702E2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Identifikační znak: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2976DE4" w14:textId="77777777" w:rsidR="00F345B5" w:rsidRDefault="00F345B5" w:rsidP="00702E25">
            <w:pPr>
              <w:rPr>
                <w:rFonts w:cs="Arial"/>
                <w:sz w:val="20"/>
              </w:rPr>
            </w:pPr>
          </w:p>
        </w:tc>
      </w:tr>
      <w:tr w:rsidR="00F345B5" w14:paraId="510FD2D1" w14:textId="77777777" w:rsidTr="00F47D16">
        <w:trPr>
          <w:trHeight w:val="402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A3F5CAE" w14:textId="77777777" w:rsidR="00F345B5" w:rsidRDefault="00F345B5" w:rsidP="00702E2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Účinnost od: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BD337C8" w14:textId="77777777" w:rsidR="00F345B5" w:rsidRDefault="00F345B5" w:rsidP="00702E25">
            <w:pPr>
              <w:rPr>
                <w:rFonts w:cs="Arial"/>
                <w:sz w:val="20"/>
              </w:rPr>
            </w:pPr>
          </w:p>
        </w:tc>
      </w:tr>
      <w:tr w:rsidR="00F345B5" w14:paraId="01DEB57B" w14:textId="77777777" w:rsidTr="00F47D16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71769A0" w14:textId="77777777" w:rsidR="00F345B5" w:rsidRDefault="00F345B5" w:rsidP="00702E2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Předmět změny:*)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83C06D4" w14:textId="77777777" w:rsidR="00F345B5" w:rsidRDefault="00F345B5" w:rsidP="00702E25">
            <w:pPr>
              <w:rPr>
                <w:rFonts w:cs="Arial"/>
                <w:sz w:val="20"/>
              </w:rPr>
            </w:pPr>
          </w:p>
        </w:tc>
      </w:tr>
      <w:tr w:rsidR="00F345B5" w14:paraId="0711AB9F" w14:textId="77777777" w:rsidTr="00F47D16">
        <w:trPr>
          <w:trHeight w:val="40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7E4E794" w14:textId="77777777" w:rsidR="00F345B5" w:rsidRPr="00B53630" w:rsidRDefault="00F345B5" w:rsidP="00702E25">
            <w:pPr>
              <w:rPr>
                <w:rFonts w:cs="Arial"/>
                <w:b/>
                <w:sz w:val="20"/>
              </w:rPr>
            </w:pPr>
            <w:r w:rsidRPr="00B53630">
              <w:rPr>
                <w:rFonts w:cs="Arial"/>
                <w:b/>
                <w:sz w:val="20"/>
              </w:rPr>
              <w:t>Změna č. 4</w:t>
            </w:r>
          </w:p>
        </w:tc>
        <w:tc>
          <w:tcPr>
            <w:tcW w:w="741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39505F1" w14:textId="77777777" w:rsidR="00F345B5" w:rsidRDefault="00F345B5" w:rsidP="00702E25">
            <w:pPr>
              <w:rPr>
                <w:rFonts w:cs="Arial"/>
                <w:sz w:val="20"/>
              </w:rPr>
            </w:pPr>
          </w:p>
        </w:tc>
      </w:tr>
      <w:tr w:rsidR="00F345B5" w14:paraId="4607F7B1" w14:textId="77777777" w:rsidTr="00F47D16">
        <w:trPr>
          <w:trHeight w:val="402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BF1A7A9" w14:textId="77777777" w:rsidR="00F345B5" w:rsidRDefault="00F345B5" w:rsidP="00702E2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Identifikační znak: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0B9E161" w14:textId="77777777" w:rsidR="00F345B5" w:rsidRDefault="00F345B5" w:rsidP="00702E25">
            <w:pPr>
              <w:rPr>
                <w:rFonts w:cs="Arial"/>
                <w:sz w:val="20"/>
              </w:rPr>
            </w:pPr>
          </w:p>
        </w:tc>
      </w:tr>
      <w:tr w:rsidR="00F345B5" w14:paraId="7C349EB2" w14:textId="77777777" w:rsidTr="00F47D16">
        <w:trPr>
          <w:trHeight w:val="402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AB616A5" w14:textId="77777777" w:rsidR="00F345B5" w:rsidRDefault="00F345B5" w:rsidP="00702E2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Účinnost od: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68F8D82" w14:textId="77777777" w:rsidR="00F345B5" w:rsidRDefault="00F345B5" w:rsidP="00702E25">
            <w:pPr>
              <w:rPr>
                <w:rFonts w:cs="Arial"/>
                <w:sz w:val="20"/>
              </w:rPr>
            </w:pPr>
          </w:p>
        </w:tc>
      </w:tr>
      <w:tr w:rsidR="00F345B5" w14:paraId="00AB20B6" w14:textId="77777777" w:rsidTr="00F47D16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9B91737" w14:textId="77777777" w:rsidR="00F345B5" w:rsidRDefault="00F345B5" w:rsidP="00702E2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Předmět změny:*)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CBC58E6" w14:textId="77777777" w:rsidR="00F345B5" w:rsidRDefault="00F345B5" w:rsidP="00702E25">
            <w:pPr>
              <w:rPr>
                <w:rFonts w:cs="Arial"/>
                <w:sz w:val="20"/>
              </w:rPr>
            </w:pPr>
          </w:p>
        </w:tc>
      </w:tr>
      <w:tr w:rsidR="00F345B5" w14:paraId="663D7FEF" w14:textId="77777777" w:rsidTr="00F47D16">
        <w:trPr>
          <w:trHeight w:val="40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0129F96" w14:textId="77777777" w:rsidR="00F345B5" w:rsidRPr="00B53630" w:rsidRDefault="00F345B5" w:rsidP="00702E25">
            <w:pPr>
              <w:rPr>
                <w:rFonts w:cs="Arial"/>
                <w:b/>
                <w:sz w:val="20"/>
              </w:rPr>
            </w:pPr>
            <w:r w:rsidRPr="00B53630">
              <w:rPr>
                <w:rFonts w:cs="Arial"/>
                <w:b/>
                <w:sz w:val="20"/>
              </w:rPr>
              <w:t>Změna č. 5</w:t>
            </w:r>
          </w:p>
        </w:tc>
        <w:tc>
          <w:tcPr>
            <w:tcW w:w="741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581238C" w14:textId="77777777" w:rsidR="00F345B5" w:rsidRDefault="00F345B5" w:rsidP="00702E25">
            <w:pPr>
              <w:rPr>
                <w:rFonts w:cs="Arial"/>
                <w:sz w:val="20"/>
              </w:rPr>
            </w:pPr>
          </w:p>
        </w:tc>
      </w:tr>
      <w:tr w:rsidR="00F345B5" w14:paraId="6D409E42" w14:textId="77777777" w:rsidTr="00F47D16">
        <w:trPr>
          <w:trHeight w:val="402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061D800" w14:textId="77777777" w:rsidR="00F345B5" w:rsidRDefault="00F345B5" w:rsidP="00702E2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Identifikační znak: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4A87296" w14:textId="77777777" w:rsidR="00F345B5" w:rsidRDefault="00F345B5" w:rsidP="00702E25">
            <w:pPr>
              <w:rPr>
                <w:rFonts w:cs="Arial"/>
                <w:sz w:val="20"/>
              </w:rPr>
            </w:pPr>
          </w:p>
        </w:tc>
      </w:tr>
      <w:tr w:rsidR="00F345B5" w14:paraId="65A20437" w14:textId="77777777" w:rsidTr="00F47D16">
        <w:trPr>
          <w:trHeight w:val="402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3044BE7" w14:textId="77777777" w:rsidR="00F345B5" w:rsidRDefault="00F345B5" w:rsidP="00702E2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Účinnost od: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6E0B58F" w14:textId="77777777" w:rsidR="00F345B5" w:rsidRDefault="00F345B5" w:rsidP="00702E25">
            <w:pPr>
              <w:rPr>
                <w:rFonts w:cs="Arial"/>
                <w:sz w:val="20"/>
              </w:rPr>
            </w:pPr>
          </w:p>
        </w:tc>
      </w:tr>
      <w:tr w:rsidR="00F345B5" w14:paraId="56841B2D" w14:textId="77777777" w:rsidTr="00F47D16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388A6F2" w14:textId="77777777" w:rsidR="00F345B5" w:rsidRDefault="00F345B5" w:rsidP="00702E2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Předmět změny:*)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C795A24" w14:textId="77777777" w:rsidR="00F345B5" w:rsidRDefault="00F345B5" w:rsidP="00702E2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F345B5" w14:paraId="6310A470" w14:textId="77777777" w:rsidTr="00F47D16">
        <w:trPr>
          <w:trHeight w:val="40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513702E" w14:textId="77777777" w:rsidR="00F345B5" w:rsidRPr="00B53630" w:rsidRDefault="00F345B5" w:rsidP="00702E25">
            <w:pPr>
              <w:rPr>
                <w:rFonts w:cs="Arial"/>
                <w:b/>
                <w:sz w:val="20"/>
              </w:rPr>
            </w:pPr>
            <w:r w:rsidRPr="00B53630">
              <w:rPr>
                <w:rFonts w:cs="Arial"/>
                <w:b/>
                <w:sz w:val="20"/>
              </w:rPr>
              <w:t>Změna č. 6</w:t>
            </w:r>
          </w:p>
        </w:tc>
        <w:tc>
          <w:tcPr>
            <w:tcW w:w="741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5C35E96" w14:textId="77777777" w:rsidR="00F345B5" w:rsidRDefault="00F345B5" w:rsidP="00702E2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F345B5" w14:paraId="20EF831C" w14:textId="77777777" w:rsidTr="00F47D16">
        <w:trPr>
          <w:trHeight w:val="402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08157F3" w14:textId="77777777" w:rsidR="00F345B5" w:rsidRDefault="00F345B5" w:rsidP="00702E2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Identifikační znak: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D17B109" w14:textId="77777777" w:rsidR="00F345B5" w:rsidRDefault="00F345B5" w:rsidP="00702E2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F345B5" w14:paraId="01F12443" w14:textId="77777777" w:rsidTr="00F47D16">
        <w:trPr>
          <w:trHeight w:val="402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F857EAC" w14:textId="77777777" w:rsidR="00F345B5" w:rsidRDefault="00F345B5" w:rsidP="00702E2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Účinnost od: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F595A7C" w14:textId="77777777" w:rsidR="00F345B5" w:rsidRDefault="00F345B5" w:rsidP="00702E25">
            <w:pPr>
              <w:rPr>
                <w:rFonts w:cs="Arial"/>
                <w:sz w:val="20"/>
              </w:rPr>
            </w:pPr>
          </w:p>
        </w:tc>
      </w:tr>
      <w:tr w:rsidR="00F345B5" w14:paraId="1517682A" w14:textId="77777777" w:rsidTr="00F47D16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B08D052" w14:textId="77777777" w:rsidR="00F345B5" w:rsidRDefault="00F345B5" w:rsidP="00702E2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Předmět změny:*)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C2C9330" w14:textId="77777777" w:rsidR="00F345B5" w:rsidRDefault="00F345B5" w:rsidP="00702E2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F345B5" w14:paraId="5830A39D" w14:textId="77777777" w:rsidTr="00F47D16">
        <w:trPr>
          <w:trHeight w:val="40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E03D0ED" w14:textId="77777777" w:rsidR="00F345B5" w:rsidRPr="00B53630" w:rsidRDefault="00F345B5" w:rsidP="00702E25">
            <w:pPr>
              <w:rPr>
                <w:rFonts w:cs="Arial"/>
                <w:b/>
                <w:sz w:val="20"/>
              </w:rPr>
            </w:pPr>
            <w:r w:rsidRPr="00B53630">
              <w:rPr>
                <w:rFonts w:cs="Arial"/>
                <w:b/>
                <w:sz w:val="20"/>
              </w:rPr>
              <w:t>Změna č. 7</w:t>
            </w:r>
          </w:p>
        </w:tc>
        <w:tc>
          <w:tcPr>
            <w:tcW w:w="741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372DA62" w14:textId="77777777" w:rsidR="00F345B5" w:rsidRDefault="00F345B5" w:rsidP="00702E2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F345B5" w14:paraId="52E88C54" w14:textId="77777777" w:rsidTr="00F47D16">
        <w:trPr>
          <w:trHeight w:val="402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D0198D9" w14:textId="77777777" w:rsidR="00F345B5" w:rsidRDefault="00F345B5" w:rsidP="00702E2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Identifikační znak: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1519C5E" w14:textId="77777777" w:rsidR="00F345B5" w:rsidRDefault="00F345B5" w:rsidP="00702E2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F345B5" w14:paraId="6ACF7529" w14:textId="77777777" w:rsidTr="00F47D16">
        <w:trPr>
          <w:trHeight w:val="402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E5C459D" w14:textId="77777777" w:rsidR="00F345B5" w:rsidRDefault="00F345B5" w:rsidP="00702E2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Účinnost od: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4E75C5E" w14:textId="77777777" w:rsidR="00F345B5" w:rsidRDefault="00F345B5" w:rsidP="00702E25">
            <w:pPr>
              <w:rPr>
                <w:rFonts w:cs="Arial"/>
                <w:sz w:val="20"/>
              </w:rPr>
            </w:pPr>
          </w:p>
        </w:tc>
      </w:tr>
      <w:tr w:rsidR="00F345B5" w14:paraId="5C113D6E" w14:textId="77777777" w:rsidTr="00F47D16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3CE9F34" w14:textId="77777777" w:rsidR="00F345B5" w:rsidRDefault="00F345B5" w:rsidP="00702E2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Předmět změny:*)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8BE6ABB" w14:textId="77777777" w:rsidR="00F345B5" w:rsidRDefault="00F345B5" w:rsidP="00702E2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</w:tbl>
    <w:p w14:paraId="1C6E9954" w14:textId="77777777" w:rsidR="00F345B5" w:rsidRDefault="00F345B5" w:rsidP="00F345B5">
      <w:pPr>
        <w:rPr>
          <w:rFonts w:cs="Arial"/>
          <w:sz w:val="20"/>
        </w:rPr>
      </w:pPr>
    </w:p>
    <w:p w14:paraId="59FCE25D" w14:textId="77777777" w:rsidR="00F345B5" w:rsidRDefault="00F345B5" w:rsidP="00F345B5">
      <w:pPr>
        <w:rPr>
          <w:rFonts w:cs="Arial"/>
          <w:sz w:val="20"/>
        </w:rPr>
      </w:pPr>
      <w:r>
        <w:rPr>
          <w:rFonts w:cs="Arial"/>
          <w:sz w:val="20"/>
        </w:rPr>
        <w:t xml:space="preserve">*) Předmětem změny se rozumí, v čem nastala úprava (článek, odstavec + stručný popis změny). </w:t>
      </w:r>
    </w:p>
    <w:p w14:paraId="5584E220" w14:textId="77777777" w:rsidR="00F345B5" w:rsidRDefault="00F345B5" w:rsidP="00F345B5">
      <w:pPr>
        <w:rPr>
          <w:rFonts w:cs="Arial"/>
          <w:sz w:val="20"/>
        </w:rPr>
      </w:pPr>
      <w:r>
        <w:rPr>
          <w:rFonts w:cs="Arial"/>
          <w:sz w:val="20"/>
        </w:rPr>
        <w:t xml:space="preserve">Při rozsáhlejších úpravách </w:t>
      </w:r>
      <w:r w:rsidRPr="00875226">
        <w:rPr>
          <w:rFonts w:cs="Arial"/>
          <w:sz w:val="20"/>
        </w:rPr>
        <w:t>textu (v počtu 5 a více) je</w:t>
      </w:r>
      <w:r>
        <w:rPr>
          <w:rFonts w:cs="Arial"/>
          <w:sz w:val="20"/>
        </w:rPr>
        <w:t xml:space="preserve"> možno uvést: „V celém rozsahu“.</w:t>
      </w:r>
    </w:p>
    <w:p w14:paraId="65E3C562" w14:textId="77777777" w:rsidR="00F345B5" w:rsidRDefault="00F345B5" w:rsidP="00F345B5">
      <w:pPr>
        <w:rPr>
          <w:rFonts w:cs="Arial"/>
          <w:sz w:val="20"/>
        </w:rPr>
      </w:pPr>
    </w:p>
    <w:p w14:paraId="6E181FAF" w14:textId="77777777" w:rsidR="00F345B5" w:rsidRPr="00BE7C3B" w:rsidRDefault="00F345B5">
      <w:pPr>
        <w:rPr>
          <w:rFonts w:cs="Arial"/>
          <w:sz w:val="20"/>
        </w:rPr>
      </w:pPr>
    </w:p>
    <w:sectPr w:rsidR="00F345B5" w:rsidRPr="00BE7C3B" w:rsidSect="00F27FC4">
      <w:headerReference w:type="default" r:id="rId11"/>
      <w:footerReference w:type="default" r:id="rId12"/>
      <w:headerReference w:type="first" r:id="rId13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BE491" w14:textId="77777777" w:rsidR="00BE5884" w:rsidRDefault="00BE5884">
      <w:r>
        <w:separator/>
      </w:r>
    </w:p>
  </w:endnote>
  <w:endnote w:type="continuationSeparator" w:id="0">
    <w:p w14:paraId="0C4D1A04" w14:textId="77777777" w:rsidR="00BE5884" w:rsidRDefault="00BE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ADC78" w14:textId="44B2994B" w:rsidR="000F4CF5" w:rsidRPr="000F4CF5" w:rsidRDefault="004F2611">
    <w:pPr>
      <w:pStyle w:val="Zpat"/>
      <w:jc w:val="center"/>
      <w:rPr>
        <w:sz w:val="20"/>
      </w:rPr>
    </w:pPr>
    <w:r w:rsidRPr="000F4CF5">
      <w:rPr>
        <w:sz w:val="20"/>
      </w:rPr>
      <w:fldChar w:fldCharType="begin"/>
    </w:r>
    <w:r w:rsidR="000F4CF5" w:rsidRPr="000F4CF5">
      <w:rPr>
        <w:sz w:val="20"/>
      </w:rPr>
      <w:instrText xml:space="preserve"> PAGE   \* MERGEFORMAT </w:instrText>
    </w:r>
    <w:r w:rsidRPr="000F4CF5">
      <w:rPr>
        <w:sz w:val="20"/>
      </w:rPr>
      <w:fldChar w:fldCharType="separate"/>
    </w:r>
    <w:r w:rsidR="00EB2781">
      <w:rPr>
        <w:noProof/>
        <w:sz w:val="20"/>
      </w:rPr>
      <w:t>9</w:t>
    </w:r>
    <w:r w:rsidRPr="000F4CF5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9CD31" w14:textId="77777777" w:rsidR="00BE5884" w:rsidRDefault="00BE5884">
      <w:r>
        <w:separator/>
      </w:r>
    </w:p>
  </w:footnote>
  <w:footnote w:type="continuationSeparator" w:id="0">
    <w:p w14:paraId="589357E0" w14:textId="77777777" w:rsidR="00BE5884" w:rsidRDefault="00BE5884">
      <w:r>
        <w:continuationSeparator/>
      </w:r>
    </w:p>
  </w:footnote>
  <w:footnote w:id="1">
    <w:p w14:paraId="44E6ACE0" w14:textId="77777777" w:rsidR="00FF00A0" w:rsidRDefault="00FF00A0" w:rsidP="00FF00A0">
      <w:r w:rsidRPr="005A0859">
        <w:rPr>
          <w:rStyle w:val="Znakapoznpodarou"/>
          <w:sz w:val="18"/>
          <w:szCs w:val="18"/>
        </w:rPr>
        <w:footnoteRef/>
      </w:r>
      <w:r>
        <w:t xml:space="preserve"> </w:t>
      </w:r>
      <w:r>
        <w:rPr>
          <w:rFonts w:cs="Arial"/>
          <w:sz w:val="18"/>
          <w:szCs w:val="18"/>
        </w:rPr>
        <w:t>Zákon č. 110/2019 Sb., o zpracování osobních údajů, NAŘÍZENÍ EVROPSKÉHO PARLAMENTU A RADY (EU) 2016/679 ze dne 27. dubna 2016 o ochraně fyzických osob v souvislosti se zpracováním osobních údajů a o volném pohybu těchto údajů a o zrušení směrnice 95/46/ES (obecné nařízení o ochraně osobních údajů).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488E5" w14:textId="77777777" w:rsidR="00D22C86" w:rsidRPr="00A6284C" w:rsidRDefault="00D22C86" w:rsidP="00196F99">
    <w:pPr>
      <w:pStyle w:val="Zhlav"/>
      <w:jc w:val="right"/>
      <w:rPr>
        <w:rFonts w:cs="Arial"/>
        <w:sz w:val="20"/>
      </w:rPr>
    </w:pPr>
    <w:r w:rsidRPr="00A6284C">
      <w:rPr>
        <w:rFonts w:cs="Arial"/>
        <w:sz w:val="20"/>
      </w:rPr>
      <w:t>JR/03/</w:t>
    </w:r>
    <w:r w:rsidR="001A13DC" w:rsidRPr="00A6284C">
      <w:rPr>
        <w:rFonts w:cs="Arial"/>
        <w:sz w:val="20"/>
      </w:rPr>
      <w:t>0</w:t>
    </w:r>
    <w:r w:rsidR="002F55B9">
      <w:rPr>
        <w:rFonts w:cs="Arial"/>
        <w:sz w:val="20"/>
      </w:rPr>
      <w:t>3</w:t>
    </w:r>
    <w:r>
      <w:rPr>
        <w:rFonts w:cs="Arial"/>
        <w:sz w:val="20"/>
      </w:rPr>
      <w:t>/</w:t>
    </w:r>
    <w:r w:rsidR="001A13DC">
      <w:rPr>
        <w:rFonts w:cs="Arial"/>
        <w:sz w:val="20"/>
      </w:rPr>
      <w:t>2</w:t>
    </w:r>
    <w:r w:rsidR="002F55B9">
      <w:rPr>
        <w:rFonts w:cs="Arial"/>
        <w:sz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BEE1C" w14:textId="3C341A8F" w:rsidR="00D22C86" w:rsidRDefault="00295C95" w:rsidP="003B5A58">
    <w:pPr>
      <w:pStyle w:val="Zhlav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1029A4" wp14:editId="2E1A6021">
          <wp:simplePos x="0" y="0"/>
          <wp:positionH relativeFrom="column">
            <wp:posOffset>15291</wp:posOffset>
          </wp:positionH>
          <wp:positionV relativeFrom="paragraph">
            <wp:posOffset>-354685</wp:posOffset>
          </wp:positionV>
          <wp:extent cx="2000250" cy="809625"/>
          <wp:effectExtent l="0" t="0" r="0" b="9525"/>
          <wp:wrapSquare wrapText="bothSides"/>
          <wp:docPr id="2" name="Obrázek 2" descr="CZ KUZ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 KUZ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2C86">
      <w:tab/>
    </w:r>
    <w:r w:rsidR="00D22C86">
      <w:tab/>
    </w:r>
    <w:r w:rsidR="00D22C86">
      <w:rPr>
        <w:sz w:val="20"/>
      </w:rPr>
      <w:t>JR</w:t>
    </w:r>
    <w:r w:rsidR="00D22C86" w:rsidRPr="00C77D5A">
      <w:rPr>
        <w:rFonts w:cs="Arial"/>
        <w:sz w:val="20"/>
      </w:rPr>
      <w:t>/0</w:t>
    </w:r>
    <w:r w:rsidR="00D22C86">
      <w:rPr>
        <w:rFonts w:cs="Arial"/>
        <w:sz w:val="20"/>
      </w:rPr>
      <w:t>3</w:t>
    </w:r>
    <w:r w:rsidR="00D22C86" w:rsidRPr="00C77D5A">
      <w:rPr>
        <w:rFonts w:cs="Arial"/>
        <w:sz w:val="20"/>
      </w:rPr>
      <w:t>/0</w:t>
    </w:r>
    <w:r w:rsidR="002F55B9">
      <w:rPr>
        <w:rFonts w:cs="Arial"/>
        <w:sz w:val="20"/>
      </w:rPr>
      <w:t>3</w:t>
    </w:r>
    <w:r w:rsidR="00D22C86" w:rsidRPr="00C77D5A">
      <w:rPr>
        <w:rFonts w:cs="Arial"/>
        <w:sz w:val="20"/>
      </w:rPr>
      <w:t>/</w:t>
    </w:r>
    <w:r w:rsidR="001A13DC">
      <w:rPr>
        <w:rFonts w:cs="Arial"/>
        <w:sz w:val="20"/>
      </w:rPr>
      <w:t>2</w:t>
    </w:r>
    <w:r w:rsidR="002F55B9">
      <w:rPr>
        <w:rFonts w:cs="Arial"/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BC6"/>
    <w:multiLevelType w:val="multilevel"/>
    <w:tmpl w:val="96247A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91576"/>
    <w:multiLevelType w:val="hybridMultilevel"/>
    <w:tmpl w:val="081EE8D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9A2267"/>
    <w:multiLevelType w:val="hybridMultilevel"/>
    <w:tmpl w:val="02223AAC"/>
    <w:lvl w:ilvl="0" w:tplc="48D69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A16E8C"/>
    <w:multiLevelType w:val="hybridMultilevel"/>
    <w:tmpl w:val="EFC29AE8"/>
    <w:lvl w:ilvl="0" w:tplc="6032D68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93A25"/>
    <w:multiLevelType w:val="hybridMultilevel"/>
    <w:tmpl w:val="B096DCB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0B29B8"/>
    <w:multiLevelType w:val="multilevel"/>
    <w:tmpl w:val="8AFE9B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77906"/>
    <w:multiLevelType w:val="singleLevel"/>
    <w:tmpl w:val="EFA63C5A"/>
    <w:lvl w:ilvl="0">
      <w:start w:val="1"/>
      <w:numFmt w:val="lowerLetter"/>
      <w:pStyle w:val="odstavecsodrkou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7" w15:restartNumberingAfterBreak="0">
    <w:nsid w:val="1D5E5EC8"/>
    <w:multiLevelType w:val="hybridMultilevel"/>
    <w:tmpl w:val="E778940E"/>
    <w:lvl w:ilvl="0" w:tplc="5A9C6D6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0402E9"/>
    <w:multiLevelType w:val="hybridMultilevel"/>
    <w:tmpl w:val="95623A0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57159A"/>
    <w:multiLevelType w:val="hybridMultilevel"/>
    <w:tmpl w:val="EAC41882"/>
    <w:lvl w:ilvl="0" w:tplc="D4BA62D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24577D"/>
    <w:multiLevelType w:val="hybridMultilevel"/>
    <w:tmpl w:val="54664958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9" w:tentative="1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1" w15:restartNumberingAfterBreak="0">
    <w:nsid w:val="23262F23"/>
    <w:multiLevelType w:val="multilevel"/>
    <w:tmpl w:val="830CEE9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97C17"/>
    <w:multiLevelType w:val="hybridMultilevel"/>
    <w:tmpl w:val="8A569A3C"/>
    <w:lvl w:ilvl="0" w:tplc="C682E7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197E3C"/>
    <w:multiLevelType w:val="hybridMultilevel"/>
    <w:tmpl w:val="467A1B14"/>
    <w:lvl w:ilvl="0" w:tplc="E940BBD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574E2F"/>
    <w:multiLevelType w:val="hybridMultilevel"/>
    <w:tmpl w:val="3C2843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4A75FED"/>
    <w:multiLevelType w:val="hybridMultilevel"/>
    <w:tmpl w:val="96247A66"/>
    <w:lvl w:ilvl="0" w:tplc="FBFA3AE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08392D"/>
    <w:multiLevelType w:val="hybridMultilevel"/>
    <w:tmpl w:val="42ECDF2A"/>
    <w:lvl w:ilvl="0" w:tplc="2A0A21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41F23"/>
    <w:multiLevelType w:val="hybridMultilevel"/>
    <w:tmpl w:val="564651E2"/>
    <w:lvl w:ilvl="0" w:tplc="48D69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FA832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8B6CE6"/>
    <w:multiLevelType w:val="hybridMultilevel"/>
    <w:tmpl w:val="1F543978"/>
    <w:lvl w:ilvl="0" w:tplc="24B6C87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50875"/>
    <w:multiLevelType w:val="multilevel"/>
    <w:tmpl w:val="C16CE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D66D53"/>
    <w:multiLevelType w:val="hybridMultilevel"/>
    <w:tmpl w:val="8AFE9BDC"/>
    <w:lvl w:ilvl="0" w:tplc="5F64EBA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B40FC"/>
    <w:multiLevelType w:val="hybridMultilevel"/>
    <w:tmpl w:val="B848265C"/>
    <w:lvl w:ilvl="0" w:tplc="D64470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881BB3"/>
    <w:multiLevelType w:val="hybridMultilevel"/>
    <w:tmpl w:val="C7EAE578"/>
    <w:lvl w:ilvl="0" w:tplc="8DD6DA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054D6"/>
    <w:multiLevelType w:val="multilevel"/>
    <w:tmpl w:val="02223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E67EE9"/>
    <w:multiLevelType w:val="hybridMultilevel"/>
    <w:tmpl w:val="0B341CA6"/>
    <w:lvl w:ilvl="0" w:tplc="16CABB50">
      <w:start w:val="1"/>
      <w:numFmt w:val="lowerLetter"/>
      <w:lvlText w:val="%1."/>
      <w:lvlJc w:val="left"/>
      <w:pPr>
        <w:tabs>
          <w:tab w:val="num" w:pos="-400"/>
        </w:tabs>
        <w:ind w:left="-400" w:firstLine="4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36603DAF"/>
    <w:multiLevelType w:val="hybridMultilevel"/>
    <w:tmpl w:val="F97A6E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E7AAC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E2C040C">
      <w:start w:val="4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8B7B37"/>
    <w:multiLevelType w:val="hybridMultilevel"/>
    <w:tmpl w:val="8E10681A"/>
    <w:lvl w:ilvl="0" w:tplc="CCE6439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BE579D"/>
    <w:multiLevelType w:val="multilevel"/>
    <w:tmpl w:val="CF9064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A15EB6"/>
    <w:multiLevelType w:val="hybridMultilevel"/>
    <w:tmpl w:val="830CEE90"/>
    <w:lvl w:ilvl="0" w:tplc="FB3246F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016700"/>
    <w:multiLevelType w:val="hybridMultilevel"/>
    <w:tmpl w:val="D4F08A2C"/>
    <w:lvl w:ilvl="0" w:tplc="2C46E9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928FF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3642741"/>
    <w:multiLevelType w:val="hybridMultilevel"/>
    <w:tmpl w:val="25D6D09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3F53D96"/>
    <w:multiLevelType w:val="multilevel"/>
    <w:tmpl w:val="A63A6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A81932"/>
    <w:multiLevelType w:val="hybridMultilevel"/>
    <w:tmpl w:val="79E4A9C0"/>
    <w:lvl w:ilvl="0" w:tplc="2A0A21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5453CA8"/>
    <w:multiLevelType w:val="hybridMultilevel"/>
    <w:tmpl w:val="6F0C7A74"/>
    <w:lvl w:ilvl="0" w:tplc="48D69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4B46C6"/>
    <w:multiLevelType w:val="hybridMultilevel"/>
    <w:tmpl w:val="31EC7B58"/>
    <w:lvl w:ilvl="0" w:tplc="69D0AA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206255"/>
    <w:multiLevelType w:val="hybridMultilevel"/>
    <w:tmpl w:val="697428AA"/>
    <w:lvl w:ilvl="0" w:tplc="48D69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B31181"/>
    <w:multiLevelType w:val="multilevel"/>
    <w:tmpl w:val="6F0C7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EF2017"/>
    <w:multiLevelType w:val="hybridMultilevel"/>
    <w:tmpl w:val="A754AF9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920C39"/>
    <w:multiLevelType w:val="hybridMultilevel"/>
    <w:tmpl w:val="12324F3A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681D5E07"/>
    <w:multiLevelType w:val="hybridMultilevel"/>
    <w:tmpl w:val="153E6F9A"/>
    <w:lvl w:ilvl="0" w:tplc="8EA4BF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8040A3"/>
    <w:multiLevelType w:val="hybridMultilevel"/>
    <w:tmpl w:val="79A6418A"/>
    <w:lvl w:ilvl="0" w:tplc="48D69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1827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D330D3"/>
    <w:multiLevelType w:val="hybridMultilevel"/>
    <w:tmpl w:val="83A0381E"/>
    <w:lvl w:ilvl="0" w:tplc="7CB8024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D67F28"/>
    <w:multiLevelType w:val="multilevel"/>
    <w:tmpl w:val="8A2431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2B2DFE"/>
    <w:multiLevelType w:val="hybridMultilevel"/>
    <w:tmpl w:val="8A2431E4"/>
    <w:lvl w:ilvl="0" w:tplc="D64470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F636AA2"/>
    <w:multiLevelType w:val="hybridMultilevel"/>
    <w:tmpl w:val="627CBB8C"/>
    <w:lvl w:ilvl="0" w:tplc="F70E58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F07B92"/>
    <w:multiLevelType w:val="hybridMultilevel"/>
    <w:tmpl w:val="B2342502"/>
    <w:lvl w:ilvl="0" w:tplc="48D69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82E7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3985DA4"/>
    <w:multiLevelType w:val="hybridMultilevel"/>
    <w:tmpl w:val="62C4702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5732091"/>
    <w:multiLevelType w:val="hybridMultilevel"/>
    <w:tmpl w:val="EFE0E6AE"/>
    <w:lvl w:ilvl="0" w:tplc="E06ADFB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8138A7"/>
    <w:multiLevelType w:val="singleLevel"/>
    <w:tmpl w:val="0C24036E"/>
    <w:lvl w:ilvl="0">
      <w:start w:val="1"/>
      <w:numFmt w:val="decimal"/>
      <w:pStyle w:val="slovanodstavec"/>
      <w:lvlText w:val="%1.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9" w15:restartNumberingAfterBreak="0">
    <w:nsid w:val="7D1A2CB9"/>
    <w:multiLevelType w:val="hybridMultilevel"/>
    <w:tmpl w:val="FEF46B74"/>
    <w:lvl w:ilvl="0" w:tplc="0B70450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525A63"/>
    <w:multiLevelType w:val="multilevel"/>
    <w:tmpl w:val="8AFE9B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1130861">
    <w:abstractNumId w:val="28"/>
  </w:num>
  <w:num w:numId="2" w16cid:durableId="415789458">
    <w:abstractNumId w:val="11"/>
  </w:num>
  <w:num w:numId="3" w16cid:durableId="118689009">
    <w:abstractNumId w:val="34"/>
  </w:num>
  <w:num w:numId="4" w16cid:durableId="1542209569">
    <w:abstractNumId w:val="19"/>
  </w:num>
  <w:num w:numId="5" w16cid:durableId="846939112">
    <w:abstractNumId w:val="9"/>
  </w:num>
  <w:num w:numId="6" w16cid:durableId="759451324">
    <w:abstractNumId w:val="17"/>
  </w:num>
  <w:num w:numId="7" w16cid:durableId="701327255">
    <w:abstractNumId w:val="20"/>
  </w:num>
  <w:num w:numId="8" w16cid:durableId="751001950">
    <w:abstractNumId w:val="33"/>
  </w:num>
  <w:num w:numId="9" w16cid:durableId="1920212215">
    <w:abstractNumId w:val="36"/>
  </w:num>
  <w:num w:numId="10" w16cid:durableId="1697270902">
    <w:abstractNumId w:val="13"/>
  </w:num>
  <w:num w:numId="11" w16cid:durableId="1888636615">
    <w:abstractNumId w:val="40"/>
  </w:num>
  <w:num w:numId="12" w16cid:durableId="1563828986">
    <w:abstractNumId w:val="44"/>
  </w:num>
  <w:num w:numId="13" w16cid:durableId="398328806">
    <w:abstractNumId w:val="15"/>
  </w:num>
  <w:num w:numId="14" w16cid:durableId="1725911161">
    <w:abstractNumId w:val="0"/>
  </w:num>
  <w:num w:numId="15" w16cid:durableId="455178843">
    <w:abstractNumId w:val="24"/>
  </w:num>
  <w:num w:numId="16" w16cid:durableId="1405909299">
    <w:abstractNumId w:val="2"/>
  </w:num>
  <w:num w:numId="17" w16cid:durableId="109008757">
    <w:abstractNumId w:val="23"/>
  </w:num>
  <w:num w:numId="18" w16cid:durableId="1092236777">
    <w:abstractNumId w:val="41"/>
  </w:num>
  <w:num w:numId="19" w16cid:durableId="32922632">
    <w:abstractNumId w:val="47"/>
  </w:num>
  <w:num w:numId="20" w16cid:durableId="375935154">
    <w:abstractNumId w:val="50"/>
  </w:num>
  <w:num w:numId="21" w16cid:durableId="2014336102">
    <w:abstractNumId w:val="5"/>
  </w:num>
  <w:num w:numId="22" w16cid:durableId="2091659612">
    <w:abstractNumId w:val="21"/>
  </w:num>
  <w:num w:numId="23" w16cid:durableId="1911041879">
    <w:abstractNumId w:val="27"/>
  </w:num>
  <w:num w:numId="24" w16cid:durableId="811826671">
    <w:abstractNumId w:val="43"/>
  </w:num>
  <w:num w:numId="25" w16cid:durableId="1146967609">
    <w:abstractNumId w:val="42"/>
  </w:num>
  <w:num w:numId="26" w16cid:durableId="596720991">
    <w:abstractNumId w:val="6"/>
  </w:num>
  <w:num w:numId="27" w16cid:durableId="1796681026">
    <w:abstractNumId w:val="48"/>
  </w:num>
  <w:num w:numId="28" w16cid:durableId="1512602486">
    <w:abstractNumId w:val="39"/>
  </w:num>
  <w:num w:numId="29" w16cid:durableId="2093575239">
    <w:abstractNumId w:val="32"/>
  </w:num>
  <w:num w:numId="30" w16cid:durableId="364839348">
    <w:abstractNumId w:val="3"/>
  </w:num>
  <w:num w:numId="31" w16cid:durableId="840581348">
    <w:abstractNumId w:val="45"/>
  </w:num>
  <w:num w:numId="32" w16cid:durableId="25182221">
    <w:abstractNumId w:val="29"/>
  </w:num>
  <w:num w:numId="33" w16cid:durableId="300229258">
    <w:abstractNumId w:val="16"/>
  </w:num>
  <w:num w:numId="34" w16cid:durableId="544565268">
    <w:abstractNumId w:val="25"/>
  </w:num>
  <w:num w:numId="35" w16cid:durableId="2076975450">
    <w:abstractNumId w:val="35"/>
  </w:num>
  <w:num w:numId="36" w16cid:durableId="469589546">
    <w:abstractNumId w:val="12"/>
  </w:num>
  <w:num w:numId="37" w16cid:durableId="101998243">
    <w:abstractNumId w:val="7"/>
  </w:num>
  <w:num w:numId="38" w16cid:durableId="14891807">
    <w:abstractNumId w:val="14"/>
  </w:num>
  <w:num w:numId="39" w16cid:durableId="799500051">
    <w:abstractNumId w:val="1"/>
  </w:num>
  <w:num w:numId="40" w16cid:durableId="1894803495">
    <w:abstractNumId w:val="31"/>
  </w:num>
  <w:num w:numId="41" w16cid:durableId="431559781">
    <w:abstractNumId w:val="49"/>
  </w:num>
  <w:num w:numId="42" w16cid:durableId="1611812755">
    <w:abstractNumId w:val="18"/>
  </w:num>
  <w:num w:numId="43" w16cid:durableId="903027273">
    <w:abstractNumId w:val="26"/>
  </w:num>
  <w:num w:numId="44" w16cid:durableId="1517500119">
    <w:abstractNumId w:val="22"/>
  </w:num>
  <w:num w:numId="45" w16cid:durableId="413401693">
    <w:abstractNumId w:val="8"/>
  </w:num>
  <w:num w:numId="46" w16cid:durableId="1441145642">
    <w:abstractNumId w:val="4"/>
  </w:num>
  <w:num w:numId="47" w16cid:durableId="96683994">
    <w:abstractNumId w:val="46"/>
  </w:num>
  <w:num w:numId="48" w16cid:durableId="1513183771">
    <w:abstractNumId w:val="37"/>
  </w:num>
  <w:num w:numId="49" w16cid:durableId="1893540500">
    <w:abstractNumId w:val="30"/>
  </w:num>
  <w:num w:numId="50" w16cid:durableId="1317950947">
    <w:abstractNumId w:val="25"/>
    <w:lvlOverride w:ilvl="0">
      <w:lvl w:ilvl="0" w:tplc="0405000F">
        <w:start w:val="1"/>
        <w:numFmt w:val="lowerLetter"/>
        <w:lvlText w:val="%1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1">
      <w:lvl w:ilvl="1" w:tplc="0E7AAC46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1E2C040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1" w16cid:durableId="650332552">
    <w:abstractNumId w:val="25"/>
    <w:lvlOverride w:ilvl="0">
      <w:lvl w:ilvl="0" w:tplc="0405000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E7AAC46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1E2C040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2" w16cid:durableId="221064609">
    <w:abstractNumId w:val="38"/>
  </w:num>
  <w:num w:numId="53" w16cid:durableId="1794786856">
    <w:abstractNumId w:val="1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4FC"/>
    <w:rsid w:val="000222D6"/>
    <w:rsid w:val="00024A8A"/>
    <w:rsid w:val="00024BA8"/>
    <w:rsid w:val="000307A0"/>
    <w:rsid w:val="00064830"/>
    <w:rsid w:val="00064CC3"/>
    <w:rsid w:val="00073F70"/>
    <w:rsid w:val="00091652"/>
    <w:rsid w:val="00097394"/>
    <w:rsid w:val="000B29AE"/>
    <w:rsid w:val="000D0005"/>
    <w:rsid w:val="000D7E44"/>
    <w:rsid w:val="000E6015"/>
    <w:rsid w:val="000E757A"/>
    <w:rsid w:val="000F30CE"/>
    <w:rsid w:val="000F4CF5"/>
    <w:rsid w:val="00100479"/>
    <w:rsid w:val="00102911"/>
    <w:rsid w:val="00111277"/>
    <w:rsid w:val="00116FC3"/>
    <w:rsid w:val="001541C3"/>
    <w:rsid w:val="00173CE6"/>
    <w:rsid w:val="00180BC9"/>
    <w:rsid w:val="00183906"/>
    <w:rsid w:val="001852C2"/>
    <w:rsid w:val="00185982"/>
    <w:rsid w:val="001869FB"/>
    <w:rsid w:val="001968BE"/>
    <w:rsid w:val="00196F99"/>
    <w:rsid w:val="001A13DC"/>
    <w:rsid w:val="001A6FD9"/>
    <w:rsid w:val="001B06B1"/>
    <w:rsid w:val="001B743F"/>
    <w:rsid w:val="001C01CA"/>
    <w:rsid w:val="001C2A69"/>
    <w:rsid w:val="001E1047"/>
    <w:rsid w:val="001E430C"/>
    <w:rsid w:val="001F3699"/>
    <w:rsid w:val="001F6936"/>
    <w:rsid w:val="00207453"/>
    <w:rsid w:val="00221DC1"/>
    <w:rsid w:val="00236C2B"/>
    <w:rsid w:val="00237BC2"/>
    <w:rsid w:val="00246183"/>
    <w:rsid w:val="00253F68"/>
    <w:rsid w:val="0026773D"/>
    <w:rsid w:val="00270344"/>
    <w:rsid w:val="00295C95"/>
    <w:rsid w:val="002A4788"/>
    <w:rsid w:val="002A5FA0"/>
    <w:rsid w:val="002B1AAC"/>
    <w:rsid w:val="002D521A"/>
    <w:rsid w:val="002D5C54"/>
    <w:rsid w:val="002D625C"/>
    <w:rsid w:val="002E6183"/>
    <w:rsid w:val="002F55B9"/>
    <w:rsid w:val="0030449D"/>
    <w:rsid w:val="003072BA"/>
    <w:rsid w:val="003226AE"/>
    <w:rsid w:val="00344ED5"/>
    <w:rsid w:val="00364FD9"/>
    <w:rsid w:val="003669DC"/>
    <w:rsid w:val="0036706B"/>
    <w:rsid w:val="00394603"/>
    <w:rsid w:val="003A7C62"/>
    <w:rsid w:val="003B266D"/>
    <w:rsid w:val="003B5A58"/>
    <w:rsid w:val="003B7CA1"/>
    <w:rsid w:val="003C760F"/>
    <w:rsid w:val="003D1633"/>
    <w:rsid w:val="003D6EA8"/>
    <w:rsid w:val="003E3711"/>
    <w:rsid w:val="003E49FF"/>
    <w:rsid w:val="003F274E"/>
    <w:rsid w:val="00403851"/>
    <w:rsid w:val="00411740"/>
    <w:rsid w:val="00414FBA"/>
    <w:rsid w:val="0042482E"/>
    <w:rsid w:val="00437440"/>
    <w:rsid w:val="00445EFD"/>
    <w:rsid w:val="00452128"/>
    <w:rsid w:val="00453171"/>
    <w:rsid w:val="00460953"/>
    <w:rsid w:val="00463AB2"/>
    <w:rsid w:val="00466C73"/>
    <w:rsid w:val="004725D5"/>
    <w:rsid w:val="004A4557"/>
    <w:rsid w:val="004A774E"/>
    <w:rsid w:val="004B2CD2"/>
    <w:rsid w:val="004C6ED2"/>
    <w:rsid w:val="004D0546"/>
    <w:rsid w:val="004E7149"/>
    <w:rsid w:val="004F2594"/>
    <w:rsid w:val="004F2611"/>
    <w:rsid w:val="004F4A28"/>
    <w:rsid w:val="0050365A"/>
    <w:rsid w:val="005150DA"/>
    <w:rsid w:val="00517B7C"/>
    <w:rsid w:val="005307A2"/>
    <w:rsid w:val="00532C69"/>
    <w:rsid w:val="00535EC3"/>
    <w:rsid w:val="0053625E"/>
    <w:rsid w:val="00553F0E"/>
    <w:rsid w:val="005623BE"/>
    <w:rsid w:val="0058632A"/>
    <w:rsid w:val="00591EBD"/>
    <w:rsid w:val="005A0859"/>
    <w:rsid w:val="005B1249"/>
    <w:rsid w:val="005B3456"/>
    <w:rsid w:val="005C089B"/>
    <w:rsid w:val="005C547C"/>
    <w:rsid w:val="005C7389"/>
    <w:rsid w:val="005D09C8"/>
    <w:rsid w:val="005D0B47"/>
    <w:rsid w:val="005D2AF0"/>
    <w:rsid w:val="005D3036"/>
    <w:rsid w:val="00603FBB"/>
    <w:rsid w:val="0060491E"/>
    <w:rsid w:val="0060540A"/>
    <w:rsid w:val="00623A05"/>
    <w:rsid w:val="0064024F"/>
    <w:rsid w:val="0064640B"/>
    <w:rsid w:val="0065092E"/>
    <w:rsid w:val="0066098F"/>
    <w:rsid w:val="006A0499"/>
    <w:rsid w:val="006A7ED2"/>
    <w:rsid w:val="006B15C5"/>
    <w:rsid w:val="006B3C70"/>
    <w:rsid w:val="006C34BC"/>
    <w:rsid w:val="006C4DE1"/>
    <w:rsid w:val="006E5489"/>
    <w:rsid w:val="006F0A8F"/>
    <w:rsid w:val="007016ED"/>
    <w:rsid w:val="00702E25"/>
    <w:rsid w:val="007035A8"/>
    <w:rsid w:val="007118E2"/>
    <w:rsid w:val="00714536"/>
    <w:rsid w:val="00746D47"/>
    <w:rsid w:val="007479C5"/>
    <w:rsid w:val="00747D6C"/>
    <w:rsid w:val="00771B81"/>
    <w:rsid w:val="007738A5"/>
    <w:rsid w:val="007814C0"/>
    <w:rsid w:val="007865E2"/>
    <w:rsid w:val="007914D7"/>
    <w:rsid w:val="0079476C"/>
    <w:rsid w:val="007B39AF"/>
    <w:rsid w:val="007C0485"/>
    <w:rsid w:val="007C30F1"/>
    <w:rsid w:val="007C37D2"/>
    <w:rsid w:val="007C40D1"/>
    <w:rsid w:val="007D4EB0"/>
    <w:rsid w:val="007F7654"/>
    <w:rsid w:val="008005F2"/>
    <w:rsid w:val="00802908"/>
    <w:rsid w:val="0080443F"/>
    <w:rsid w:val="00820988"/>
    <w:rsid w:val="008229F1"/>
    <w:rsid w:val="0086396F"/>
    <w:rsid w:val="00867365"/>
    <w:rsid w:val="00881E78"/>
    <w:rsid w:val="00887AA9"/>
    <w:rsid w:val="00894516"/>
    <w:rsid w:val="008B3AD1"/>
    <w:rsid w:val="008C2202"/>
    <w:rsid w:val="008C4A74"/>
    <w:rsid w:val="008C5746"/>
    <w:rsid w:val="008D0DF1"/>
    <w:rsid w:val="008E1EFD"/>
    <w:rsid w:val="008E3E2A"/>
    <w:rsid w:val="008E5EFA"/>
    <w:rsid w:val="008E6C58"/>
    <w:rsid w:val="008E720D"/>
    <w:rsid w:val="008E73D3"/>
    <w:rsid w:val="009124E5"/>
    <w:rsid w:val="00915208"/>
    <w:rsid w:val="00920364"/>
    <w:rsid w:val="00923DED"/>
    <w:rsid w:val="00927AF8"/>
    <w:rsid w:val="009404FC"/>
    <w:rsid w:val="0094247F"/>
    <w:rsid w:val="00945395"/>
    <w:rsid w:val="00954A58"/>
    <w:rsid w:val="00957608"/>
    <w:rsid w:val="00976A30"/>
    <w:rsid w:val="009B2E58"/>
    <w:rsid w:val="009B4C7B"/>
    <w:rsid w:val="009D3B34"/>
    <w:rsid w:val="009E21D1"/>
    <w:rsid w:val="009E559D"/>
    <w:rsid w:val="00A01149"/>
    <w:rsid w:val="00A03595"/>
    <w:rsid w:val="00A035F9"/>
    <w:rsid w:val="00A03D4C"/>
    <w:rsid w:val="00A05BA3"/>
    <w:rsid w:val="00A0635F"/>
    <w:rsid w:val="00A1594F"/>
    <w:rsid w:val="00A27400"/>
    <w:rsid w:val="00A316E9"/>
    <w:rsid w:val="00A61F5F"/>
    <w:rsid w:val="00A77FEC"/>
    <w:rsid w:val="00A87A39"/>
    <w:rsid w:val="00AA2F7A"/>
    <w:rsid w:val="00AB0A61"/>
    <w:rsid w:val="00AB0F61"/>
    <w:rsid w:val="00AB57FC"/>
    <w:rsid w:val="00AB5B4E"/>
    <w:rsid w:val="00AE058F"/>
    <w:rsid w:val="00AF2438"/>
    <w:rsid w:val="00AF5B82"/>
    <w:rsid w:val="00B00933"/>
    <w:rsid w:val="00B14A9B"/>
    <w:rsid w:val="00B40600"/>
    <w:rsid w:val="00B45B2E"/>
    <w:rsid w:val="00B56CC4"/>
    <w:rsid w:val="00B57698"/>
    <w:rsid w:val="00B62026"/>
    <w:rsid w:val="00B670E9"/>
    <w:rsid w:val="00B76ACE"/>
    <w:rsid w:val="00B81B81"/>
    <w:rsid w:val="00B935AB"/>
    <w:rsid w:val="00B9369B"/>
    <w:rsid w:val="00BA2E45"/>
    <w:rsid w:val="00BA5243"/>
    <w:rsid w:val="00BA648D"/>
    <w:rsid w:val="00BB6A4B"/>
    <w:rsid w:val="00BE5884"/>
    <w:rsid w:val="00BE6131"/>
    <w:rsid w:val="00BE72BF"/>
    <w:rsid w:val="00BE7C3B"/>
    <w:rsid w:val="00C252C1"/>
    <w:rsid w:val="00C40370"/>
    <w:rsid w:val="00C5123D"/>
    <w:rsid w:val="00C521D1"/>
    <w:rsid w:val="00C543FF"/>
    <w:rsid w:val="00C64835"/>
    <w:rsid w:val="00C72372"/>
    <w:rsid w:val="00C82C9D"/>
    <w:rsid w:val="00C83B60"/>
    <w:rsid w:val="00C85A0D"/>
    <w:rsid w:val="00C94FDF"/>
    <w:rsid w:val="00CA3436"/>
    <w:rsid w:val="00CB2B22"/>
    <w:rsid w:val="00CB540A"/>
    <w:rsid w:val="00CC20CE"/>
    <w:rsid w:val="00CE7C12"/>
    <w:rsid w:val="00CF1F8D"/>
    <w:rsid w:val="00CF3213"/>
    <w:rsid w:val="00CF6C88"/>
    <w:rsid w:val="00D05B12"/>
    <w:rsid w:val="00D1221B"/>
    <w:rsid w:val="00D157FE"/>
    <w:rsid w:val="00D22C86"/>
    <w:rsid w:val="00D2733F"/>
    <w:rsid w:val="00D364B2"/>
    <w:rsid w:val="00D41D3C"/>
    <w:rsid w:val="00D436C1"/>
    <w:rsid w:val="00D44F87"/>
    <w:rsid w:val="00D5234A"/>
    <w:rsid w:val="00D60443"/>
    <w:rsid w:val="00D72814"/>
    <w:rsid w:val="00D8367C"/>
    <w:rsid w:val="00D91CD8"/>
    <w:rsid w:val="00D93034"/>
    <w:rsid w:val="00DA1605"/>
    <w:rsid w:val="00DA3807"/>
    <w:rsid w:val="00DB2AAF"/>
    <w:rsid w:val="00DC5968"/>
    <w:rsid w:val="00DC7C04"/>
    <w:rsid w:val="00DD7C10"/>
    <w:rsid w:val="00DE4AB5"/>
    <w:rsid w:val="00DE6623"/>
    <w:rsid w:val="00E11486"/>
    <w:rsid w:val="00E27683"/>
    <w:rsid w:val="00E30583"/>
    <w:rsid w:val="00E42399"/>
    <w:rsid w:val="00E638F9"/>
    <w:rsid w:val="00E70BFD"/>
    <w:rsid w:val="00E80F5E"/>
    <w:rsid w:val="00E83E57"/>
    <w:rsid w:val="00E86221"/>
    <w:rsid w:val="00E932CF"/>
    <w:rsid w:val="00EA4292"/>
    <w:rsid w:val="00EA4C69"/>
    <w:rsid w:val="00EB175F"/>
    <w:rsid w:val="00EB2781"/>
    <w:rsid w:val="00EE3E20"/>
    <w:rsid w:val="00F04D99"/>
    <w:rsid w:val="00F137DC"/>
    <w:rsid w:val="00F17524"/>
    <w:rsid w:val="00F17F95"/>
    <w:rsid w:val="00F21E87"/>
    <w:rsid w:val="00F2545F"/>
    <w:rsid w:val="00F27FC4"/>
    <w:rsid w:val="00F345B5"/>
    <w:rsid w:val="00F43772"/>
    <w:rsid w:val="00F47B77"/>
    <w:rsid w:val="00F47D16"/>
    <w:rsid w:val="00F53366"/>
    <w:rsid w:val="00F6470D"/>
    <w:rsid w:val="00F70BC2"/>
    <w:rsid w:val="00F739C5"/>
    <w:rsid w:val="00F95BF8"/>
    <w:rsid w:val="00FA2F14"/>
    <w:rsid w:val="00FA7456"/>
    <w:rsid w:val="00FC45AC"/>
    <w:rsid w:val="00FE662B"/>
    <w:rsid w:val="00FF00A0"/>
    <w:rsid w:val="00FF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22D49995"/>
  <w15:docId w15:val="{C0F0DFE0-03B9-471F-8D1C-48C5BD08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E6015"/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394603"/>
    <w:pPr>
      <w:keepNext/>
      <w:jc w:val="both"/>
      <w:outlineLvl w:val="2"/>
    </w:pPr>
    <w:rPr>
      <w:rFonts w:ascii="Times New Roman" w:hAnsi="Times New Roman"/>
      <w:u w:val="single"/>
    </w:rPr>
  </w:style>
  <w:style w:type="paragraph" w:styleId="Nadpis4">
    <w:name w:val="heading 4"/>
    <w:basedOn w:val="Normln"/>
    <w:next w:val="Normln"/>
    <w:qFormat/>
    <w:rsid w:val="00394603"/>
    <w:pPr>
      <w:keepNext/>
      <w:jc w:val="center"/>
      <w:outlineLvl w:val="3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40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9404FC"/>
    <w:pPr>
      <w:jc w:val="both"/>
    </w:pPr>
    <w:rPr>
      <w:rFonts w:ascii="Times New Roman" w:hAnsi="Times New Roman"/>
      <w:sz w:val="22"/>
    </w:rPr>
  </w:style>
  <w:style w:type="paragraph" w:styleId="Zhlav">
    <w:name w:val="header"/>
    <w:basedOn w:val="Normln"/>
    <w:rsid w:val="00196F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96F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6F99"/>
  </w:style>
  <w:style w:type="paragraph" w:customStyle="1" w:styleId="Char2">
    <w:name w:val="Char2"/>
    <w:basedOn w:val="Normln"/>
    <w:rsid w:val="003B5A58"/>
    <w:pPr>
      <w:spacing w:after="160" w:line="240" w:lineRule="exact"/>
      <w:jc w:val="center"/>
    </w:pPr>
    <w:rPr>
      <w:sz w:val="22"/>
      <w:lang w:val="en-US" w:eastAsia="en-US"/>
    </w:rPr>
  </w:style>
  <w:style w:type="paragraph" w:customStyle="1" w:styleId="CharChar2CharCharCharCharChar">
    <w:name w:val="Char Char2 Char Char Char Char Char"/>
    <w:basedOn w:val="Normln"/>
    <w:rsid w:val="00C543FF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Odkaznakoment">
    <w:name w:val="annotation reference"/>
    <w:semiHidden/>
    <w:rsid w:val="00C543F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543FF"/>
    <w:rPr>
      <w:sz w:val="20"/>
    </w:rPr>
  </w:style>
  <w:style w:type="paragraph" w:styleId="Pedmtkomente">
    <w:name w:val="annotation subject"/>
    <w:basedOn w:val="Textkomente"/>
    <w:next w:val="Textkomente"/>
    <w:semiHidden/>
    <w:rsid w:val="00C543FF"/>
    <w:rPr>
      <w:b/>
      <w:bCs/>
    </w:rPr>
  </w:style>
  <w:style w:type="paragraph" w:styleId="Textbubliny">
    <w:name w:val="Balloon Text"/>
    <w:basedOn w:val="Normln"/>
    <w:semiHidden/>
    <w:rsid w:val="00C543FF"/>
    <w:rPr>
      <w:rFonts w:ascii="Tahoma" w:hAnsi="Tahoma" w:cs="Tahoma"/>
      <w:sz w:val="16"/>
      <w:szCs w:val="16"/>
    </w:rPr>
  </w:style>
  <w:style w:type="paragraph" w:customStyle="1" w:styleId="slolnku">
    <w:name w:val="Číslo článku"/>
    <w:basedOn w:val="Normln"/>
    <w:rsid w:val="00394603"/>
    <w:pPr>
      <w:jc w:val="center"/>
    </w:pPr>
    <w:rPr>
      <w:rFonts w:ascii="Times New Roman" w:hAnsi="Times New Roman"/>
      <w:sz w:val="22"/>
    </w:rPr>
  </w:style>
  <w:style w:type="paragraph" w:customStyle="1" w:styleId="slovanodstavec">
    <w:name w:val="Číslovaný odstavec"/>
    <w:basedOn w:val="Normln"/>
    <w:rsid w:val="00394603"/>
    <w:pPr>
      <w:numPr>
        <w:numId w:val="27"/>
      </w:numPr>
      <w:tabs>
        <w:tab w:val="left" w:pos="284"/>
      </w:tabs>
      <w:spacing w:before="120"/>
      <w:jc w:val="both"/>
    </w:pPr>
    <w:rPr>
      <w:rFonts w:ascii="Times New Roman" w:hAnsi="Times New Roman"/>
      <w:sz w:val="22"/>
    </w:rPr>
  </w:style>
  <w:style w:type="paragraph" w:customStyle="1" w:styleId="odstavecsodrkou">
    <w:name w:val="odstavec s odrážkou"/>
    <w:basedOn w:val="Normln"/>
    <w:rsid w:val="00394603"/>
    <w:pPr>
      <w:numPr>
        <w:numId w:val="26"/>
      </w:numPr>
      <w:tabs>
        <w:tab w:val="left" w:pos="1134"/>
      </w:tabs>
      <w:spacing w:before="40"/>
      <w:jc w:val="both"/>
    </w:pPr>
    <w:rPr>
      <w:rFonts w:ascii="Times New Roman" w:hAnsi="Times New Roman"/>
      <w:sz w:val="22"/>
    </w:rPr>
  </w:style>
  <w:style w:type="paragraph" w:styleId="Odstavecseseznamem">
    <w:name w:val="List Paragraph"/>
    <w:basedOn w:val="Normln"/>
    <w:uiPriority w:val="34"/>
    <w:qFormat/>
    <w:rsid w:val="00180BC9"/>
    <w:pPr>
      <w:ind w:left="708"/>
    </w:pPr>
  </w:style>
  <w:style w:type="character" w:customStyle="1" w:styleId="ZpatChar">
    <w:name w:val="Zápatí Char"/>
    <w:link w:val="Zpat"/>
    <w:uiPriority w:val="99"/>
    <w:rsid w:val="000F4CF5"/>
    <w:rPr>
      <w:rFonts w:ascii="Arial" w:hAnsi="Arial"/>
      <w:sz w:val="24"/>
    </w:rPr>
  </w:style>
  <w:style w:type="character" w:customStyle="1" w:styleId="TextkomenteChar">
    <w:name w:val="Text komentáře Char"/>
    <w:link w:val="Textkomente"/>
    <w:semiHidden/>
    <w:rsid w:val="009E21D1"/>
    <w:rPr>
      <w:rFonts w:ascii="Arial" w:hAnsi="Arial"/>
    </w:rPr>
  </w:style>
  <w:style w:type="paragraph" w:styleId="Normlnweb">
    <w:name w:val="Normal (Web)"/>
    <w:basedOn w:val="Normln"/>
    <w:uiPriority w:val="99"/>
    <w:semiHidden/>
    <w:unhideWhenUsed/>
    <w:rsid w:val="001B743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FF00A0"/>
    <w:rPr>
      <w:sz w:val="20"/>
    </w:rPr>
  </w:style>
  <w:style w:type="character" w:customStyle="1" w:styleId="TextpoznpodarouChar">
    <w:name w:val="Text pozn. pod čarou Char"/>
    <w:link w:val="Textpoznpodarou"/>
    <w:semiHidden/>
    <w:rsid w:val="00FF00A0"/>
    <w:rPr>
      <w:rFonts w:ascii="Arial" w:hAnsi="Arial"/>
    </w:rPr>
  </w:style>
  <w:style w:type="character" w:styleId="Znakapoznpodarou">
    <w:name w:val="footnote reference"/>
    <w:semiHidden/>
    <w:unhideWhenUsed/>
    <w:rsid w:val="00FF00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7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330414CD9F194097E189552EFF5CA4" ma:contentTypeVersion="9" ma:contentTypeDescription="Vytvoří nový dokument" ma:contentTypeScope="" ma:versionID="3cc05dc8fa2a136eb4a8de0683f46a15">
  <xsd:schema xmlns:xsd="http://www.w3.org/2001/XMLSchema" xmlns:xs="http://www.w3.org/2001/XMLSchema" xmlns:p="http://schemas.microsoft.com/office/2006/metadata/properties" xmlns:ns3="6844c560-6a7d-4bf2-8182-932cb50ea38f" targetNamespace="http://schemas.microsoft.com/office/2006/metadata/properties" ma:root="true" ma:fieldsID="54e9d23432d6a7b2c4959dc1c4a62b32" ns3:_="">
    <xsd:import namespace="6844c560-6a7d-4bf2-8182-932cb50ea3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4c560-6a7d-4bf2-8182-932cb50ea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D16EBE-9FA8-4FF0-AD8B-89E62C1757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0E8420-1878-4A21-9AAB-A5AD00B4EF4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844c560-6a7d-4bf2-8182-932cb50ea38f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5183D2-9A9D-43C2-89B6-166F1A673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4c560-6a7d-4bf2-8182-932cb50ea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6D51B5-DE70-40DC-A5DC-FD531EBDC2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2506</Words>
  <Characters>14788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Typ vnitřní normy:</vt:lpstr>
    </vt:vector>
  </TitlesOfParts>
  <Company>Zlínský kraj</Company>
  <LinksUpToDate>false</LinksUpToDate>
  <CharactersWithSpaces>17260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 vnitřní normy:</dc:title>
  <dc:subject/>
  <dc:creator>fuskova</dc:creator>
  <cp:keywords/>
  <dc:description/>
  <cp:lastModifiedBy>Němcová Michaela</cp:lastModifiedBy>
  <cp:revision>2</cp:revision>
  <cp:lastPrinted>2021-01-19T11:57:00Z</cp:lastPrinted>
  <dcterms:created xsi:type="dcterms:W3CDTF">2026-02-10T07:17:00Z</dcterms:created>
  <dcterms:modified xsi:type="dcterms:W3CDTF">2026-02-10T07:17:00Z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0x010100A5330414CD9F194097E189552EFF5CA4</vt:lpwstr>
  </property>
</Properties>
</file>