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994514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994514" w:rsidRDefault="00994514" w:rsidP="00AC72EB">
            <w:pPr>
              <w:pStyle w:val="Nadpis3"/>
              <w:spacing w:before="0" w:after="0"/>
            </w:pPr>
            <w:bookmarkStart w:id="0" w:name="_Toc364779365"/>
            <w:r>
              <w:t>Zatřídění ploch s rozdílným</w:t>
            </w:r>
            <w:bookmarkEnd w:id="0"/>
            <w:r>
              <w:t xml:space="preserve"> </w:t>
            </w:r>
          </w:p>
          <w:p w:rsidR="00994514" w:rsidRDefault="00994514" w:rsidP="00AC72EB">
            <w:pPr>
              <w:pStyle w:val="Nadpis3"/>
              <w:spacing w:before="0" w:after="0"/>
            </w:pPr>
            <w:bookmarkStart w:id="1" w:name="_Toc364779366"/>
            <w:r>
              <w:t>způsobem využití</w:t>
            </w:r>
            <w:bookmarkEnd w:id="1"/>
          </w:p>
        </w:tc>
        <w:tc>
          <w:tcPr>
            <w:tcW w:w="5808" w:type="dxa"/>
            <w:shd w:val="pct15" w:color="auto" w:fill="auto"/>
          </w:tcPr>
          <w:p w:rsidR="00994514" w:rsidRDefault="00994514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" w:name="_Toc364779367"/>
            <w:r>
              <w:rPr>
                <w:bCs/>
                <w:i/>
                <w:iCs/>
                <w:caps/>
                <w:sz w:val="28"/>
                <w:u w:val="none"/>
              </w:rPr>
              <w:t>Plochy individuálního BYDLENÍ (BI)</w:t>
            </w:r>
            <w:bookmarkEnd w:id="2"/>
          </w:p>
        </w:tc>
      </w:tr>
      <w:tr w:rsidR="00994514" w:rsidRPr="00792A65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994514" w:rsidRPr="00792A65" w:rsidRDefault="00994514" w:rsidP="00AC72EB">
            <w:pPr>
              <w:pStyle w:val="Nadpis3"/>
              <w:rPr>
                <w:szCs w:val="24"/>
              </w:rPr>
            </w:pPr>
            <w:bookmarkStart w:id="3" w:name="_Toc36477936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"/>
          </w:p>
        </w:tc>
        <w:tc>
          <w:tcPr>
            <w:tcW w:w="5808" w:type="dxa"/>
            <w:shd w:val="pct15" w:color="auto" w:fill="auto"/>
          </w:tcPr>
          <w:p w:rsidR="00994514" w:rsidRDefault="00994514" w:rsidP="00AC72EB">
            <w:pPr>
              <w:rPr>
                <w:b/>
              </w:rPr>
            </w:pPr>
            <w:r w:rsidRPr="00792A65">
              <w:t xml:space="preserve">plochy zastavitelné: </w:t>
            </w:r>
            <w:r w:rsidRPr="00934F54">
              <w:rPr>
                <w:b/>
              </w:rPr>
              <w:t xml:space="preserve">Lokalita </w:t>
            </w:r>
            <w:r w:rsidR="00FD3B96">
              <w:rPr>
                <w:b/>
              </w:rPr>
              <w:t>č.13</w:t>
            </w:r>
            <w:bookmarkStart w:id="4" w:name="_GoBack"/>
            <w:bookmarkEnd w:id="4"/>
          </w:p>
          <w:p w:rsidR="00994514" w:rsidRPr="00792A65" w:rsidRDefault="00994514" w:rsidP="00994514"/>
        </w:tc>
      </w:tr>
      <w:tr w:rsidR="00994514" w:rsidRPr="00792A65" w:rsidTr="00AC72EB">
        <w:tc>
          <w:tcPr>
            <w:tcW w:w="3089" w:type="dxa"/>
          </w:tcPr>
          <w:p w:rsidR="00994514" w:rsidRPr="00792A65" w:rsidRDefault="00994514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994514" w:rsidRPr="00792A65" w:rsidRDefault="00994514" w:rsidP="00994514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  <w:r>
              <w:t xml:space="preserve"> – lokalita podmínečně zastavitelná</w:t>
            </w:r>
          </w:p>
        </w:tc>
      </w:tr>
      <w:tr w:rsidR="00994514" w:rsidRPr="00792A65" w:rsidTr="00AC72EB">
        <w:tc>
          <w:tcPr>
            <w:tcW w:w="3089" w:type="dxa"/>
          </w:tcPr>
          <w:p w:rsidR="00994514" w:rsidRPr="00792A65" w:rsidRDefault="00994514" w:rsidP="00AC72EB"/>
          <w:p w:rsidR="00994514" w:rsidRPr="00792A65" w:rsidRDefault="00994514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994514" w:rsidRPr="00792A65" w:rsidRDefault="00994514" w:rsidP="00AC72EB"/>
        </w:tc>
        <w:tc>
          <w:tcPr>
            <w:tcW w:w="5808" w:type="dxa"/>
          </w:tcPr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994514" w:rsidRPr="00792A65" w:rsidRDefault="00994514" w:rsidP="00994514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994514" w:rsidRPr="00792A65" w:rsidTr="00AC72EB">
        <w:tc>
          <w:tcPr>
            <w:tcW w:w="3089" w:type="dxa"/>
          </w:tcPr>
          <w:p w:rsidR="00994514" w:rsidRPr="002D0C9B" w:rsidRDefault="00994514" w:rsidP="00AC72EB">
            <w:pPr>
              <w:pStyle w:val="Nadpis3"/>
              <w:rPr>
                <w:b w:val="0"/>
              </w:rPr>
            </w:pPr>
            <w:bookmarkStart w:id="5" w:name="_Toc364779369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994514" w:rsidRPr="00792A65" w:rsidRDefault="00994514" w:rsidP="00AC72EB"/>
        </w:tc>
        <w:tc>
          <w:tcPr>
            <w:tcW w:w="5808" w:type="dxa"/>
          </w:tcPr>
          <w:p w:rsidR="00994514" w:rsidRPr="00792A65" w:rsidRDefault="00994514" w:rsidP="00994514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  <w:tr w:rsidR="00994514" w:rsidRPr="00792A65" w:rsidTr="00AC72EB">
        <w:tc>
          <w:tcPr>
            <w:tcW w:w="3089" w:type="dxa"/>
          </w:tcPr>
          <w:p w:rsidR="00994514" w:rsidRPr="00792A65" w:rsidRDefault="00994514" w:rsidP="00AC72EB">
            <w:pPr>
              <w:pStyle w:val="Nadpis3"/>
              <w:rPr>
                <w:u w:val="none"/>
              </w:rPr>
            </w:pPr>
            <w:bookmarkStart w:id="6" w:name="_Toc364779370"/>
            <w:r>
              <w:rPr>
                <w:u w:val="none"/>
              </w:rPr>
              <w:t>Podmínka výstavby</w:t>
            </w:r>
            <w:bookmarkEnd w:id="6"/>
          </w:p>
        </w:tc>
        <w:tc>
          <w:tcPr>
            <w:tcW w:w="5808" w:type="dxa"/>
          </w:tcPr>
          <w:p w:rsidR="00994514" w:rsidRPr="00792A65" w:rsidRDefault="00994514" w:rsidP="00994514">
            <w:pPr>
              <w:numPr>
                <w:ilvl w:val="0"/>
                <w:numId w:val="4"/>
              </w:numPr>
              <w:ind w:left="772"/>
            </w:pPr>
            <w:r>
              <w:t xml:space="preserve">Výstavba v lokalitách 7, 9 a 13 bude výstavba možná až po zrušení chráněného ložiskového území </w:t>
            </w:r>
            <w:r w:rsidRPr="00D8678B">
              <w:t>dobývacího prostoru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2B4705"/>
    <w:multiLevelType w:val="hybridMultilevel"/>
    <w:tmpl w:val="BA9EE7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14"/>
    <w:rsid w:val="00262B86"/>
    <w:rsid w:val="00963076"/>
    <w:rsid w:val="00994514"/>
    <w:rsid w:val="00B055FC"/>
    <w:rsid w:val="00FD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45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94514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aliases w:val="Nadpis 3 Char Char Char Char Char Char,Nadpis 3 Char Char Char Char Char1,Nadpis 3 Char Char Char Char1,Nadpis 3 Char Char Char1,Nadpis 3 Char Char Char Char Char Char Char Char Char Char,Nadpis 31 Char"/>
    <w:basedOn w:val="Standardnpsmoodstavce"/>
    <w:link w:val="Nadpis3"/>
    <w:rsid w:val="00994514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45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994514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aliases w:val="Nadpis 3 Char Char Char Char Char Char,Nadpis 3 Char Char Char Char Char1,Nadpis 3 Char Char Char Char1,Nadpis 3 Char Char Char1,Nadpis 3 Char Char Char Char Char Char Char Char Char Char,Nadpis 31 Char"/>
    <w:basedOn w:val="Standardnpsmoodstavce"/>
    <w:link w:val="Nadpis3"/>
    <w:rsid w:val="00994514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4</cp:revision>
  <dcterms:created xsi:type="dcterms:W3CDTF">2013-11-13T09:46:00Z</dcterms:created>
  <dcterms:modified xsi:type="dcterms:W3CDTF">2013-11-13T09:46:00Z</dcterms:modified>
</cp:coreProperties>
</file>