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62DF5" w:rsidRPr="00D62DF5" w:rsidTr="00CB65DA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62DF5" w:rsidRPr="00D62DF5" w:rsidRDefault="00D62DF5" w:rsidP="00D62DF5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51"/>
            <w:bookmarkStart w:id="1" w:name="_Toc230572218"/>
            <w:bookmarkStart w:id="2" w:name="_Toc231292999"/>
            <w:bookmarkStart w:id="3" w:name="_Toc231293368"/>
            <w:bookmarkStart w:id="4" w:name="_Toc287961790"/>
            <w:bookmarkStart w:id="5" w:name="_Toc298403391"/>
            <w:bookmarkStart w:id="6" w:name="_Toc298403619"/>
            <w:bookmarkStart w:id="7" w:name="_Toc316386802"/>
            <w:bookmarkStart w:id="8" w:name="_Toc316387031"/>
            <w:bookmarkStart w:id="9" w:name="_Toc345403021"/>
            <w:bookmarkStart w:id="10" w:name="_Toc349899141"/>
            <w:bookmarkStart w:id="11" w:name="_Toc364779373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62DF5" w:rsidRPr="00D62DF5" w:rsidRDefault="00D62DF5" w:rsidP="00D62DF5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2" w:name="_Toc230571752"/>
            <w:bookmarkStart w:id="13" w:name="_Toc230572219"/>
            <w:bookmarkStart w:id="14" w:name="_Toc231293000"/>
            <w:bookmarkStart w:id="15" w:name="_Toc231293369"/>
            <w:bookmarkStart w:id="16" w:name="_Toc287961791"/>
            <w:bookmarkStart w:id="17" w:name="_Toc298403392"/>
            <w:bookmarkStart w:id="18" w:name="_Toc298403620"/>
            <w:bookmarkStart w:id="19" w:name="_Toc316386803"/>
            <w:bookmarkStart w:id="20" w:name="_Toc316387032"/>
            <w:bookmarkStart w:id="21" w:name="_Toc345403022"/>
            <w:bookmarkStart w:id="22" w:name="_Toc349899142"/>
            <w:bookmarkStart w:id="23" w:name="_Toc364779374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5809" w:type="dxa"/>
            <w:shd w:val="pct15" w:color="auto" w:fill="auto"/>
          </w:tcPr>
          <w:p w:rsidR="00D62DF5" w:rsidRPr="00D62DF5" w:rsidRDefault="00D62DF5" w:rsidP="00D62DF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0"/>
                <w:lang w:eastAsia="cs-CZ"/>
              </w:rPr>
            </w:pPr>
            <w:bookmarkStart w:id="24" w:name="_Toc230571753"/>
            <w:bookmarkStart w:id="25" w:name="_Toc230571838"/>
            <w:bookmarkStart w:id="26" w:name="_Toc230572220"/>
            <w:bookmarkStart w:id="27" w:name="_Toc231293001"/>
            <w:bookmarkStart w:id="28" w:name="_Toc231293319"/>
            <w:bookmarkStart w:id="29" w:name="_Toc231293370"/>
            <w:bookmarkStart w:id="30" w:name="_Toc231635794"/>
            <w:bookmarkStart w:id="31" w:name="_Toc287961792"/>
            <w:bookmarkStart w:id="32" w:name="_Toc298403393"/>
            <w:bookmarkStart w:id="33" w:name="_Toc298403488"/>
            <w:bookmarkStart w:id="34" w:name="_Toc298403621"/>
            <w:bookmarkStart w:id="35" w:name="_Toc316386804"/>
            <w:bookmarkStart w:id="36" w:name="_Toc316387033"/>
            <w:bookmarkStart w:id="37" w:name="_Toc345403023"/>
            <w:bookmarkStart w:id="38" w:name="_Toc349899143"/>
            <w:bookmarkStart w:id="39" w:name="_Toc364779375"/>
            <w:r w:rsidRPr="00D62DF5">
              <w:rPr>
                <w:rFonts w:ascii="Times New Roman" w:eastAsia="Times New Roman" w:hAnsi="Times New Roman" w:cs="Times New Roman"/>
                <w:b/>
                <w:caps/>
                <w:sz w:val="28"/>
                <w:szCs w:val="20"/>
                <w:lang w:eastAsia="cs-CZ"/>
              </w:rPr>
              <w:t>Plochy občanského vybavení pro tělovýchovu a sport (os)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</w:tr>
      <w:tr w:rsidR="00D62DF5" w:rsidRPr="00D62DF5" w:rsidTr="00CB65DA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62DF5" w:rsidRPr="00D62DF5" w:rsidRDefault="00D62DF5" w:rsidP="00D62DF5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40" w:name="_Toc230571754"/>
            <w:bookmarkStart w:id="41" w:name="_Toc230572221"/>
            <w:bookmarkStart w:id="42" w:name="_Toc231293002"/>
            <w:bookmarkStart w:id="43" w:name="_Toc231293371"/>
            <w:bookmarkStart w:id="44" w:name="_Toc287961793"/>
            <w:bookmarkStart w:id="45" w:name="_Toc298403394"/>
            <w:bookmarkStart w:id="46" w:name="_Toc298403622"/>
            <w:bookmarkStart w:id="47" w:name="_Toc316386805"/>
            <w:bookmarkStart w:id="48" w:name="_Toc316387034"/>
            <w:bookmarkStart w:id="49" w:name="_Toc345403024"/>
            <w:bookmarkStart w:id="50" w:name="_Toc349899144"/>
            <w:bookmarkStart w:id="51" w:name="_Toc364779376"/>
            <w:r w:rsidRPr="00D62DF5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62DF5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62DF5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9" w:type="dxa"/>
            <w:shd w:val="pct15" w:color="auto" w:fill="auto"/>
          </w:tcPr>
          <w:p w:rsidR="00D62DF5" w:rsidRPr="00D62DF5" w:rsidRDefault="00D62DF5" w:rsidP="00D62DF5">
            <w:pPr>
              <w:spacing w:after="0" w:line="240" w:lineRule="auto"/>
              <w:ind w:left="20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zastavěné</w:t>
            </w:r>
          </w:p>
          <w:p w:rsidR="00D62DF5" w:rsidRPr="00D62DF5" w:rsidRDefault="00D62DF5" w:rsidP="00D62DF5">
            <w:pPr>
              <w:spacing w:after="0" w:line="240" w:lineRule="auto"/>
              <w:ind w:left="20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bookmarkStart w:id="52" w:name="_GoBack"/>
            <w:bookmarkEnd w:id="52"/>
          </w:p>
        </w:tc>
      </w:tr>
      <w:tr w:rsidR="00D62DF5" w:rsidRPr="00D62DF5" w:rsidTr="00CB65DA">
        <w:tc>
          <w:tcPr>
            <w:tcW w:w="3088" w:type="dxa"/>
          </w:tcPr>
          <w:p w:rsidR="00D62DF5" w:rsidRPr="00D62DF5" w:rsidRDefault="00D62DF5" w:rsidP="00D62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62DF5">
              <w:rPr>
                <w:rFonts w:ascii="Times New Roman" w:eastAsia="Times New Roman" w:hAnsi="Times New Roman" w:cs="Arial"/>
                <w:sz w:val="24"/>
                <w:szCs w:val="24"/>
                <w:lang w:eastAsia="cs-CZ"/>
              </w:rPr>
              <w:t>tělovýchova a sport</w:t>
            </w:r>
          </w:p>
        </w:tc>
      </w:tr>
      <w:tr w:rsidR="00D62DF5" w:rsidRPr="00D62DF5" w:rsidTr="00CB65DA">
        <w:tc>
          <w:tcPr>
            <w:tcW w:w="3088" w:type="dxa"/>
          </w:tcPr>
          <w:p w:rsidR="00D62DF5" w:rsidRPr="00D62DF5" w:rsidRDefault="00D62DF5" w:rsidP="00D62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D62DF5" w:rsidRPr="00D62DF5" w:rsidRDefault="00D62DF5" w:rsidP="00D62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doprovodná zeleň </w:t>
            </w:r>
          </w:p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souvisejících veřejných prostranství</w:t>
            </w:r>
          </w:p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dopravní a technická infrastruktura</w:t>
            </w:r>
          </w:p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služby </w:t>
            </w:r>
          </w:p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 omezeném rozsahu doplňkové bydlení</w:t>
            </w:r>
          </w:p>
        </w:tc>
      </w:tr>
      <w:tr w:rsidR="00D62DF5" w:rsidRPr="00D62DF5" w:rsidTr="00CB65DA">
        <w:tc>
          <w:tcPr>
            <w:tcW w:w="3088" w:type="dxa"/>
          </w:tcPr>
          <w:p w:rsidR="00D62DF5" w:rsidRPr="00D62DF5" w:rsidRDefault="00D62DF5" w:rsidP="00D62DF5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bookmarkStart w:id="53" w:name="_Toc230571755"/>
            <w:bookmarkStart w:id="54" w:name="_Toc230572222"/>
            <w:bookmarkStart w:id="55" w:name="_Toc231293003"/>
            <w:bookmarkStart w:id="56" w:name="_Toc231293372"/>
            <w:bookmarkStart w:id="57" w:name="_Toc287961794"/>
            <w:bookmarkStart w:id="58" w:name="_Toc298403395"/>
            <w:bookmarkStart w:id="59" w:name="_Toc298403623"/>
            <w:bookmarkStart w:id="60" w:name="_Toc316386806"/>
            <w:bookmarkStart w:id="61" w:name="_Toc316387035"/>
            <w:bookmarkStart w:id="62" w:name="_Toc345403025"/>
            <w:bookmarkStart w:id="63" w:name="_Toc349899145"/>
            <w:bookmarkStart w:id="64" w:name="_Toc364779377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Prostorové  </w:t>
            </w:r>
            <w:proofErr w:type="gramStart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proofErr w:type="gramEnd"/>
            <w:r w:rsidRPr="00D62DF5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  </w:t>
            </w:r>
          </w:p>
        </w:tc>
        <w:tc>
          <w:tcPr>
            <w:tcW w:w="5809" w:type="dxa"/>
          </w:tcPr>
          <w:p w:rsidR="00D62DF5" w:rsidRPr="00D62DF5" w:rsidRDefault="00D62DF5" w:rsidP="00D62D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62DF5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výšková hladina zástavby bude vždy přizpůsobena zástavbě okolní a bude respektovat okolní krajinu</w:t>
            </w:r>
          </w:p>
        </w:tc>
      </w:tr>
    </w:tbl>
    <w:p w:rsidR="00B3767D" w:rsidRDefault="00B3767D"/>
    <w:sectPr w:rsidR="00B37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DF5"/>
    <w:rsid w:val="00B3767D"/>
    <w:rsid w:val="00D6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2013-11-14T09:13:00Z</dcterms:created>
  <dcterms:modified xsi:type="dcterms:W3CDTF">2013-11-14T09:14:00Z</dcterms:modified>
</cp:coreProperties>
</file>